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9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410"/>
        <w:gridCol w:w="4880"/>
      </w:tblGrid>
      <w:tr w:rsidR="00124AEB" w:rsidRPr="00EB7511" w:rsidTr="002F6D5D">
        <w:trPr>
          <w:trHeight w:val="529"/>
        </w:trPr>
        <w:tc>
          <w:tcPr>
            <w:tcW w:w="2329" w:type="dxa"/>
          </w:tcPr>
          <w:p w:rsidR="00124AEB" w:rsidRPr="00EB7511" w:rsidRDefault="00124AEB" w:rsidP="002F6D5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Cs w:val="22"/>
                <w:lang w:bidi="ar-SA"/>
              </w:rPr>
            </w:pPr>
            <w:bookmarkStart w:id="0" w:name="_GoBack" w:colFirst="1" w:colLast="1"/>
            <w:r w:rsidRPr="00EB7511">
              <w:rPr>
                <w:rFonts w:ascii="Times New Roman" w:hAnsi="Times New Roman" w:cs="Times New Roman"/>
                <w:b/>
                <w:szCs w:val="22"/>
                <w:lang w:bidi="ar-SA"/>
              </w:rPr>
              <w:t>Evaluation of total antioxidant capacity and fatty acid profile of safflower petals</w:t>
            </w:r>
          </w:p>
        </w:tc>
        <w:tc>
          <w:tcPr>
            <w:tcW w:w="2410" w:type="dxa"/>
          </w:tcPr>
          <w:p w:rsidR="00124AEB" w:rsidRPr="00EB7511" w:rsidRDefault="00124AEB" w:rsidP="002F6D5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Cs w:val="22"/>
                <w:lang w:bidi="ar-SA"/>
              </w:rPr>
            </w:pPr>
            <w:r w:rsidRPr="00EB7511">
              <w:rPr>
                <w:rFonts w:ascii="Times New Roman" w:hAnsi="Times New Roman" w:cs="Times New Roman"/>
                <w:szCs w:val="22"/>
                <w:lang w:bidi="ar-SA"/>
              </w:rPr>
              <w:t xml:space="preserve">Evaluation of Oil, total antioxidant capacity and fatty acid profile of different </w:t>
            </w:r>
            <w:proofErr w:type="spellStart"/>
            <w:r w:rsidRPr="00EB7511">
              <w:rPr>
                <w:rFonts w:ascii="Times New Roman" w:hAnsi="Times New Roman" w:cs="Times New Roman"/>
                <w:szCs w:val="22"/>
                <w:lang w:bidi="ar-SA"/>
              </w:rPr>
              <w:t>color</w:t>
            </w:r>
            <w:proofErr w:type="spellEnd"/>
            <w:r w:rsidRPr="00EB7511">
              <w:rPr>
                <w:rFonts w:ascii="Times New Roman" w:hAnsi="Times New Roman" w:cs="Times New Roman"/>
                <w:szCs w:val="22"/>
                <w:lang w:bidi="ar-SA"/>
              </w:rPr>
              <w:t xml:space="preserve"> safflower petals.</w:t>
            </w:r>
          </w:p>
        </w:tc>
        <w:tc>
          <w:tcPr>
            <w:tcW w:w="4880" w:type="dxa"/>
          </w:tcPr>
          <w:p w:rsidR="00124AEB" w:rsidRPr="00EB7511" w:rsidRDefault="00124AEB" w:rsidP="002F6D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B7511">
              <w:rPr>
                <w:rFonts w:ascii="Times New Roman" w:hAnsi="Times New Roman" w:cs="Times New Roman"/>
              </w:rPr>
              <w:t>Triglycerides were not detected in safflower petal extract. Out of 17 safflower genotypes (petals) studied, total antioxidant capacity ranged from 7.15 (IC-442972) to 11.81 (IC-442393) with a mean value of 10.23 mg equivalent of ascorbic acid. Linoleic was the dominant fatty acid 43-50% followed by palmitic acid (9-17 %.)</w:t>
            </w:r>
          </w:p>
        </w:tc>
      </w:tr>
      <w:bookmarkEnd w:id="0"/>
    </w:tbl>
    <w:p w:rsidR="00B60127" w:rsidRDefault="00B60127"/>
    <w:sectPr w:rsidR="00B60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7"/>
    <w:rsid w:val="00124AEB"/>
    <w:rsid w:val="00B60127"/>
    <w:rsid w:val="00D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BDD5F-4615-4396-B752-B6ABB2E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EB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List Paragraph1"/>
    <w:basedOn w:val="Normal"/>
    <w:link w:val="ListParagraphChar"/>
    <w:uiPriority w:val="34"/>
    <w:qFormat/>
    <w:rsid w:val="00124AEB"/>
    <w:pPr>
      <w:ind w:left="720"/>
      <w:contextualSpacing/>
    </w:pPr>
    <w:rPr>
      <w:rFonts w:cs="Mangal"/>
      <w:szCs w:val="20"/>
      <w:lang w:bidi="hi-IN"/>
    </w:rPr>
  </w:style>
  <w:style w:type="character" w:customStyle="1" w:styleId="ListParagraphChar">
    <w:name w:val="List Paragraph Char"/>
    <w:aliases w:val="Citation List Char,List Paragraph1 Char"/>
    <w:link w:val="ListParagraph"/>
    <w:uiPriority w:val="34"/>
    <w:locked/>
    <w:rsid w:val="00124AEB"/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Dr.Praduman</dc:creator>
  <cp:keywords/>
  <dc:description/>
  <cp:lastModifiedBy>Dr.Praduman</cp:lastModifiedBy>
  <cp:revision>2</cp:revision>
  <dcterms:created xsi:type="dcterms:W3CDTF">2017-03-14T06:53:00Z</dcterms:created>
  <dcterms:modified xsi:type="dcterms:W3CDTF">2017-03-14T06:57:00Z</dcterms:modified>
</cp:coreProperties>
</file>