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64D" w:rsidRDefault="0000164D" w:rsidP="0000164D">
      <w:pPr>
        <w:autoSpaceDE w:val="0"/>
        <w:autoSpaceDN w:val="0"/>
        <w:adjustRightInd w:val="0"/>
        <w:jc w:val="both"/>
        <w:rPr>
          <w:rFonts w:ascii="Times New Roman" w:hAnsi="Times New Roman"/>
          <w:szCs w:val="24"/>
        </w:rPr>
      </w:pPr>
      <w:proofErr w:type="spellStart"/>
      <w:r>
        <w:rPr>
          <w:rFonts w:ascii="Times New Roman" w:hAnsi="Times New Roman"/>
          <w:b/>
          <w:bCs/>
          <w:szCs w:val="24"/>
        </w:rPr>
        <w:t>Multilocation</w:t>
      </w:r>
      <w:proofErr w:type="spellEnd"/>
      <w:r>
        <w:rPr>
          <w:rFonts w:ascii="Times New Roman" w:hAnsi="Times New Roman"/>
          <w:b/>
          <w:bCs/>
          <w:szCs w:val="24"/>
        </w:rPr>
        <w:t xml:space="preserve"> evaluation of the identified accessions: </w:t>
      </w:r>
      <w:r>
        <w:rPr>
          <w:rFonts w:ascii="Times New Roman" w:hAnsi="Times New Roman"/>
          <w:szCs w:val="24"/>
        </w:rPr>
        <w:t xml:space="preserve">Thirty one already identified promising accessions for high yield and oil content were evaluated at three locations with two replications along with 2 checks (DRSF113 and </w:t>
      </w:r>
      <w:proofErr w:type="spellStart"/>
      <w:r>
        <w:rPr>
          <w:rFonts w:ascii="Times New Roman" w:hAnsi="Times New Roman"/>
          <w:szCs w:val="24"/>
        </w:rPr>
        <w:t>Morden</w:t>
      </w:r>
      <w:proofErr w:type="spellEnd"/>
      <w:r>
        <w:rPr>
          <w:rFonts w:ascii="Times New Roman" w:hAnsi="Times New Roman"/>
          <w:szCs w:val="24"/>
        </w:rPr>
        <w:t xml:space="preserve">) at IIOR, Hyderabad, </w:t>
      </w:r>
      <w:proofErr w:type="spellStart"/>
      <w:r>
        <w:rPr>
          <w:rFonts w:ascii="Times New Roman" w:hAnsi="Times New Roman"/>
          <w:szCs w:val="24"/>
        </w:rPr>
        <w:t>Solapur</w:t>
      </w:r>
      <w:proofErr w:type="spellEnd"/>
      <w:r>
        <w:rPr>
          <w:rFonts w:ascii="Times New Roman" w:hAnsi="Times New Roman"/>
          <w:szCs w:val="24"/>
        </w:rPr>
        <w:t xml:space="preserve"> and </w:t>
      </w:r>
      <w:proofErr w:type="spellStart"/>
      <w:r>
        <w:rPr>
          <w:rFonts w:ascii="Times New Roman" w:hAnsi="Times New Roman"/>
          <w:szCs w:val="24"/>
        </w:rPr>
        <w:t>Savalvihir</w:t>
      </w:r>
      <w:proofErr w:type="spellEnd"/>
      <w:r>
        <w:rPr>
          <w:rFonts w:ascii="Times New Roman" w:hAnsi="Times New Roman"/>
          <w:szCs w:val="24"/>
        </w:rPr>
        <w:t>. Eight germplasm accessions recorded higher yield than the national check (DRSF113). GMU-799 followed by GMU-189 and GP2 1217 recorded highest seed yield in evaluation trial (Fig1). These germplasm accessions will be provided to the AICRP centers for development of new populations and inbred development.</w:t>
      </w:r>
    </w:p>
    <w:p w:rsidR="0000164D" w:rsidRDefault="0000164D" w:rsidP="0000164D">
      <w:pPr>
        <w:autoSpaceDE w:val="0"/>
        <w:autoSpaceDN w:val="0"/>
        <w:adjustRightInd w:val="0"/>
        <w:jc w:val="both"/>
        <w:rPr>
          <w:rFonts w:asciiTheme="minorHAnsi" w:hAnsiTheme="minorHAnsi" w:cstheme="minorBidi"/>
          <w:b/>
          <w:bCs/>
          <w:sz w:val="22"/>
          <w:szCs w:val="22"/>
        </w:rPr>
      </w:pPr>
    </w:p>
    <w:p w:rsidR="0000164D" w:rsidRDefault="0000164D" w:rsidP="0000164D">
      <w:pPr>
        <w:autoSpaceDE w:val="0"/>
        <w:autoSpaceDN w:val="0"/>
        <w:adjustRightInd w:val="0"/>
        <w:jc w:val="both"/>
        <w:rPr>
          <w:b/>
          <w:bCs/>
        </w:rPr>
      </w:pPr>
      <w:r>
        <w:rPr>
          <w:b/>
          <w:noProof/>
        </w:rPr>
        <w:drawing>
          <wp:inline distT="0" distB="0" distL="0" distR="0">
            <wp:extent cx="5962650" cy="2657475"/>
            <wp:effectExtent l="0" t="0" r="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00164D" w:rsidRDefault="0000164D" w:rsidP="0000164D"/>
    <w:p w:rsidR="0000164D" w:rsidRDefault="0000164D" w:rsidP="0000164D">
      <w:pPr>
        <w:rPr>
          <w:b/>
        </w:rPr>
      </w:pPr>
    </w:p>
    <w:p w:rsidR="0000164D" w:rsidRDefault="0000164D" w:rsidP="0000164D">
      <w:pPr>
        <w:rPr>
          <w:b/>
        </w:rPr>
      </w:pPr>
      <w:r>
        <w:rPr>
          <w:rFonts w:ascii="Times New Roman" w:hAnsi="Times New Roman"/>
          <w:b/>
          <w:bCs/>
        </w:rPr>
        <w:t>Identification of trait specific germplasm:</w:t>
      </w:r>
      <w:r>
        <w:rPr>
          <w:rFonts w:ascii="Times New Roman" w:hAnsi="Times New Roman"/>
          <w:bCs/>
        </w:rPr>
        <w:t xml:space="preserve">  </w:t>
      </w:r>
      <w:r>
        <w:rPr>
          <w:rFonts w:ascii="Times New Roman" w:hAnsi="Times New Roman"/>
          <w:bCs/>
          <w:szCs w:val="24"/>
        </w:rPr>
        <w:t xml:space="preserve">Identification of trait specific germplasm lines is regular activity. The germplasm accessions which were identified during 2014 from working sunflower germplasm for high yield </w:t>
      </w:r>
      <w:r>
        <w:rPr>
          <w:rFonts w:ascii="Times New Roman" w:hAnsi="Times New Roman"/>
          <w:szCs w:val="24"/>
        </w:rPr>
        <w:t xml:space="preserve">(40 -46g/plant), </w:t>
      </w:r>
      <w:r>
        <w:rPr>
          <w:rFonts w:ascii="Times New Roman" w:hAnsi="Times New Roman"/>
          <w:bCs/>
          <w:szCs w:val="24"/>
        </w:rPr>
        <w:t xml:space="preserve">high oil </w:t>
      </w:r>
      <w:r>
        <w:rPr>
          <w:rFonts w:ascii="Times New Roman" w:hAnsi="Times New Roman"/>
          <w:szCs w:val="24"/>
        </w:rPr>
        <w:t xml:space="preserve">(40-42%) and high test weight (9-10g/100 seeds) </w:t>
      </w:r>
      <w:proofErr w:type="gramStart"/>
      <w:r>
        <w:rPr>
          <w:rFonts w:ascii="Times New Roman" w:hAnsi="Times New Roman"/>
          <w:szCs w:val="24"/>
        </w:rPr>
        <w:t>is</w:t>
      </w:r>
      <w:proofErr w:type="gramEnd"/>
      <w:r>
        <w:rPr>
          <w:rFonts w:ascii="Times New Roman" w:hAnsi="Times New Roman"/>
          <w:szCs w:val="24"/>
        </w:rPr>
        <w:t xml:space="preserve"> presented in the following table</w:t>
      </w:r>
      <w:r>
        <w:rPr>
          <w:rFonts w:ascii="Times New Roman" w:hAnsi="Times New Roman"/>
          <w:sz w:val="20"/>
        </w:rPr>
        <w:t>.</w:t>
      </w:r>
    </w:p>
    <w:p w:rsidR="0000164D" w:rsidRDefault="0000164D" w:rsidP="0000164D">
      <w:pPr>
        <w:rPr>
          <w:b/>
        </w:rPr>
      </w:pPr>
      <w:r>
        <w:rPr>
          <w:b/>
        </w:rPr>
        <w:t>Table: Trait specific germplasm list (</w:t>
      </w:r>
      <w:proofErr w:type="spellStart"/>
      <w:r>
        <w:rPr>
          <w:b/>
        </w:rPr>
        <w:t>IIOR</w:t>
      </w:r>
      <w:proofErr w:type="gramStart"/>
      <w:r>
        <w:rPr>
          <w:b/>
        </w:rPr>
        <w:t>,Hyderabad</w:t>
      </w:r>
      <w:proofErr w:type="spellEnd"/>
      <w:proofErr w:type="gramEnd"/>
      <w:r>
        <w:rPr>
          <w:b/>
        </w:rPr>
        <w:t>)</w:t>
      </w:r>
    </w:p>
    <w:tbl>
      <w:tblPr>
        <w:tblW w:w="8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4791"/>
        <w:gridCol w:w="2634"/>
      </w:tblGrid>
      <w:tr w:rsidR="0000164D" w:rsidTr="0000164D">
        <w:tc>
          <w:tcPr>
            <w:tcW w:w="1458" w:type="dxa"/>
            <w:tcBorders>
              <w:top w:val="single" w:sz="4" w:space="0" w:color="auto"/>
              <w:left w:val="single" w:sz="4" w:space="0" w:color="auto"/>
              <w:bottom w:val="single" w:sz="4" w:space="0" w:color="auto"/>
              <w:right w:val="single" w:sz="4" w:space="0" w:color="auto"/>
            </w:tcBorders>
            <w:hideMark/>
          </w:tcPr>
          <w:p w:rsidR="0000164D" w:rsidRDefault="0000164D">
            <w:pPr>
              <w:rPr>
                <w:rFonts w:ascii="Times New Roman" w:hAnsi="Times New Roman"/>
                <w:b/>
                <w:sz w:val="20"/>
              </w:rPr>
            </w:pPr>
            <w:r>
              <w:rPr>
                <w:rFonts w:ascii="Times New Roman" w:hAnsi="Times New Roman"/>
                <w:b/>
                <w:sz w:val="20"/>
              </w:rPr>
              <w:t>Trait</w:t>
            </w:r>
          </w:p>
        </w:tc>
        <w:tc>
          <w:tcPr>
            <w:tcW w:w="4791" w:type="dxa"/>
            <w:tcBorders>
              <w:top w:val="single" w:sz="4" w:space="0" w:color="auto"/>
              <w:left w:val="single" w:sz="4" w:space="0" w:color="auto"/>
              <w:bottom w:val="single" w:sz="4" w:space="0" w:color="auto"/>
              <w:right w:val="single" w:sz="4" w:space="0" w:color="auto"/>
            </w:tcBorders>
            <w:hideMark/>
          </w:tcPr>
          <w:p w:rsidR="0000164D" w:rsidRDefault="0000164D">
            <w:pPr>
              <w:rPr>
                <w:rFonts w:ascii="Times New Roman" w:hAnsi="Times New Roman"/>
                <w:b/>
                <w:sz w:val="20"/>
              </w:rPr>
            </w:pPr>
            <w:r>
              <w:rPr>
                <w:rFonts w:ascii="Times New Roman" w:hAnsi="Times New Roman"/>
                <w:b/>
                <w:sz w:val="20"/>
              </w:rPr>
              <w:t>Germplasm</w:t>
            </w:r>
          </w:p>
        </w:tc>
        <w:tc>
          <w:tcPr>
            <w:tcW w:w="2634" w:type="dxa"/>
            <w:tcBorders>
              <w:top w:val="single" w:sz="4" w:space="0" w:color="auto"/>
              <w:left w:val="single" w:sz="4" w:space="0" w:color="auto"/>
              <w:bottom w:val="single" w:sz="4" w:space="0" w:color="auto"/>
              <w:right w:val="single" w:sz="4" w:space="0" w:color="auto"/>
            </w:tcBorders>
            <w:hideMark/>
          </w:tcPr>
          <w:p w:rsidR="0000164D" w:rsidRDefault="0000164D">
            <w:pPr>
              <w:rPr>
                <w:rFonts w:ascii="Times New Roman" w:hAnsi="Times New Roman"/>
                <w:b/>
                <w:sz w:val="20"/>
              </w:rPr>
            </w:pPr>
            <w:r>
              <w:rPr>
                <w:rFonts w:ascii="Times New Roman" w:hAnsi="Times New Roman"/>
                <w:b/>
                <w:sz w:val="20"/>
              </w:rPr>
              <w:t>Breeding material</w:t>
            </w:r>
          </w:p>
        </w:tc>
      </w:tr>
      <w:tr w:rsidR="0000164D" w:rsidTr="0000164D">
        <w:tc>
          <w:tcPr>
            <w:tcW w:w="1458" w:type="dxa"/>
            <w:tcBorders>
              <w:top w:val="single" w:sz="4" w:space="0" w:color="auto"/>
              <w:left w:val="single" w:sz="4" w:space="0" w:color="auto"/>
              <w:bottom w:val="single" w:sz="4" w:space="0" w:color="auto"/>
              <w:right w:val="single" w:sz="4" w:space="0" w:color="auto"/>
            </w:tcBorders>
            <w:hideMark/>
          </w:tcPr>
          <w:p w:rsidR="0000164D" w:rsidRDefault="0000164D">
            <w:pPr>
              <w:rPr>
                <w:rFonts w:ascii="Times New Roman" w:eastAsiaTheme="minorHAnsi" w:hAnsi="Times New Roman" w:cstheme="minorBidi"/>
                <w:sz w:val="20"/>
              </w:rPr>
            </w:pPr>
            <w:r>
              <w:rPr>
                <w:rFonts w:ascii="Times New Roman" w:hAnsi="Times New Roman"/>
                <w:sz w:val="20"/>
              </w:rPr>
              <w:t xml:space="preserve">High yield </w:t>
            </w:r>
          </w:p>
          <w:p w:rsidR="0000164D" w:rsidRDefault="0000164D">
            <w:pPr>
              <w:rPr>
                <w:rFonts w:ascii="Times New Roman" w:hAnsi="Times New Roman"/>
                <w:sz w:val="20"/>
              </w:rPr>
            </w:pPr>
            <w:r>
              <w:rPr>
                <w:rFonts w:ascii="Times New Roman" w:hAnsi="Times New Roman"/>
                <w:sz w:val="20"/>
              </w:rPr>
              <w:t>(40 -46g/plant)</w:t>
            </w:r>
          </w:p>
        </w:tc>
        <w:tc>
          <w:tcPr>
            <w:tcW w:w="4791" w:type="dxa"/>
            <w:tcBorders>
              <w:top w:val="single" w:sz="4" w:space="0" w:color="auto"/>
              <w:left w:val="single" w:sz="4" w:space="0" w:color="auto"/>
              <w:bottom w:val="single" w:sz="4" w:space="0" w:color="auto"/>
              <w:right w:val="single" w:sz="4" w:space="0" w:color="auto"/>
            </w:tcBorders>
            <w:hideMark/>
          </w:tcPr>
          <w:p w:rsidR="0000164D" w:rsidRDefault="0000164D">
            <w:pPr>
              <w:autoSpaceDE w:val="0"/>
              <w:autoSpaceDN w:val="0"/>
              <w:adjustRightInd w:val="0"/>
              <w:rPr>
                <w:rFonts w:ascii="Times New Roman" w:hAnsi="Times New Roman"/>
                <w:sz w:val="20"/>
              </w:rPr>
            </w:pPr>
            <w:r>
              <w:rPr>
                <w:rFonts w:ascii="Times New Roman" w:hAnsi="Times New Roman"/>
                <w:sz w:val="20"/>
              </w:rPr>
              <w:t>GMU-440;GMU-776;GMU189;GMU779;GMU-211,GMU286,GMU571,GMU1032,GMU 503 , GP91101 ; GMU 1075/EC-512683 , GMU 1108/ EC-512746 ,GMU438, GP</w:t>
            </w:r>
            <w:r>
              <w:rPr>
                <w:rFonts w:ascii="Times New Roman" w:hAnsi="Times New Roman"/>
                <w:sz w:val="20"/>
                <w:vertAlign w:val="subscript"/>
              </w:rPr>
              <w:t>6</w:t>
            </w:r>
            <w:r>
              <w:rPr>
                <w:rFonts w:ascii="Times New Roman" w:hAnsi="Times New Roman"/>
                <w:sz w:val="20"/>
              </w:rPr>
              <w:t>714,GP</w:t>
            </w:r>
            <w:r>
              <w:rPr>
                <w:rFonts w:ascii="Times New Roman" w:hAnsi="Times New Roman"/>
                <w:sz w:val="20"/>
                <w:vertAlign w:val="subscript"/>
              </w:rPr>
              <w:t>6</w:t>
            </w:r>
            <w:r>
              <w:rPr>
                <w:rFonts w:ascii="Times New Roman" w:hAnsi="Times New Roman"/>
                <w:sz w:val="20"/>
              </w:rPr>
              <w:t>271,GP6-571,GP6-951,GP61475,GP6-644,GP6-211,GP6-1227,GP6-286,GP2-1227,</w:t>
            </w:r>
            <w:r>
              <w:rPr>
                <w:rFonts w:ascii="Times New Roman" w:hAnsi="Times New Roman"/>
                <w:color w:val="000000"/>
                <w:sz w:val="20"/>
              </w:rPr>
              <w:t xml:space="preserve"> GP6-1254 , GP4-745                              </w:t>
            </w:r>
          </w:p>
        </w:tc>
        <w:tc>
          <w:tcPr>
            <w:tcW w:w="2634" w:type="dxa"/>
            <w:tcBorders>
              <w:top w:val="single" w:sz="4" w:space="0" w:color="auto"/>
              <w:left w:val="single" w:sz="4" w:space="0" w:color="auto"/>
              <w:bottom w:val="single" w:sz="4" w:space="0" w:color="auto"/>
              <w:right w:val="single" w:sz="4" w:space="0" w:color="auto"/>
            </w:tcBorders>
            <w:vAlign w:val="bottom"/>
            <w:hideMark/>
          </w:tcPr>
          <w:p w:rsidR="0000164D" w:rsidRDefault="0000164D">
            <w:pPr>
              <w:spacing w:after="200" w:line="276" w:lineRule="auto"/>
              <w:rPr>
                <w:rFonts w:ascii="Times New Roman" w:hAnsi="Times New Roman"/>
                <w:color w:val="000000"/>
                <w:sz w:val="20"/>
              </w:rPr>
            </w:pPr>
            <w:r>
              <w:rPr>
                <w:rFonts w:ascii="Times New Roman" w:hAnsi="Times New Roman"/>
                <w:sz w:val="20"/>
              </w:rPr>
              <w:t>ARM243B,CMS234B;17A;7-1A;</w:t>
            </w:r>
          </w:p>
        </w:tc>
      </w:tr>
      <w:tr w:rsidR="0000164D" w:rsidTr="0000164D">
        <w:tc>
          <w:tcPr>
            <w:tcW w:w="1458" w:type="dxa"/>
            <w:tcBorders>
              <w:top w:val="single" w:sz="4" w:space="0" w:color="auto"/>
              <w:left w:val="single" w:sz="4" w:space="0" w:color="auto"/>
              <w:bottom w:val="single" w:sz="4" w:space="0" w:color="auto"/>
              <w:right w:val="single" w:sz="4" w:space="0" w:color="auto"/>
            </w:tcBorders>
            <w:hideMark/>
          </w:tcPr>
          <w:p w:rsidR="0000164D" w:rsidRDefault="0000164D">
            <w:pPr>
              <w:rPr>
                <w:rFonts w:ascii="Times New Roman" w:eastAsiaTheme="minorHAnsi" w:hAnsi="Times New Roman" w:cstheme="minorBidi"/>
                <w:sz w:val="20"/>
              </w:rPr>
            </w:pPr>
            <w:r>
              <w:rPr>
                <w:rFonts w:ascii="Times New Roman" w:hAnsi="Times New Roman"/>
                <w:sz w:val="20"/>
              </w:rPr>
              <w:t xml:space="preserve">High oil </w:t>
            </w:r>
          </w:p>
          <w:p w:rsidR="0000164D" w:rsidRDefault="0000164D">
            <w:pPr>
              <w:rPr>
                <w:rFonts w:ascii="Times New Roman" w:hAnsi="Times New Roman"/>
                <w:sz w:val="20"/>
              </w:rPr>
            </w:pPr>
            <w:r>
              <w:rPr>
                <w:rFonts w:ascii="Times New Roman" w:hAnsi="Times New Roman"/>
                <w:sz w:val="20"/>
              </w:rPr>
              <w:t>(40-42%)</w:t>
            </w:r>
          </w:p>
        </w:tc>
        <w:tc>
          <w:tcPr>
            <w:tcW w:w="4791" w:type="dxa"/>
            <w:tcBorders>
              <w:top w:val="single" w:sz="4" w:space="0" w:color="auto"/>
              <w:left w:val="single" w:sz="4" w:space="0" w:color="auto"/>
              <w:bottom w:val="single" w:sz="4" w:space="0" w:color="auto"/>
              <w:right w:val="single" w:sz="4" w:space="0" w:color="auto"/>
            </w:tcBorders>
            <w:hideMark/>
          </w:tcPr>
          <w:p w:rsidR="0000164D" w:rsidRDefault="0000164D">
            <w:pPr>
              <w:rPr>
                <w:rFonts w:ascii="Times New Roman" w:eastAsiaTheme="minorHAnsi" w:hAnsi="Times New Roman" w:cstheme="minorBidi"/>
                <w:sz w:val="20"/>
                <w:lang w:val="fr-FR"/>
              </w:rPr>
            </w:pPr>
            <w:r>
              <w:rPr>
                <w:rFonts w:ascii="Times New Roman" w:hAnsi="Times New Roman"/>
                <w:sz w:val="20"/>
                <w:lang w:val="fr-FR"/>
              </w:rPr>
              <w:t>GMU-817</w:t>
            </w:r>
            <w:proofErr w:type="gramStart"/>
            <w:r>
              <w:rPr>
                <w:rFonts w:ascii="Times New Roman" w:hAnsi="Times New Roman"/>
                <w:sz w:val="20"/>
                <w:lang w:val="fr-FR"/>
              </w:rPr>
              <w:t>,GMU</w:t>
            </w:r>
            <w:proofErr w:type="gramEnd"/>
            <w:r>
              <w:rPr>
                <w:rFonts w:ascii="Times New Roman" w:hAnsi="Times New Roman"/>
                <w:sz w:val="20"/>
                <w:lang w:val="fr-FR"/>
              </w:rPr>
              <w:t>-1199,GMU-1048,</w:t>
            </w:r>
          </w:p>
          <w:p w:rsidR="0000164D" w:rsidRDefault="0000164D">
            <w:pPr>
              <w:rPr>
                <w:rFonts w:ascii="Times New Roman" w:hAnsi="Times New Roman"/>
                <w:sz w:val="20"/>
                <w:lang w:val="fr-FR"/>
              </w:rPr>
            </w:pPr>
            <w:r>
              <w:rPr>
                <w:rFonts w:ascii="Times New Roman" w:hAnsi="Times New Roman"/>
                <w:sz w:val="20"/>
                <w:lang w:val="fr-FR"/>
              </w:rPr>
              <w:t>GMU-1116</w:t>
            </w:r>
            <w:proofErr w:type="gramStart"/>
            <w:r>
              <w:rPr>
                <w:rFonts w:ascii="Times New Roman" w:hAnsi="Times New Roman"/>
                <w:sz w:val="20"/>
                <w:lang w:val="fr-FR"/>
              </w:rPr>
              <w:t>,GMU</w:t>
            </w:r>
            <w:proofErr w:type="gramEnd"/>
            <w:r>
              <w:rPr>
                <w:rFonts w:ascii="Times New Roman" w:hAnsi="Times New Roman"/>
                <w:sz w:val="20"/>
                <w:lang w:val="fr-FR"/>
              </w:rPr>
              <w:t>-242,GMU-205,</w:t>
            </w:r>
          </w:p>
          <w:p w:rsidR="0000164D" w:rsidRDefault="0000164D">
            <w:pPr>
              <w:rPr>
                <w:rFonts w:ascii="Times New Roman" w:hAnsi="Times New Roman"/>
                <w:sz w:val="20"/>
                <w:lang w:val="fr-FR"/>
              </w:rPr>
            </w:pPr>
            <w:r>
              <w:rPr>
                <w:rFonts w:ascii="Times New Roman" w:hAnsi="Times New Roman"/>
                <w:sz w:val="20"/>
                <w:lang w:val="fr-FR"/>
              </w:rPr>
              <w:t>GMU-1079</w:t>
            </w:r>
            <w:proofErr w:type="gramStart"/>
            <w:r>
              <w:rPr>
                <w:rFonts w:ascii="Times New Roman" w:hAnsi="Times New Roman"/>
                <w:sz w:val="20"/>
                <w:lang w:val="fr-FR"/>
              </w:rPr>
              <w:t>,GMU</w:t>
            </w:r>
            <w:proofErr w:type="gramEnd"/>
            <w:r>
              <w:rPr>
                <w:rFonts w:ascii="Times New Roman" w:hAnsi="Times New Roman"/>
                <w:sz w:val="20"/>
                <w:lang w:val="fr-FR"/>
              </w:rPr>
              <w:t>-405,GMU-474,</w:t>
            </w:r>
          </w:p>
          <w:p w:rsidR="0000164D" w:rsidRDefault="0000164D">
            <w:pPr>
              <w:rPr>
                <w:rFonts w:ascii="Times New Roman" w:hAnsi="Times New Roman"/>
                <w:sz w:val="20"/>
                <w:lang w:val="fr-FR"/>
              </w:rPr>
            </w:pPr>
            <w:r>
              <w:rPr>
                <w:rFonts w:ascii="Times New Roman" w:hAnsi="Times New Roman"/>
                <w:sz w:val="20"/>
                <w:lang w:val="fr-FR"/>
              </w:rPr>
              <w:t>GMU-266</w:t>
            </w:r>
            <w:proofErr w:type="gramStart"/>
            <w:r>
              <w:rPr>
                <w:rFonts w:ascii="Times New Roman" w:hAnsi="Times New Roman"/>
                <w:sz w:val="20"/>
                <w:lang w:val="fr-FR"/>
              </w:rPr>
              <w:t>,GMU</w:t>
            </w:r>
            <w:proofErr w:type="gramEnd"/>
            <w:r>
              <w:rPr>
                <w:rFonts w:ascii="Times New Roman" w:hAnsi="Times New Roman"/>
                <w:sz w:val="20"/>
                <w:lang w:val="fr-FR"/>
              </w:rPr>
              <w:t>-902,GMU-821</w:t>
            </w:r>
          </w:p>
          <w:p w:rsidR="0000164D" w:rsidRDefault="0000164D">
            <w:pPr>
              <w:rPr>
                <w:rFonts w:ascii="Times New Roman" w:hAnsi="Times New Roman"/>
                <w:sz w:val="20"/>
                <w:lang w:val="fr-FR"/>
              </w:rPr>
            </w:pPr>
            <w:r>
              <w:rPr>
                <w:rFonts w:ascii="Times New Roman" w:hAnsi="Times New Roman"/>
                <w:sz w:val="20"/>
                <w:lang w:val="fr-FR"/>
              </w:rPr>
              <w:t>GMU-366</w:t>
            </w:r>
            <w:proofErr w:type="gramStart"/>
            <w:r>
              <w:rPr>
                <w:rFonts w:ascii="Times New Roman" w:hAnsi="Times New Roman"/>
                <w:sz w:val="20"/>
                <w:lang w:val="fr-FR"/>
              </w:rPr>
              <w:t>,GMU</w:t>
            </w:r>
            <w:proofErr w:type="gramEnd"/>
            <w:r>
              <w:rPr>
                <w:rFonts w:ascii="Times New Roman" w:hAnsi="Times New Roman"/>
                <w:sz w:val="20"/>
                <w:lang w:val="fr-FR"/>
              </w:rPr>
              <w:t>-673,GMU-42</w:t>
            </w:r>
          </w:p>
          <w:p w:rsidR="0000164D" w:rsidRDefault="0000164D">
            <w:pPr>
              <w:rPr>
                <w:rFonts w:ascii="Times New Roman" w:hAnsi="Times New Roman"/>
                <w:sz w:val="20"/>
                <w:lang w:val="fr-FR"/>
              </w:rPr>
            </w:pPr>
            <w:r>
              <w:rPr>
                <w:rFonts w:ascii="Times New Roman" w:hAnsi="Times New Roman"/>
                <w:sz w:val="20"/>
                <w:lang w:val="fr-FR"/>
              </w:rPr>
              <w:t>GMU-236</w:t>
            </w:r>
            <w:proofErr w:type="gramStart"/>
            <w:r>
              <w:rPr>
                <w:rFonts w:ascii="Times New Roman" w:hAnsi="Times New Roman"/>
                <w:sz w:val="20"/>
                <w:lang w:val="fr-FR"/>
              </w:rPr>
              <w:t>,GMU</w:t>
            </w:r>
            <w:proofErr w:type="gramEnd"/>
            <w:r>
              <w:rPr>
                <w:rFonts w:ascii="Times New Roman" w:hAnsi="Times New Roman"/>
                <w:sz w:val="20"/>
                <w:lang w:val="fr-FR"/>
              </w:rPr>
              <w:t>-1200-1,GMU-830</w:t>
            </w:r>
          </w:p>
          <w:p w:rsidR="0000164D" w:rsidRDefault="0000164D">
            <w:pPr>
              <w:rPr>
                <w:rFonts w:ascii="Times New Roman" w:hAnsi="Times New Roman"/>
                <w:color w:val="000000"/>
                <w:sz w:val="20"/>
                <w:lang w:val="fr-FR"/>
              </w:rPr>
            </w:pPr>
            <w:r>
              <w:rPr>
                <w:rFonts w:ascii="Times New Roman" w:hAnsi="Times New Roman"/>
                <w:sz w:val="20"/>
                <w:lang w:val="fr-FR"/>
              </w:rPr>
              <w:t>GMU-804,</w:t>
            </w:r>
            <w:r>
              <w:rPr>
                <w:rFonts w:ascii="Times New Roman" w:hAnsi="Times New Roman"/>
                <w:color w:val="000000"/>
                <w:sz w:val="20"/>
                <w:lang w:val="fr-FR"/>
              </w:rPr>
              <w:t xml:space="preserve"> EC-601848, EC-601935, EC-</w:t>
            </w:r>
            <w:proofErr w:type="gramStart"/>
            <w:r>
              <w:rPr>
                <w:rFonts w:ascii="Times New Roman" w:hAnsi="Times New Roman"/>
                <w:color w:val="000000"/>
                <w:sz w:val="20"/>
                <w:lang w:val="fr-FR"/>
              </w:rPr>
              <w:t>601853  ,</w:t>
            </w:r>
            <w:proofErr w:type="gramEnd"/>
            <w:r>
              <w:rPr>
                <w:rFonts w:ascii="Times New Roman" w:hAnsi="Times New Roman"/>
                <w:color w:val="000000"/>
                <w:sz w:val="20"/>
                <w:lang w:val="fr-FR"/>
              </w:rPr>
              <w:t xml:space="preserve"> EC-601827-1,EC601999</w:t>
            </w:r>
          </w:p>
          <w:p w:rsidR="0000164D" w:rsidRDefault="0000164D">
            <w:pPr>
              <w:rPr>
                <w:rFonts w:ascii="Times New Roman" w:hAnsi="Times New Roman"/>
                <w:color w:val="000000"/>
                <w:sz w:val="20"/>
              </w:rPr>
            </w:pPr>
            <w:r>
              <w:rPr>
                <w:rFonts w:ascii="Times New Roman" w:hAnsi="Times New Roman"/>
                <w:color w:val="000000"/>
                <w:sz w:val="20"/>
              </w:rPr>
              <w:t xml:space="preserve">EC601845,EC601999, EC601628                                        </w:t>
            </w:r>
          </w:p>
        </w:tc>
        <w:tc>
          <w:tcPr>
            <w:tcW w:w="2634" w:type="dxa"/>
            <w:tcBorders>
              <w:top w:val="single" w:sz="4" w:space="0" w:color="auto"/>
              <w:left w:val="single" w:sz="4" w:space="0" w:color="auto"/>
              <w:bottom w:val="single" w:sz="4" w:space="0" w:color="auto"/>
              <w:right w:val="single" w:sz="4" w:space="0" w:color="auto"/>
            </w:tcBorders>
            <w:hideMark/>
          </w:tcPr>
          <w:p w:rsidR="0000164D" w:rsidRDefault="0000164D">
            <w:pPr>
              <w:rPr>
                <w:rFonts w:ascii="Times New Roman" w:hAnsi="Times New Roman"/>
                <w:sz w:val="20"/>
              </w:rPr>
            </w:pPr>
            <w:r>
              <w:rPr>
                <w:rFonts w:ascii="Times New Roman" w:hAnsi="Times New Roman"/>
                <w:sz w:val="20"/>
              </w:rPr>
              <w:t>6D1</w:t>
            </w:r>
          </w:p>
        </w:tc>
      </w:tr>
      <w:tr w:rsidR="0000164D" w:rsidTr="0000164D">
        <w:tc>
          <w:tcPr>
            <w:tcW w:w="1458" w:type="dxa"/>
            <w:tcBorders>
              <w:top w:val="single" w:sz="4" w:space="0" w:color="auto"/>
              <w:left w:val="single" w:sz="4" w:space="0" w:color="auto"/>
              <w:bottom w:val="single" w:sz="4" w:space="0" w:color="auto"/>
              <w:right w:val="single" w:sz="4" w:space="0" w:color="auto"/>
            </w:tcBorders>
            <w:hideMark/>
          </w:tcPr>
          <w:p w:rsidR="0000164D" w:rsidRDefault="0000164D">
            <w:pPr>
              <w:rPr>
                <w:rFonts w:ascii="Times New Roman" w:hAnsi="Times New Roman"/>
                <w:sz w:val="20"/>
              </w:rPr>
            </w:pPr>
            <w:r>
              <w:rPr>
                <w:rFonts w:ascii="Times New Roman" w:hAnsi="Times New Roman"/>
                <w:sz w:val="20"/>
              </w:rPr>
              <w:t>High test weight (9-10g/100 seeds)</w:t>
            </w:r>
          </w:p>
        </w:tc>
        <w:tc>
          <w:tcPr>
            <w:tcW w:w="4791" w:type="dxa"/>
            <w:tcBorders>
              <w:top w:val="single" w:sz="4" w:space="0" w:color="auto"/>
              <w:left w:val="single" w:sz="4" w:space="0" w:color="auto"/>
              <w:bottom w:val="single" w:sz="4" w:space="0" w:color="auto"/>
              <w:right w:val="single" w:sz="4" w:space="0" w:color="auto"/>
            </w:tcBorders>
            <w:hideMark/>
          </w:tcPr>
          <w:p w:rsidR="0000164D" w:rsidRDefault="0000164D">
            <w:pPr>
              <w:rPr>
                <w:rFonts w:ascii="Times New Roman" w:hAnsi="Times New Roman"/>
                <w:sz w:val="20"/>
              </w:rPr>
            </w:pPr>
            <w:r>
              <w:rPr>
                <w:rFonts w:ascii="Times New Roman" w:hAnsi="Times New Roman"/>
                <w:color w:val="000000"/>
                <w:sz w:val="20"/>
              </w:rPr>
              <w:t xml:space="preserve">GMU-510 , GMU-525, GMU-556 , GMU-561 , GMU-1218, GP4-1723 , </w:t>
            </w:r>
            <w:r>
              <w:rPr>
                <w:rFonts w:ascii="Times New Roman" w:hAnsi="Times New Roman"/>
              </w:rPr>
              <w:t>PSCRM-127</w:t>
            </w:r>
            <w:r>
              <w:rPr>
                <w:rFonts w:ascii="Times New Roman" w:hAnsi="Times New Roman"/>
                <w:color w:val="000000"/>
                <w:sz w:val="20"/>
              </w:rPr>
              <w:t xml:space="preserve">                                                                          </w:t>
            </w:r>
          </w:p>
        </w:tc>
        <w:tc>
          <w:tcPr>
            <w:tcW w:w="2634" w:type="dxa"/>
            <w:tcBorders>
              <w:top w:val="single" w:sz="4" w:space="0" w:color="auto"/>
              <w:left w:val="single" w:sz="4" w:space="0" w:color="auto"/>
              <w:bottom w:val="single" w:sz="4" w:space="0" w:color="auto"/>
              <w:right w:val="single" w:sz="4" w:space="0" w:color="auto"/>
            </w:tcBorders>
            <w:hideMark/>
          </w:tcPr>
          <w:p w:rsidR="0000164D" w:rsidRDefault="0000164D">
            <w:pPr>
              <w:rPr>
                <w:rFonts w:ascii="Times New Roman" w:hAnsi="Times New Roman"/>
                <w:sz w:val="20"/>
                <w:lang w:val="fr-FR"/>
              </w:rPr>
            </w:pPr>
            <w:r>
              <w:rPr>
                <w:rFonts w:ascii="Times New Roman" w:hAnsi="Times New Roman"/>
                <w:sz w:val="20"/>
                <w:lang w:val="fr-FR"/>
              </w:rPr>
              <w:t>-Nil-</w:t>
            </w:r>
          </w:p>
        </w:tc>
      </w:tr>
    </w:tbl>
    <w:p w:rsidR="0000164D" w:rsidRDefault="0000164D" w:rsidP="0000164D">
      <w:pPr>
        <w:rPr>
          <w:rFonts w:ascii="Times New Roman" w:hAnsi="Times New Roman"/>
          <w:b/>
          <w:sz w:val="22"/>
          <w:szCs w:val="22"/>
        </w:rPr>
      </w:pPr>
    </w:p>
    <w:p w:rsidR="00A00993" w:rsidRPr="008353BC" w:rsidRDefault="00A00993" w:rsidP="00A00993">
      <w:pPr>
        <w:rPr>
          <w:rFonts w:ascii="Times New Roman" w:hAnsi="Times New Roman"/>
          <w:b/>
          <w:szCs w:val="24"/>
        </w:rPr>
      </w:pPr>
      <w:r w:rsidRPr="008353BC">
        <w:rPr>
          <w:rFonts w:ascii="Times New Roman" w:hAnsi="Times New Roman"/>
          <w:b/>
          <w:szCs w:val="24"/>
        </w:rPr>
        <w:t xml:space="preserve">Sunflower germplasm supplied by IIOR during the last five years to various </w:t>
      </w:r>
      <w:proofErr w:type="spellStart"/>
      <w:r w:rsidRPr="008353BC">
        <w:rPr>
          <w:rFonts w:ascii="Times New Roman" w:hAnsi="Times New Roman"/>
          <w:b/>
          <w:szCs w:val="24"/>
        </w:rPr>
        <w:t>centres</w:t>
      </w:r>
      <w:proofErr w:type="spellEnd"/>
    </w:p>
    <w:p w:rsidR="00A00993" w:rsidRPr="008353BC" w:rsidRDefault="00A00993" w:rsidP="00A00993">
      <w:pPr>
        <w:jc w:val="both"/>
        <w:rPr>
          <w:rFonts w:ascii="Times New Roman" w:hAnsi="Times New Roman"/>
          <w:b/>
          <w:szCs w:val="24"/>
        </w:rPr>
      </w:pPr>
      <w:r w:rsidRPr="008353BC">
        <w:rPr>
          <w:rFonts w:ascii="Times New Roman" w:hAnsi="Times New Roman"/>
          <w:szCs w:val="24"/>
        </w:rPr>
        <w:t>Supply of germplasm accessions to the concerned researcher is regular activity of IIOR Gene Bank.</w:t>
      </w:r>
      <w:r w:rsidRPr="008353BC">
        <w:rPr>
          <w:rFonts w:ascii="Times New Roman" w:hAnsi="Times New Roman"/>
          <w:b/>
          <w:szCs w:val="24"/>
        </w:rPr>
        <w:t xml:space="preserve"> </w:t>
      </w:r>
      <w:r w:rsidRPr="008353BC">
        <w:rPr>
          <w:rFonts w:ascii="Times New Roman" w:hAnsi="Times New Roman"/>
          <w:szCs w:val="24"/>
        </w:rPr>
        <w:t xml:space="preserve">Sunflower germplasm or genetic stock supplied by IIOR during the last five years to various </w:t>
      </w:r>
      <w:proofErr w:type="spellStart"/>
      <w:r w:rsidRPr="008353BC">
        <w:rPr>
          <w:rFonts w:ascii="Times New Roman" w:hAnsi="Times New Roman"/>
          <w:szCs w:val="24"/>
        </w:rPr>
        <w:t>centres</w:t>
      </w:r>
      <w:proofErr w:type="spellEnd"/>
      <w:r>
        <w:rPr>
          <w:rFonts w:ascii="Times New Roman" w:hAnsi="Times New Roman"/>
          <w:szCs w:val="24"/>
        </w:rPr>
        <w:t xml:space="preserve"> is presented in the following table</w:t>
      </w:r>
      <w:r w:rsidRPr="008353BC">
        <w:rPr>
          <w:rFonts w:ascii="Times New Roman" w:hAnsi="Times New Roman"/>
          <w:szCs w:val="24"/>
        </w:rPr>
        <w:t xml:space="preserve">. This material is used by researchers in their breeding programme. </w:t>
      </w:r>
    </w:p>
    <w:tbl>
      <w:tblPr>
        <w:tblStyle w:val="TableGrid"/>
        <w:tblW w:w="0" w:type="auto"/>
        <w:tblLook w:val="04A0"/>
      </w:tblPr>
      <w:tblGrid>
        <w:gridCol w:w="1350"/>
        <w:gridCol w:w="6485"/>
        <w:gridCol w:w="1260"/>
      </w:tblGrid>
      <w:tr w:rsidR="00A00993" w:rsidRPr="008353BC" w:rsidTr="00EA152D">
        <w:tc>
          <w:tcPr>
            <w:tcW w:w="1273" w:type="dxa"/>
          </w:tcPr>
          <w:p w:rsidR="00A00993" w:rsidRPr="00E46656" w:rsidRDefault="00A00993" w:rsidP="00EA152D">
            <w:pPr>
              <w:rPr>
                <w:rFonts w:ascii="Times New Roman" w:hAnsi="Times New Roman"/>
                <w:b/>
                <w:sz w:val="24"/>
                <w:szCs w:val="24"/>
              </w:rPr>
            </w:pPr>
            <w:r w:rsidRPr="00E46656">
              <w:rPr>
                <w:rFonts w:ascii="Times New Roman" w:hAnsi="Times New Roman"/>
                <w:b/>
                <w:sz w:val="24"/>
                <w:szCs w:val="24"/>
              </w:rPr>
              <w:t>Centre</w:t>
            </w:r>
          </w:p>
        </w:tc>
        <w:tc>
          <w:tcPr>
            <w:tcW w:w="6485" w:type="dxa"/>
          </w:tcPr>
          <w:p w:rsidR="00A00993" w:rsidRPr="00E46656" w:rsidRDefault="00A00993" w:rsidP="00EA152D">
            <w:pPr>
              <w:rPr>
                <w:rFonts w:ascii="Times New Roman" w:hAnsi="Times New Roman"/>
                <w:b/>
                <w:sz w:val="24"/>
                <w:szCs w:val="24"/>
              </w:rPr>
            </w:pPr>
            <w:r w:rsidRPr="00E46656">
              <w:rPr>
                <w:rFonts w:ascii="Times New Roman" w:hAnsi="Times New Roman"/>
                <w:b/>
                <w:sz w:val="24"/>
                <w:szCs w:val="24"/>
              </w:rPr>
              <w:t>Material</w:t>
            </w:r>
          </w:p>
        </w:tc>
        <w:tc>
          <w:tcPr>
            <w:tcW w:w="1260" w:type="dxa"/>
          </w:tcPr>
          <w:p w:rsidR="00A00993" w:rsidRPr="00E46656" w:rsidRDefault="00A00993" w:rsidP="00EA152D">
            <w:pPr>
              <w:rPr>
                <w:rFonts w:ascii="Times New Roman" w:hAnsi="Times New Roman"/>
                <w:b/>
                <w:sz w:val="24"/>
                <w:szCs w:val="24"/>
              </w:rPr>
            </w:pPr>
            <w:r w:rsidRPr="00E46656">
              <w:rPr>
                <w:rFonts w:ascii="Times New Roman" w:hAnsi="Times New Roman"/>
                <w:b/>
                <w:sz w:val="24"/>
                <w:szCs w:val="24"/>
              </w:rPr>
              <w:t>Total</w:t>
            </w:r>
          </w:p>
        </w:tc>
      </w:tr>
      <w:tr w:rsidR="00A00993" w:rsidRPr="008353BC" w:rsidTr="00EA152D">
        <w:tc>
          <w:tcPr>
            <w:tcW w:w="1273" w:type="dxa"/>
          </w:tcPr>
          <w:p w:rsidR="00A00993" w:rsidRPr="00E46656" w:rsidRDefault="00A00993" w:rsidP="00EA152D">
            <w:pPr>
              <w:rPr>
                <w:rFonts w:ascii="Times New Roman" w:hAnsi="Times New Roman"/>
                <w:sz w:val="24"/>
                <w:szCs w:val="24"/>
              </w:rPr>
            </w:pPr>
            <w:r w:rsidRPr="00E46656">
              <w:rPr>
                <w:rFonts w:ascii="Times New Roman" w:hAnsi="Times New Roman"/>
                <w:sz w:val="24"/>
                <w:szCs w:val="24"/>
              </w:rPr>
              <w:t>Akola</w:t>
            </w:r>
          </w:p>
        </w:tc>
        <w:tc>
          <w:tcPr>
            <w:tcW w:w="6485" w:type="dxa"/>
          </w:tcPr>
          <w:p w:rsidR="00A00993" w:rsidRPr="00E46656" w:rsidRDefault="00A00993" w:rsidP="00EA152D">
            <w:pPr>
              <w:rPr>
                <w:rFonts w:ascii="Times New Roman" w:hAnsi="Times New Roman"/>
                <w:b/>
                <w:sz w:val="24"/>
                <w:szCs w:val="24"/>
              </w:rPr>
            </w:pPr>
            <w:r w:rsidRPr="00E46656">
              <w:rPr>
                <w:rFonts w:ascii="Times New Roman" w:hAnsi="Times New Roman"/>
                <w:sz w:val="24"/>
                <w:szCs w:val="24"/>
              </w:rPr>
              <w:t xml:space="preserve">CMS, R, </w:t>
            </w:r>
            <w:proofErr w:type="spellStart"/>
            <w:r w:rsidRPr="00E46656">
              <w:rPr>
                <w:rFonts w:ascii="Times New Roman" w:hAnsi="Times New Roman"/>
                <w:sz w:val="24"/>
                <w:szCs w:val="24"/>
              </w:rPr>
              <w:t>inbreds</w:t>
            </w:r>
            <w:proofErr w:type="spellEnd"/>
            <w:r w:rsidRPr="00E46656">
              <w:rPr>
                <w:rFonts w:ascii="Times New Roman" w:hAnsi="Times New Roman"/>
                <w:sz w:val="24"/>
                <w:szCs w:val="24"/>
              </w:rPr>
              <w:t>, High yielding (&gt;37 g) and medium oil (~38 %), non dormant accessions</w:t>
            </w:r>
          </w:p>
        </w:tc>
        <w:tc>
          <w:tcPr>
            <w:tcW w:w="1260" w:type="dxa"/>
          </w:tcPr>
          <w:p w:rsidR="00A00993" w:rsidRPr="00E46656" w:rsidRDefault="00A00993" w:rsidP="00EA152D">
            <w:pPr>
              <w:rPr>
                <w:rFonts w:ascii="Times New Roman" w:hAnsi="Times New Roman"/>
                <w:sz w:val="24"/>
                <w:szCs w:val="24"/>
              </w:rPr>
            </w:pPr>
            <w:r w:rsidRPr="00E46656">
              <w:rPr>
                <w:rFonts w:ascii="Times New Roman" w:hAnsi="Times New Roman"/>
                <w:sz w:val="24"/>
                <w:szCs w:val="24"/>
              </w:rPr>
              <w:t>297</w:t>
            </w:r>
          </w:p>
        </w:tc>
      </w:tr>
      <w:tr w:rsidR="00A00993" w:rsidRPr="008353BC" w:rsidTr="00EA152D">
        <w:tc>
          <w:tcPr>
            <w:tcW w:w="1273" w:type="dxa"/>
          </w:tcPr>
          <w:p w:rsidR="00A00993" w:rsidRPr="00E46656" w:rsidRDefault="00A00993" w:rsidP="00EA152D">
            <w:pPr>
              <w:rPr>
                <w:rFonts w:ascii="Times New Roman" w:hAnsi="Times New Roman"/>
                <w:sz w:val="24"/>
                <w:szCs w:val="24"/>
              </w:rPr>
            </w:pPr>
            <w:proofErr w:type="spellStart"/>
            <w:r w:rsidRPr="00E46656">
              <w:rPr>
                <w:rFonts w:ascii="Times New Roman" w:hAnsi="Times New Roman"/>
                <w:sz w:val="24"/>
                <w:szCs w:val="24"/>
              </w:rPr>
              <w:t>Bengaluru</w:t>
            </w:r>
            <w:proofErr w:type="spellEnd"/>
          </w:p>
        </w:tc>
        <w:tc>
          <w:tcPr>
            <w:tcW w:w="6485" w:type="dxa"/>
          </w:tcPr>
          <w:p w:rsidR="00A00993" w:rsidRPr="00E46656" w:rsidRDefault="00A00993" w:rsidP="00EA152D">
            <w:pPr>
              <w:rPr>
                <w:rFonts w:ascii="Times New Roman" w:hAnsi="Times New Roman"/>
                <w:b/>
                <w:sz w:val="24"/>
                <w:szCs w:val="24"/>
              </w:rPr>
            </w:pPr>
            <w:r w:rsidRPr="00E46656">
              <w:rPr>
                <w:rFonts w:ascii="Times New Roman" w:hAnsi="Times New Roman"/>
                <w:sz w:val="24"/>
                <w:szCs w:val="24"/>
              </w:rPr>
              <w:t xml:space="preserve">CMS, R, </w:t>
            </w:r>
            <w:proofErr w:type="spellStart"/>
            <w:r w:rsidRPr="00E46656">
              <w:rPr>
                <w:rFonts w:ascii="Times New Roman" w:hAnsi="Times New Roman"/>
                <w:sz w:val="24"/>
                <w:szCs w:val="24"/>
              </w:rPr>
              <w:t>inbreds</w:t>
            </w:r>
            <w:proofErr w:type="spellEnd"/>
            <w:r w:rsidRPr="00E46656">
              <w:rPr>
                <w:rFonts w:ascii="Times New Roman" w:hAnsi="Times New Roman"/>
                <w:sz w:val="24"/>
                <w:szCs w:val="24"/>
              </w:rPr>
              <w:t>, High yielding (&gt;37 g) and medium oil (~38 %)</w:t>
            </w:r>
          </w:p>
        </w:tc>
        <w:tc>
          <w:tcPr>
            <w:tcW w:w="1260" w:type="dxa"/>
          </w:tcPr>
          <w:p w:rsidR="00A00993" w:rsidRPr="00E46656" w:rsidRDefault="00A00993" w:rsidP="00EA152D">
            <w:pPr>
              <w:rPr>
                <w:rFonts w:ascii="Times New Roman" w:hAnsi="Times New Roman"/>
                <w:sz w:val="24"/>
                <w:szCs w:val="24"/>
              </w:rPr>
            </w:pPr>
            <w:r w:rsidRPr="00E46656">
              <w:rPr>
                <w:rFonts w:ascii="Times New Roman" w:hAnsi="Times New Roman"/>
                <w:sz w:val="24"/>
                <w:szCs w:val="24"/>
              </w:rPr>
              <w:t>252</w:t>
            </w:r>
          </w:p>
        </w:tc>
      </w:tr>
      <w:tr w:rsidR="00A00993" w:rsidRPr="008353BC" w:rsidTr="00EA152D">
        <w:tc>
          <w:tcPr>
            <w:tcW w:w="1273" w:type="dxa"/>
          </w:tcPr>
          <w:p w:rsidR="00A00993" w:rsidRPr="00E46656" w:rsidRDefault="00A00993" w:rsidP="00EA152D">
            <w:pPr>
              <w:rPr>
                <w:rFonts w:ascii="Times New Roman" w:hAnsi="Times New Roman"/>
                <w:sz w:val="24"/>
                <w:szCs w:val="24"/>
              </w:rPr>
            </w:pPr>
          </w:p>
        </w:tc>
        <w:tc>
          <w:tcPr>
            <w:tcW w:w="6485" w:type="dxa"/>
          </w:tcPr>
          <w:p w:rsidR="00A00993" w:rsidRPr="00E46656" w:rsidRDefault="00A00993" w:rsidP="00EA152D">
            <w:pPr>
              <w:rPr>
                <w:rFonts w:ascii="Times New Roman" w:hAnsi="Times New Roman"/>
                <w:sz w:val="24"/>
                <w:szCs w:val="24"/>
              </w:rPr>
            </w:pPr>
            <w:r w:rsidRPr="00E46656">
              <w:rPr>
                <w:rFonts w:ascii="Times New Roman" w:hAnsi="Times New Roman"/>
                <w:sz w:val="24"/>
                <w:szCs w:val="24"/>
              </w:rPr>
              <w:t>F</w:t>
            </w:r>
            <w:r w:rsidRPr="00E46656">
              <w:rPr>
                <w:rFonts w:ascii="Times New Roman" w:hAnsi="Times New Roman"/>
                <w:sz w:val="24"/>
                <w:szCs w:val="24"/>
                <w:vertAlign w:val="subscript"/>
              </w:rPr>
              <w:t>1</w:t>
            </w:r>
            <w:r w:rsidRPr="00E46656">
              <w:rPr>
                <w:rFonts w:ascii="Times New Roman" w:hAnsi="Times New Roman"/>
                <w:sz w:val="24"/>
                <w:szCs w:val="24"/>
              </w:rPr>
              <w:t xml:space="preserve"> interspecific hybrids, wild species</w:t>
            </w:r>
          </w:p>
        </w:tc>
        <w:tc>
          <w:tcPr>
            <w:tcW w:w="1260" w:type="dxa"/>
          </w:tcPr>
          <w:p w:rsidR="00A00993" w:rsidRPr="00E46656" w:rsidRDefault="00A00993" w:rsidP="00EA152D">
            <w:pPr>
              <w:rPr>
                <w:rFonts w:ascii="Times New Roman" w:hAnsi="Times New Roman"/>
                <w:sz w:val="24"/>
                <w:szCs w:val="24"/>
              </w:rPr>
            </w:pPr>
            <w:r w:rsidRPr="00E46656">
              <w:rPr>
                <w:rFonts w:ascii="Times New Roman" w:hAnsi="Times New Roman"/>
                <w:sz w:val="24"/>
                <w:szCs w:val="24"/>
              </w:rPr>
              <w:t>14</w:t>
            </w:r>
          </w:p>
        </w:tc>
      </w:tr>
      <w:tr w:rsidR="00A00993" w:rsidRPr="008353BC" w:rsidTr="00EA152D">
        <w:tc>
          <w:tcPr>
            <w:tcW w:w="1273" w:type="dxa"/>
          </w:tcPr>
          <w:p w:rsidR="00A00993" w:rsidRPr="00E46656" w:rsidRDefault="00A00993" w:rsidP="00EA152D">
            <w:pPr>
              <w:rPr>
                <w:rFonts w:ascii="Times New Roman" w:hAnsi="Times New Roman"/>
                <w:sz w:val="24"/>
                <w:szCs w:val="24"/>
              </w:rPr>
            </w:pPr>
            <w:r w:rsidRPr="00E46656">
              <w:rPr>
                <w:rFonts w:ascii="Times New Roman" w:hAnsi="Times New Roman"/>
                <w:sz w:val="24"/>
                <w:szCs w:val="24"/>
              </w:rPr>
              <w:t>Coimbatore</w:t>
            </w:r>
          </w:p>
        </w:tc>
        <w:tc>
          <w:tcPr>
            <w:tcW w:w="6485" w:type="dxa"/>
          </w:tcPr>
          <w:p w:rsidR="00A00993" w:rsidRPr="00E46656" w:rsidRDefault="00A00993" w:rsidP="00EA152D">
            <w:pPr>
              <w:rPr>
                <w:rFonts w:ascii="Times New Roman" w:hAnsi="Times New Roman"/>
                <w:b/>
                <w:sz w:val="24"/>
                <w:szCs w:val="24"/>
              </w:rPr>
            </w:pPr>
            <w:r w:rsidRPr="00E46656">
              <w:rPr>
                <w:rFonts w:ascii="Times New Roman" w:hAnsi="Times New Roman"/>
                <w:sz w:val="24"/>
                <w:szCs w:val="24"/>
              </w:rPr>
              <w:t xml:space="preserve">CMS, R, </w:t>
            </w:r>
            <w:proofErr w:type="spellStart"/>
            <w:r w:rsidRPr="00E46656">
              <w:rPr>
                <w:rFonts w:ascii="Times New Roman" w:hAnsi="Times New Roman"/>
                <w:sz w:val="24"/>
                <w:szCs w:val="24"/>
              </w:rPr>
              <w:t>inbreds</w:t>
            </w:r>
            <w:proofErr w:type="spellEnd"/>
            <w:r w:rsidRPr="00E46656">
              <w:rPr>
                <w:rFonts w:ascii="Times New Roman" w:hAnsi="Times New Roman"/>
                <w:sz w:val="24"/>
                <w:szCs w:val="24"/>
              </w:rPr>
              <w:t>, High yielding (&gt;37 g) and medium oil (~38 %), medium oleic lines</w:t>
            </w:r>
          </w:p>
        </w:tc>
        <w:tc>
          <w:tcPr>
            <w:tcW w:w="1260" w:type="dxa"/>
          </w:tcPr>
          <w:p w:rsidR="00A00993" w:rsidRPr="00E46656" w:rsidRDefault="00A00993" w:rsidP="00EA152D">
            <w:pPr>
              <w:rPr>
                <w:rFonts w:ascii="Times New Roman" w:hAnsi="Times New Roman"/>
                <w:sz w:val="24"/>
                <w:szCs w:val="24"/>
              </w:rPr>
            </w:pPr>
            <w:r w:rsidRPr="00E46656">
              <w:rPr>
                <w:rFonts w:ascii="Times New Roman" w:hAnsi="Times New Roman"/>
                <w:sz w:val="24"/>
                <w:szCs w:val="24"/>
              </w:rPr>
              <w:t>85</w:t>
            </w:r>
          </w:p>
        </w:tc>
      </w:tr>
      <w:tr w:rsidR="00A00993" w:rsidRPr="008353BC" w:rsidTr="00EA152D">
        <w:tc>
          <w:tcPr>
            <w:tcW w:w="1273" w:type="dxa"/>
          </w:tcPr>
          <w:p w:rsidR="00A00993" w:rsidRPr="00E46656" w:rsidRDefault="00A00993" w:rsidP="00EA152D">
            <w:pPr>
              <w:rPr>
                <w:rFonts w:ascii="Times New Roman" w:hAnsi="Times New Roman"/>
                <w:sz w:val="24"/>
                <w:szCs w:val="24"/>
              </w:rPr>
            </w:pPr>
          </w:p>
        </w:tc>
        <w:tc>
          <w:tcPr>
            <w:tcW w:w="6485" w:type="dxa"/>
          </w:tcPr>
          <w:p w:rsidR="00A00993" w:rsidRPr="00E46656" w:rsidRDefault="00A00993" w:rsidP="00EA152D">
            <w:pPr>
              <w:rPr>
                <w:rFonts w:ascii="Times New Roman" w:hAnsi="Times New Roman"/>
                <w:sz w:val="24"/>
                <w:szCs w:val="24"/>
              </w:rPr>
            </w:pPr>
            <w:r w:rsidRPr="00E46656">
              <w:rPr>
                <w:rFonts w:ascii="Times New Roman" w:hAnsi="Times New Roman"/>
                <w:sz w:val="24"/>
                <w:szCs w:val="24"/>
              </w:rPr>
              <w:t>Wild species</w:t>
            </w:r>
          </w:p>
        </w:tc>
        <w:tc>
          <w:tcPr>
            <w:tcW w:w="1260" w:type="dxa"/>
          </w:tcPr>
          <w:p w:rsidR="00A00993" w:rsidRPr="00E46656" w:rsidRDefault="00A00993" w:rsidP="00EA152D">
            <w:pPr>
              <w:rPr>
                <w:rFonts w:ascii="Times New Roman" w:hAnsi="Times New Roman"/>
                <w:sz w:val="24"/>
                <w:szCs w:val="24"/>
              </w:rPr>
            </w:pPr>
            <w:r w:rsidRPr="00E46656">
              <w:rPr>
                <w:rFonts w:ascii="Times New Roman" w:hAnsi="Times New Roman"/>
                <w:sz w:val="24"/>
                <w:szCs w:val="24"/>
              </w:rPr>
              <w:t>5</w:t>
            </w:r>
          </w:p>
        </w:tc>
      </w:tr>
      <w:tr w:rsidR="00A00993" w:rsidRPr="008353BC" w:rsidTr="00EA152D">
        <w:tc>
          <w:tcPr>
            <w:tcW w:w="1273" w:type="dxa"/>
          </w:tcPr>
          <w:p w:rsidR="00A00993" w:rsidRPr="00E46656" w:rsidRDefault="00A00993" w:rsidP="00EA152D">
            <w:pPr>
              <w:rPr>
                <w:rFonts w:ascii="Times New Roman" w:hAnsi="Times New Roman"/>
                <w:sz w:val="24"/>
                <w:szCs w:val="24"/>
              </w:rPr>
            </w:pPr>
            <w:proofErr w:type="spellStart"/>
            <w:r w:rsidRPr="00E46656">
              <w:rPr>
                <w:rFonts w:ascii="Times New Roman" w:hAnsi="Times New Roman"/>
                <w:sz w:val="24"/>
                <w:szCs w:val="24"/>
              </w:rPr>
              <w:t>Dholi</w:t>
            </w:r>
            <w:proofErr w:type="spellEnd"/>
          </w:p>
        </w:tc>
        <w:tc>
          <w:tcPr>
            <w:tcW w:w="6485" w:type="dxa"/>
          </w:tcPr>
          <w:p w:rsidR="00A00993" w:rsidRPr="00E46656" w:rsidRDefault="00A00993" w:rsidP="00EA152D">
            <w:pPr>
              <w:rPr>
                <w:rFonts w:ascii="Times New Roman" w:hAnsi="Times New Roman"/>
                <w:b/>
                <w:sz w:val="24"/>
                <w:szCs w:val="24"/>
              </w:rPr>
            </w:pPr>
            <w:r w:rsidRPr="00E46656">
              <w:rPr>
                <w:rFonts w:ascii="Times New Roman" w:hAnsi="Times New Roman"/>
                <w:sz w:val="24"/>
                <w:szCs w:val="24"/>
              </w:rPr>
              <w:t xml:space="preserve">CMS, R, </w:t>
            </w:r>
            <w:proofErr w:type="spellStart"/>
            <w:r w:rsidRPr="00E46656">
              <w:rPr>
                <w:rFonts w:ascii="Times New Roman" w:hAnsi="Times New Roman"/>
                <w:sz w:val="24"/>
                <w:szCs w:val="24"/>
              </w:rPr>
              <w:t>inbreds</w:t>
            </w:r>
            <w:proofErr w:type="spellEnd"/>
            <w:r w:rsidRPr="00E46656">
              <w:rPr>
                <w:rFonts w:ascii="Times New Roman" w:hAnsi="Times New Roman"/>
                <w:sz w:val="24"/>
                <w:szCs w:val="24"/>
              </w:rPr>
              <w:t>, High yielding (&gt;37 g) and medium oil (~38 %)</w:t>
            </w:r>
          </w:p>
        </w:tc>
        <w:tc>
          <w:tcPr>
            <w:tcW w:w="1260" w:type="dxa"/>
          </w:tcPr>
          <w:p w:rsidR="00A00993" w:rsidRPr="00E46656" w:rsidRDefault="00A00993" w:rsidP="00EA152D">
            <w:pPr>
              <w:rPr>
                <w:rFonts w:ascii="Times New Roman" w:hAnsi="Times New Roman"/>
                <w:sz w:val="24"/>
                <w:szCs w:val="24"/>
              </w:rPr>
            </w:pPr>
            <w:r w:rsidRPr="00E46656">
              <w:rPr>
                <w:rFonts w:ascii="Times New Roman" w:hAnsi="Times New Roman"/>
                <w:sz w:val="24"/>
                <w:szCs w:val="24"/>
              </w:rPr>
              <w:t>157</w:t>
            </w:r>
          </w:p>
        </w:tc>
      </w:tr>
      <w:tr w:rsidR="00A00993" w:rsidRPr="008353BC" w:rsidTr="00EA152D">
        <w:tc>
          <w:tcPr>
            <w:tcW w:w="1273" w:type="dxa"/>
          </w:tcPr>
          <w:p w:rsidR="00A00993" w:rsidRPr="00E46656" w:rsidRDefault="00A00993" w:rsidP="00EA152D">
            <w:pPr>
              <w:rPr>
                <w:rFonts w:ascii="Times New Roman" w:hAnsi="Times New Roman"/>
                <w:sz w:val="24"/>
                <w:szCs w:val="24"/>
              </w:rPr>
            </w:pPr>
            <w:proofErr w:type="spellStart"/>
            <w:r w:rsidRPr="00E46656">
              <w:rPr>
                <w:rFonts w:ascii="Times New Roman" w:hAnsi="Times New Roman"/>
                <w:sz w:val="24"/>
                <w:szCs w:val="24"/>
              </w:rPr>
              <w:t>Hissar</w:t>
            </w:r>
            <w:proofErr w:type="spellEnd"/>
          </w:p>
        </w:tc>
        <w:tc>
          <w:tcPr>
            <w:tcW w:w="6485" w:type="dxa"/>
          </w:tcPr>
          <w:p w:rsidR="00A00993" w:rsidRPr="00E46656" w:rsidRDefault="00A00993" w:rsidP="00EA152D">
            <w:pPr>
              <w:rPr>
                <w:rFonts w:ascii="Times New Roman" w:hAnsi="Times New Roman"/>
                <w:b/>
                <w:sz w:val="24"/>
                <w:szCs w:val="24"/>
              </w:rPr>
            </w:pPr>
            <w:proofErr w:type="spellStart"/>
            <w:r w:rsidRPr="00E46656">
              <w:rPr>
                <w:rFonts w:ascii="Times New Roman" w:hAnsi="Times New Roman"/>
                <w:sz w:val="24"/>
                <w:szCs w:val="24"/>
              </w:rPr>
              <w:t>Prebred</w:t>
            </w:r>
            <w:proofErr w:type="spellEnd"/>
            <w:r w:rsidRPr="00E46656">
              <w:rPr>
                <w:rFonts w:ascii="Times New Roman" w:hAnsi="Times New Roman"/>
                <w:sz w:val="24"/>
                <w:szCs w:val="24"/>
              </w:rPr>
              <w:t xml:space="preserve"> lines, R,</w:t>
            </w:r>
            <w:r w:rsidRPr="00E46656">
              <w:rPr>
                <w:rFonts w:ascii="Times New Roman" w:hAnsi="Times New Roman"/>
                <w:b/>
                <w:sz w:val="24"/>
                <w:szCs w:val="24"/>
              </w:rPr>
              <w:t xml:space="preserve"> </w:t>
            </w:r>
            <w:r w:rsidRPr="00E46656">
              <w:rPr>
                <w:rFonts w:ascii="Times New Roman" w:hAnsi="Times New Roman"/>
                <w:sz w:val="24"/>
                <w:szCs w:val="24"/>
              </w:rPr>
              <w:t>High yielding (&gt;37 g) and medium oil (~38 %), early lines</w:t>
            </w:r>
          </w:p>
        </w:tc>
        <w:tc>
          <w:tcPr>
            <w:tcW w:w="1260" w:type="dxa"/>
          </w:tcPr>
          <w:p w:rsidR="00A00993" w:rsidRPr="00E46656" w:rsidRDefault="00A00993" w:rsidP="00EA152D">
            <w:pPr>
              <w:rPr>
                <w:rFonts w:ascii="Times New Roman" w:hAnsi="Times New Roman"/>
                <w:sz w:val="24"/>
                <w:szCs w:val="24"/>
              </w:rPr>
            </w:pPr>
            <w:r w:rsidRPr="00E46656">
              <w:rPr>
                <w:rFonts w:ascii="Times New Roman" w:hAnsi="Times New Roman"/>
                <w:sz w:val="24"/>
                <w:szCs w:val="24"/>
              </w:rPr>
              <w:t>27</w:t>
            </w:r>
          </w:p>
        </w:tc>
      </w:tr>
      <w:tr w:rsidR="00A00993" w:rsidRPr="008353BC" w:rsidTr="00EA152D">
        <w:tc>
          <w:tcPr>
            <w:tcW w:w="1273" w:type="dxa"/>
          </w:tcPr>
          <w:p w:rsidR="00A00993" w:rsidRPr="00E46656" w:rsidRDefault="00A00993" w:rsidP="00EA152D">
            <w:pPr>
              <w:rPr>
                <w:rFonts w:ascii="Times New Roman" w:hAnsi="Times New Roman"/>
                <w:sz w:val="24"/>
                <w:szCs w:val="24"/>
              </w:rPr>
            </w:pPr>
            <w:r w:rsidRPr="00E46656">
              <w:rPr>
                <w:rFonts w:ascii="Times New Roman" w:hAnsi="Times New Roman"/>
                <w:sz w:val="24"/>
                <w:szCs w:val="24"/>
              </w:rPr>
              <w:t>IIOR</w:t>
            </w:r>
          </w:p>
        </w:tc>
        <w:tc>
          <w:tcPr>
            <w:tcW w:w="6485" w:type="dxa"/>
          </w:tcPr>
          <w:p w:rsidR="00A00993" w:rsidRPr="00E46656" w:rsidRDefault="00A00993" w:rsidP="00EA152D">
            <w:pPr>
              <w:rPr>
                <w:rFonts w:ascii="Times New Roman" w:hAnsi="Times New Roman"/>
                <w:sz w:val="24"/>
                <w:szCs w:val="24"/>
              </w:rPr>
            </w:pPr>
            <w:r w:rsidRPr="00E46656">
              <w:rPr>
                <w:rFonts w:ascii="Times New Roman" w:hAnsi="Times New Roman"/>
                <w:sz w:val="24"/>
                <w:szCs w:val="24"/>
              </w:rPr>
              <w:t xml:space="preserve">CMS, R, </w:t>
            </w:r>
            <w:proofErr w:type="spellStart"/>
            <w:r w:rsidRPr="00E46656">
              <w:rPr>
                <w:rFonts w:ascii="Times New Roman" w:hAnsi="Times New Roman"/>
                <w:sz w:val="24"/>
                <w:szCs w:val="24"/>
              </w:rPr>
              <w:t>inbreds</w:t>
            </w:r>
            <w:proofErr w:type="spellEnd"/>
            <w:r w:rsidRPr="00E46656">
              <w:rPr>
                <w:rFonts w:ascii="Times New Roman" w:hAnsi="Times New Roman"/>
                <w:sz w:val="24"/>
                <w:szCs w:val="24"/>
              </w:rPr>
              <w:t>, High yielding (&gt;37 g) and medium oil (~38 %)</w:t>
            </w:r>
          </w:p>
        </w:tc>
        <w:tc>
          <w:tcPr>
            <w:tcW w:w="1260" w:type="dxa"/>
          </w:tcPr>
          <w:p w:rsidR="00A00993" w:rsidRPr="00E46656" w:rsidRDefault="00A00993" w:rsidP="00EA152D">
            <w:pPr>
              <w:rPr>
                <w:rFonts w:ascii="Times New Roman" w:hAnsi="Times New Roman"/>
                <w:sz w:val="24"/>
                <w:szCs w:val="24"/>
              </w:rPr>
            </w:pPr>
            <w:r w:rsidRPr="00E46656">
              <w:rPr>
                <w:rFonts w:ascii="Times New Roman" w:hAnsi="Times New Roman"/>
                <w:sz w:val="24"/>
                <w:szCs w:val="24"/>
              </w:rPr>
              <w:t>895</w:t>
            </w:r>
          </w:p>
        </w:tc>
      </w:tr>
      <w:tr w:rsidR="00A00993" w:rsidRPr="008353BC" w:rsidTr="00EA152D">
        <w:tc>
          <w:tcPr>
            <w:tcW w:w="1273" w:type="dxa"/>
          </w:tcPr>
          <w:p w:rsidR="00A00993" w:rsidRPr="00E46656" w:rsidRDefault="00A00993" w:rsidP="00EA152D">
            <w:pPr>
              <w:rPr>
                <w:rFonts w:ascii="Times New Roman" w:hAnsi="Times New Roman"/>
                <w:sz w:val="24"/>
                <w:szCs w:val="24"/>
              </w:rPr>
            </w:pPr>
            <w:proofErr w:type="spellStart"/>
            <w:r w:rsidRPr="00E46656">
              <w:rPr>
                <w:rFonts w:ascii="Times New Roman" w:hAnsi="Times New Roman"/>
                <w:sz w:val="24"/>
                <w:szCs w:val="24"/>
              </w:rPr>
              <w:t>Latur</w:t>
            </w:r>
            <w:proofErr w:type="spellEnd"/>
          </w:p>
        </w:tc>
        <w:tc>
          <w:tcPr>
            <w:tcW w:w="6485" w:type="dxa"/>
          </w:tcPr>
          <w:p w:rsidR="00A00993" w:rsidRPr="00E46656" w:rsidRDefault="00A00993" w:rsidP="00EA152D">
            <w:pPr>
              <w:rPr>
                <w:rFonts w:ascii="Times New Roman" w:hAnsi="Times New Roman"/>
                <w:sz w:val="24"/>
                <w:szCs w:val="24"/>
              </w:rPr>
            </w:pPr>
            <w:r w:rsidRPr="00E46656">
              <w:rPr>
                <w:rFonts w:ascii="Times New Roman" w:hAnsi="Times New Roman"/>
                <w:sz w:val="24"/>
                <w:szCs w:val="24"/>
              </w:rPr>
              <w:t xml:space="preserve">CMS, R, </w:t>
            </w:r>
            <w:proofErr w:type="spellStart"/>
            <w:r w:rsidRPr="00E46656">
              <w:rPr>
                <w:rFonts w:ascii="Times New Roman" w:hAnsi="Times New Roman"/>
                <w:sz w:val="24"/>
                <w:szCs w:val="24"/>
              </w:rPr>
              <w:t>inbreds</w:t>
            </w:r>
            <w:proofErr w:type="spellEnd"/>
            <w:r w:rsidRPr="00E46656">
              <w:rPr>
                <w:rFonts w:ascii="Times New Roman" w:hAnsi="Times New Roman"/>
                <w:sz w:val="24"/>
                <w:szCs w:val="24"/>
              </w:rPr>
              <w:t xml:space="preserve">, High yielding (&gt;37 g) and medium oil (~38 %), non dormant accessions,  </w:t>
            </w:r>
            <w:proofErr w:type="spellStart"/>
            <w:r w:rsidRPr="00E46656">
              <w:rPr>
                <w:rFonts w:ascii="Times New Roman" w:hAnsi="Times New Roman"/>
                <w:sz w:val="24"/>
                <w:szCs w:val="24"/>
              </w:rPr>
              <w:t>prebred</w:t>
            </w:r>
            <w:proofErr w:type="spellEnd"/>
            <w:r w:rsidRPr="00E46656">
              <w:rPr>
                <w:rFonts w:ascii="Times New Roman" w:hAnsi="Times New Roman"/>
                <w:sz w:val="24"/>
                <w:szCs w:val="24"/>
              </w:rPr>
              <w:t xml:space="preserve"> lines</w:t>
            </w:r>
          </w:p>
        </w:tc>
        <w:tc>
          <w:tcPr>
            <w:tcW w:w="1260" w:type="dxa"/>
          </w:tcPr>
          <w:p w:rsidR="00A00993" w:rsidRPr="00E46656" w:rsidRDefault="00A00993" w:rsidP="00EA152D">
            <w:pPr>
              <w:rPr>
                <w:rFonts w:ascii="Times New Roman" w:hAnsi="Times New Roman"/>
                <w:sz w:val="24"/>
                <w:szCs w:val="24"/>
              </w:rPr>
            </w:pPr>
            <w:r w:rsidRPr="00E46656">
              <w:rPr>
                <w:rFonts w:ascii="Times New Roman" w:hAnsi="Times New Roman"/>
                <w:sz w:val="24"/>
                <w:szCs w:val="24"/>
              </w:rPr>
              <w:t>490</w:t>
            </w:r>
          </w:p>
        </w:tc>
      </w:tr>
      <w:tr w:rsidR="00A00993" w:rsidRPr="008353BC" w:rsidTr="00EA152D">
        <w:tc>
          <w:tcPr>
            <w:tcW w:w="1273" w:type="dxa"/>
          </w:tcPr>
          <w:p w:rsidR="00A00993" w:rsidRPr="00E46656" w:rsidRDefault="00A00993" w:rsidP="00EA152D">
            <w:pPr>
              <w:rPr>
                <w:rFonts w:ascii="Times New Roman" w:hAnsi="Times New Roman"/>
                <w:sz w:val="24"/>
                <w:szCs w:val="24"/>
              </w:rPr>
            </w:pPr>
          </w:p>
        </w:tc>
        <w:tc>
          <w:tcPr>
            <w:tcW w:w="6485" w:type="dxa"/>
          </w:tcPr>
          <w:p w:rsidR="00A00993" w:rsidRPr="00E46656" w:rsidRDefault="00A00993" w:rsidP="00EA152D">
            <w:pPr>
              <w:rPr>
                <w:rFonts w:ascii="Times New Roman" w:hAnsi="Times New Roman"/>
                <w:sz w:val="24"/>
                <w:szCs w:val="24"/>
              </w:rPr>
            </w:pPr>
            <w:r w:rsidRPr="00E46656">
              <w:rPr>
                <w:rFonts w:ascii="Times New Roman" w:hAnsi="Times New Roman"/>
                <w:sz w:val="24"/>
                <w:szCs w:val="24"/>
              </w:rPr>
              <w:t>Wild species</w:t>
            </w:r>
          </w:p>
        </w:tc>
        <w:tc>
          <w:tcPr>
            <w:tcW w:w="1260" w:type="dxa"/>
          </w:tcPr>
          <w:p w:rsidR="00A00993" w:rsidRPr="00E46656" w:rsidRDefault="00A00993" w:rsidP="00EA152D">
            <w:pPr>
              <w:rPr>
                <w:rFonts w:ascii="Times New Roman" w:hAnsi="Times New Roman"/>
                <w:sz w:val="24"/>
                <w:szCs w:val="24"/>
              </w:rPr>
            </w:pPr>
            <w:r w:rsidRPr="00E46656">
              <w:rPr>
                <w:rFonts w:ascii="Times New Roman" w:hAnsi="Times New Roman"/>
                <w:sz w:val="24"/>
                <w:szCs w:val="24"/>
              </w:rPr>
              <w:t>5</w:t>
            </w:r>
          </w:p>
        </w:tc>
      </w:tr>
      <w:tr w:rsidR="00A00993" w:rsidRPr="008353BC" w:rsidTr="00EA152D">
        <w:tc>
          <w:tcPr>
            <w:tcW w:w="1273" w:type="dxa"/>
          </w:tcPr>
          <w:p w:rsidR="00A00993" w:rsidRPr="00E46656" w:rsidRDefault="00A00993" w:rsidP="00EA152D">
            <w:pPr>
              <w:rPr>
                <w:rFonts w:ascii="Times New Roman" w:hAnsi="Times New Roman"/>
                <w:sz w:val="24"/>
                <w:szCs w:val="24"/>
              </w:rPr>
            </w:pPr>
            <w:proofErr w:type="spellStart"/>
            <w:r w:rsidRPr="00E46656">
              <w:rPr>
                <w:rFonts w:ascii="Times New Roman" w:hAnsi="Times New Roman"/>
                <w:sz w:val="24"/>
                <w:szCs w:val="24"/>
              </w:rPr>
              <w:t>Nandyal</w:t>
            </w:r>
            <w:proofErr w:type="spellEnd"/>
          </w:p>
        </w:tc>
        <w:tc>
          <w:tcPr>
            <w:tcW w:w="6485" w:type="dxa"/>
          </w:tcPr>
          <w:p w:rsidR="00A00993" w:rsidRPr="00E46656" w:rsidRDefault="00A00993" w:rsidP="00EA152D">
            <w:pPr>
              <w:rPr>
                <w:rFonts w:ascii="Times New Roman" w:hAnsi="Times New Roman"/>
                <w:sz w:val="24"/>
                <w:szCs w:val="24"/>
              </w:rPr>
            </w:pPr>
            <w:r w:rsidRPr="00E46656">
              <w:rPr>
                <w:rFonts w:ascii="Times New Roman" w:hAnsi="Times New Roman"/>
                <w:sz w:val="24"/>
                <w:szCs w:val="24"/>
              </w:rPr>
              <w:t xml:space="preserve">CMS, R, </w:t>
            </w:r>
            <w:proofErr w:type="spellStart"/>
            <w:r w:rsidRPr="00E46656">
              <w:rPr>
                <w:rFonts w:ascii="Times New Roman" w:hAnsi="Times New Roman"/>
                <w:sz w:val="24"/>
                <w:szCs w:val="24"/>
              </w:rPr>
              <w:t>inbreds</w:t>
            </w:r>
            <w:proofErr w:type="spellEnd"/>
            <w:r w:rsidRPr="00E46656">
              <w:rPr>
                <w:rFonts w:ascii="Times New Roman" w:hAnsi="Times New Roman"/>
                <w:sz w:val="24"/>
                <w:szCs w:val="24"/>
              </w:rPr>
              <w:t>, High yielding (&gt;37 g) and medium oil (~38 %), non dormant accessions</w:t>
            </w:r>
          </w:p>
        </w:tc>
        <w:tc>
          <w:tcPr>
            <w:tcW w:w="1260" w:type="dxa"/>
          </w:tcPr>
          <w:p w:rsidR="00A00993" w:rsidRPr="00E46656" w:rsidRDefault="00A00993" w:rsidP="00EA152D">
            <w:pPr>
              <w:rPr>
                <w:rFonts w:ascii="Times New Roman" w:hAnsi="Times New Roman"/>
                <w:sz w:val="24"/>
                <w:szCs w:val="24"/>
              </w:rPr>
            </w:pPr>
            <w:r w:rsidRPr="00E46656">
              <w:rPr>
                <w:rFonts w:ascii="Times New Roman" w:hAnsi="Times New Roman"/>
                <w:sz w:val="24"/>
                <w:szCs w:val="24"/>
              </w:rPr>
              <w:t>120</w:t>
            </w:r>
          </w:p>
        </w:tc>
      </w:tr>
      <w:tr w:rsidR="00A00993" w:rsidRPr="008353BC" w:rsidTr="00EA152D">
        <w:tc>
          <w:tcPr>
            <w:tcW w:w="1273" w:type="dxa"/>
          </w:tcPr>
          <w:p w:rsidR="00A00993" w:rsidRPr="00E46656" w:rsidRDefault="00A00993" w:rsidP="00EA152D">
            <w:pPr>
              <w:rPr>
                <w:rFonts w:ascii="Times New Roman" w:hAnsi="Times New Roman"/>
                <w:sz w:val="24"/>
                <w:szCs w:val="24"/>
              </w:rPr>
            </w:pPr>
            <w:proofErr w:type="spellStart"/>
            <w:r w:rsidRPr="00E46656">
              <w:rPr>
                <w:rFonts w:ascii="Times New Roman" w:hAnsi="Times New Roman"/>
                <w:sz w:val="24"/>
                <w:szCs w:val="24"/>
              </w:rPr>
              <w:t>Nimpith</w:t>
            </w:r>
            <w:proofErr w:type="spellEnd"/>
            <w:r w:rsidRPr="00E46656">
              <w:rPr>
                <w:rFonts w:ascii="Times New Roman" w:hAnsi="Times New Roman"/>
                <w:sz w:val="24"/>
                <w:szCs w:val="24"/>
              </w:rPr>
              <w:t xml:space="preserve"> </w:t>
            </w:r>
          </w:p>
        </w:tc>
        <w:tc>
          <w:tcPr>
            <w:tcW w:w="6485" w:type="dxa"/>
          </w:tcPr>
          <w:p w:rsidR="00A00993" w:rsidRPr="00E46656" w:rsidRDefault="00A00993" w:rsidP="00EA152D">
            <w:pPr>
              <w:rPr>
                <w:rFonts w:ascii="Times New Roman" w:hAnsi="Times New Roman"/>
                <w:sz w:val="24"/>
                <w:szCs w:val="24"/>
              </w:rPr>
            </w:pPr>
            <w:r w:rsidRPr="00E46656">
              <w:rPr>
                <w:rFonts w:ascii="Times New Roman" w:hAnsi="Times New Roman"/>
                <w:sz w:val="24"/>
                <w:szCs w:val="24"/>
              </w:rPr>
              <w:t xml:space="preserve">CMS, R, </w:t>
            </w:r>
            <w:proofErr w:type="spellStart"/>
            <w:r w:rsidRPr="00E46656">
              <w:rPr>
                <w:rFonts w:ascii="Times New Roman" w:hAnsi="Times New Roman"/>
                <w:sz w:val="24"/>
                <w:szCs w:val="24"/>
              </w:rPr>
              <w:t>inbreds</w:t>
            </w:r>
            <w:proofErr w:type="spellEnd"/>
            <w:r w:rsidRPr="00E46656">
              <w:rPr>
                <w:rFonts w:ascii="Times New Roman" w:hAnsi="Times New Roman"/>
                <w:sz w:val="24"/>
                <w:szCs w:val="24"/>
              </w:rPr>
              <w:t xml:space="preserve">, High yielding (&gt;37 g) and medium oil (~38 %), </w:t>
            </w:r>
            <w:proofErr w:type="spellStart"/>
            <w:r w:rsidRPr="00E46656">
              <w:rPr>
                <w:rFonts w:ascii="Times New Roman" w:hAnsi="Times New Roman"/>
                <w:sz w:val="24"/>
                <w:szCs w:val="24"/>
              </w:rPr>
              <w:t>prebred</w:t>
            </w:r>
            <w:proofErr w:type="spellEnd"/>
            <w:r w:rsidRPr="00E46656">
              <w:rPr>
                <w:rFonts w:ascii="Times New Roman" w:hAnsi="Times New Roman"/>
                <w:sz w:val="24"/>
                <w:szCs w:val="24"/>
              </w:rPr>
              <w:t xml:space="preserve"> lines</w:t>
            </w:r>
          </w:p>
        </w:tc>
        <w:tc>
          <w:tcPr>
            <w:tcW w:w="1260" w:type="dxa"/>
          </w:tcPr>
          <w:p w:rsidR="00A00993" w:rsidRPr="00E46656" w:rsidRDefault="00A00993" w:rsidP="00EA152D">
            <w:pPr>
              <w:rPr>
                <w:rFonts w:ascii="Times New Roman" w:hAnsi="Times New Roman"/>
                <w:sz w:val="24"/>
                <w:szCs w:val="24"/>
              </w:rPr>
            </w:pPr>
            <w:r w:rsidRPr="00E46656">
              <w:rPr>
                <w:rFonts w:ascii="Times New Roman" w:hAnsi="Times New Roman"/>
                <w:sz w:val="24"/>
                <w:szCs w:val="24"/>
              </w:rPr>
              <w:t>244</w:t>
            </w:r>
          </w:p>
        </w:tc>
      </w:tr>
      <w:tr w:rsidR="00A00993" w:rsidRPr="008353BC" w:rsidTr="00EA152D">
        <w:tc>
          <w:tcPr>
            <w:tcW w:w="1273" w:type="dxa"/>
          </w:tcPr>
          <w:p w:rsidR="00A00993" w:rsidRPr="00E46656" w:rsidRDefault="00A00993" w:rsidP="00EA152D">
            <w:pPr>
              <w:rPr>
                <w:rFonts w:ascii="Times New Roman" w:hAnsi="Times New Roman"/>
                <w:sz w:val="24"/>
                <w:szCs w:val="24"/>
              </w:rPr>
            </w:pPr>
            <w:r w:rsidRPr="00E46656">
              <w:rPr>
                <w:rFonts w:ascii="Times New Roman" w:hAnsi="Times New Roman"/>
                <w:sz w:val="24"/>
                <w:szCs w:val="24"/>
              </w:rPr>
              <w:t>Ludhiana</w:t>
            </w:r>
          </w:p>
        </w:tc>
        <w:tc>
          <w:tcPr>
            <w:tcW w:w="6485" w:type="dxa"/>
          </w:tcPr>
          <w:p w:rsidR="00A00993" w:rsidRPr="00E46656" w:rsidRDefault="00A00993" w:rsidP="00EA152D">
            <w:pPr>
              <w:rPr>
                <w:rFonts w:ascii="Times New Roman" w:hAnsi="Times New Roman"/>
                <w:sz w:val="24"/>
                <w:szCs w:val="24"/>
              </w:rPr>
            </w:pPr>
            <w:r w:rsidRPr="00E46656">
              <w:rPr>
                <w:rFonts w:ascii="Times New Roman" w:hAnsi="Times New Roman"/>
                <w:sz w:val="24"/>
                <w:szCs w:val="24"/>
              </w:rPr>
              <w:t xml:space="preserve">CMS, R, </w:t>
            </w:r>
            <w:proofErr w:type="spellStart"/>
            <w:r w:rsidRPr="00E46656">
              <w:rPr>
                <w:rFonts w:ascii="Times New Roman" w:hAnsi="Times New Roman"/>
                <w:sz w:val="24"/>
                <w:szCs w:val="24"/>
              </w:rPr>
              <w:t>inbreds</w:t>
            </w:r>
            <w:proofErr w:type="spellEnd"/>
            <w:r w:rsidRPr="00E46656">
              <w:rPr>
                <w:rFonts w:ascii="Times New Roman" w:hAnsi="Times New Roman"/>
                <w:sz w:val="24"/>
                <w:szCs w:val="24"/>
              </w:rPr>
              <w:t xml:space="preserve">, High yielding (&gt;37 g) and medium oil (~38 %), </w:t>
            </w:r>
            <w:proofErr w:type="spellStart"/>
            <w:r w:rsidRPr="00E46656">
              <w:rPr>
                <w:rFonts w:ascii="Times New Roman" w:hAnsi="Times New Roman"/>
                <w:sz w:val="24"/>
                <w:szCs w:val="24"/>
              </w:rPr>
              <w:t>prebred</w:t>
            </w:r>
            <w:proofErr w:type="spellEnd"/>
            <w:r w:rsidRPr="00E46656">
              <w:rPr>
                <w:rFonts w:ascii="Times New Roman" w:hAnsi="Times New Roman"/>
                <w:sz w:val="24"/>
                <w:szCs w:val="24"/>
              </w:rPr>
              <w:t xml:space="preserve"> lines</w:t>
            </w:r>
          </w:p>
        </w:tc>
        <w:tc>
          <w:tcPr>
            <w:tcW w:w="1260" w:type="dxa"/>
          </w:tcPr>
          <w:p w:rsidR="00A00993" w:rsidRPr="00E46656" w:rsidRDefault="00A00993" w:rsidP="00EA152D">
            <w:pPr>
              <w:rPr>
                <w:rFonts w:ascii="Times New Roman" w:hAnsi="Times New Roman"/>
                <w:sz w:val="24"/>
                <w:szCs w:val="24"/>
              </w:rPr>
            </w:pPr>
            <w:r w:rsidRPr="00E46656">
              <w:rPr>
                <w:rFonts w:ascii="Times New Roman" w:hAnsi="Times New Roman"/>
                <w:sz w:val="24"/>
                <w:szCs w:val="24"/>
              </w:rPr>
              <w:t>211</w:t>
            </w:r>
          </w:p>
        </w:tc>
      </w:tr>
      <w:tr w:rsidR="00A00993" w:rsidRPr="008353BC" w:rsidTr="00EA152D">
        <w:tc>
          <w:tcPr>
            <w:tcW w:w="1273" w:type="dxa"/>
          </w:tcPr>
          <w:p w:rsidR="00A00993" w:rsidRPr="00E46656" w:rsidRDefault="00A00993" w:rsidP="00EA152D">
            <w:pPr>
              <w:rPr>
                <w:rFonts w:ascii="Times New Roman" w:hAnsi="Times New Roman"/>
                <w:sz w:val="24"/>
                <w:szCs w:val="24"/>
              </w:rPr>
            </w:pPr>
          </w:p>
        </w:tc>
        <w:tc>
          <w:tcPr>
            <w:tcW w:w="6485" w:type="dxa"/>
          </w:tcPr>
          <w:p w:rsidR="00A00993" w:rsidRPr="00E46656" w:rsidRDefault="00A00993" w:rsidP="00EA152D">
            <w:pPr>
              <w:rPr>
                <w:rFonts w:ascii="Times New Roman" w:hAnsi="Times New Roman"/>
                <w:sz w:val="24"/>
                <w:szCs w:val="24"/>
              </w:rPr>
            </w:pPr>
            <w:r w:rsidRPr="00E46656">
              <w:rPr>
                <w:rFonts w:ascii="Times New Roman" w:hAnsi="Times New Roman"/>
                <w:sz w:val="24"/>
                <w:szCs w:val="24"/>
              </w:rPr>
              <w:t>Wild species</w:t>
            </w:r>
          </w:p>
        </w:tc>
        <w:tc>
          <w:tcPr>
            <w:tcW w:w="1260" w:type="dxa"/>
          </w:tcPr>
          <w:p w:rsidR="00A00993" w:rsidRPr="00E46656" w:rsidRDefault="00A00993" w:rsidP="00EA152D">
            <w:pPr>
              <w:rPr>
                <w:rFonts w:ascii="Times New Roman" w:hAnsi="Times New Roman"/>
                <w:sz w:val="24"/>
                <w:szCs w:val="24"/>
              </w:rPr>
            </w:pPr>
            <w:r w:rsidRPr="00E46656">
              <w:rPr>
                <w:rFonts w:ascii="Times New Roman" w:hAnsi="Times New Roman"/>
                <w:sz w:val="24"/>
                <w:szCs w:val="24"/>
              </w:rPr>
              <w:t>1</w:t>
            </w:r>
          </w:p>
        </w:tc>
      </w:tr>
      <w:tr w:rsidR="00A00993" w:rsidRPr="008353BC" w:rsidTr="00EA152D">
        <w:tc>
          <w:tcPr>
            <w:tcW w:w="1273" w:type="dxa"/>
          </w:tcPr>
          <w:p w:rsidR="00A00993" w:rsidRPr="00E46656" w:rsidRDefault="00A00993" w:rsidP="00EA152D">
            <w:pPr>
              <w:rPr>
                <w:rFonts w:ascii="Times New Roman" w:hAnsi="Times New Roman"/>
                <w:sz w:val="24"/>
                <w:szCs w:val="24"/>
              </w:rPr>
            </w:pPr>
            <w:proofErr w:type="spellStart"/>
            <w:r w:rsidRPr="00E46656">
              <w:rPr>
                <w:rFonts w:ascii="Times New Roman" w:hAnsi="Times New Roman"/>
                <w:sz w:val="24"/>
                <w:szCs w:val="24"/>
              </w:rPr>
              <w:t>Raichur</w:t>
            </w:r>
            <w:proofErr w:type="spellEnd"/>
          </w:p>
        </w:tc>
        <w:tc>
          <w:tcPr>
            <w:tcW w:w="6485" w:type="dxa"/>
          </w:tcPr>
          <w:p w:rsidR="00A00993" w:rsidRPr="00E46656" w:rsidRDefault="00A00993" w:rsidP="00EA152D">
            <w:pPr>
              <w:rPr>
                <w:rFonts w:ascii="Times New Roman" w:hAnsi="Times New Roman"/>
                <w:sz w:val="24"/>
                <w:szCs w:val="24"/>
              </w:rPr>
            </w:pPr>
            <w:r w:rsidRPr="00E46656">
              <w:rPr>
                <w:rFonts w:ascii="Times New Roman" w:hAnsi="Times New Roman"/>
                <w:sz w:val="24"/>
                <w:szCs w:val="24"/>
              </w:rPr>
              <w:t xml:space="preserve">CMS, R, </w:t>
            </w:r>
            <w:proofErr w:type="spellStart"/>
            <w:r w:rsidRPr="00E46656">
              <w:rPr>
                <w:rFonts w:ascii="Times New Roman" w:hAnsi="Times New Roman"/>
                <w:sz w:val="24"/>
                <w:szCs w:val="24"/>
              </w:rPr>
              <w:t>inbreds</w:t>
            </w:r>
            <w:proofErr w:type="spellEnd"/>
            <w:r w:rsidRPr="00E46656">
              <w:rPr>
                <w:rFonts w:ascii="Times New Roman" w:hAnsi="Times New Roman"/>
                <w:sz w:val="24"/>
                <w:szCs w:val="24"/>
              </w:rPr>
              <w:t>, High yielding (&gt;37 g) and medium oil (~38 %), PM/</w:t>
            </w:r>
            <w:proofErr w:type="spellStart"/>
            <w:r w:rsidRPr="00E46656">
              <w:rPr>
                <w:rFonts w:ascii="Times New Roman" w:hAnsi="Times New Roman"/>
                <w:sz w:val="24"/>
                <w:szCs w:val="24"/>
              </w:rPr>
              <w:t>Alterneria</w:t>
            </w:r>
            <w:proofErr w:type="spellEnd"/>
            <w:r w:rsidRPr="00E46656">
              <w:rPr>
                <w:rFonts w:ascii="Times New Roman" w:hAnsi="Times New Roman"/>
                <w:sz w:val="24"/>
                <w:szCs w:val="24"/>
              </w:rPr>
              <w:t xml:space="preserve"> tolerant lines</w:t>
            </w:r>
          </w:p>
        </w:tc>
        <w:tc>
          <w:tcPr>
            <w:tcW w:w="1260" w:type="dxa"/>
          </w:tcPr>
          <w:p w:rsidR="00A00993" w:rsidRPr="00E46656" w:rsidRDefault="00A00993" w:rsidP="00EA152D">
            <w:pPr>
              <w:rPr>
                <w:rFonts w:ascii="Times New Roman" w:hAnsi="Times New Roman"/>
                <w:sz w:val="24"/>
                <w:szCs w:val="24"/>
              </w:rPr>
            </w:pPr>
            <w:r w:rsidRPr="00E46656">
              <w:rPr>
                <w:rFonts w:ascii="Times New Roman" w:hAnsi="Times New Roman"/>
                <w:sz w:val="24"/>
                <w:szCs w:val="24"/>
              </w:rPr>
              <w:t>109</w:t>
            </w:r>
          </w:p>
        </w:tc>
      </w:tr>
      <w:tr w:rsidR="00A00993" w:rsidRPr="008353BC" w:rsidTr="00EA152D">
        <w:tc>
          <w:tcPr>
            <w:tcW w:w="1273" w:type="dxa"/>
          </w:tcPr>
          <w:p w:rsidR="00A00993" w:rsidRPr="00E46656" w:rsidRDefault="00A00993" w:rsidP="00EA152D">
            <w:pPr>
              <w:rPr>
                <w:rFonts w:ascii="Times New Roman" w:hAnsi="Times New Roman"/>
                <w:sz w:val="24"/>
                <w:szCs w:val="24"/>
              </w:rPr>
            </w:pPr>
          </w:p>
        </w:tc>
        <w:tc>
          <w:tcPr>
            <w:tcW w:w="6485" w:type="dxa"/>
          </w:tcPr>
          <w:p w:rsidR="00A00993" w:rsidRPr="00E46656" w:rsidRDefault="00A00993" w:rsidP="00EA152D">
            <w:pPr>
              <w:rPr>
                <w:rFonts w:ascii="Times New Roman" w:hAnsi="Times New Roman"/>
                <w:sz w:val="24"/>
                <w:szCs w:val="24"/>
              </w:rPr>
            </w:pPr>
            <w:r w:rsidRPr="00E46656">
              <w:rPr>
                <w:rFonts w:ascii="Times New Roman" w:hAnsi="Times New Roman"/>
                <w:sz w:val="24"/>
                <w:szCs w:val="24"/>
              </w:rPr>
              <w:t>Wild species</w:t>
            </w:r>
          </w:p>
        </w:tc>
        <w:tc>
          <w:tcPr>
            <w:tcW w:w="1260" w:type="dxa"/>
          </w:tcPr>
          <w:p w:rsidR="00A00993" w:rsidRPr="00E46656" w:rsidRDefault="00A00993" w:rsidP="00EA152D">
            <w:pPr>
              <w:rPr>
                <w:rFonts w:ascii="Times New Roman" w:hAnsi="Times New Roman"/>
                <w:sz w:val="24"/>
                <w:szCs w:val="24"/>
              </w:rPr>
            </w:pPr>
            <w:r w:rsidRPr="00E46656">
              <w:rPr>
                <w:rFonts w:ascii="Times New Roman" w:hAnsi="Times New Roman"/>
                <w:sz w:val="24"/>
                <w:szCs w:val="24"/>
              </w:rPr>
              <w:t>10</w:t>
            </w:r>
          </w:p>
        </w:tc>
      </w:tr>
      <w:tr w:rsidR="00A00993" w:rsidRPr="008353BC" w:rsidTr="00EA152D">
        <w:tc>
          <w:tcPr>
            <w:tcW w:w="1273" w:type="dxa"/>
          </w:tcPr>
          <w:p w:rsidR="00A00993" w:rsidRPr="00E46656" w:rsidRDefault="00A00993" w:rsidP="00EA152D">
            <w:pPr>
              <w:rPr>
                <w:rFonts w:ascii="Times New Roman" w:hAnsi="Times New Roman"/>
                <w:sz w:val="24"/>
                <w:szCs w:val="24"/>
              </w:rPr>
            </w:pPr>
            <w:proofErr w:type="spellStart"/>
            <w:r w:rsidRPr="00E46656">
              <w:rPr>
                <w:rFonts w:ascii="Times New Roman" w:hAnsi="Times New Roman"/>
                <w:sz w:val="24"/>
                <w:szCs w:val="24"/>
              </w:rPr>
              <w:t>Savalvihir</w:t>
            </w:r>
            <w:proofErr w:type="spellEnd"/>
          </w:p>
        </w:tc>
        <w:tc>
          <w:tcPr>
            <w:tcW w:w="6485" w:type="dxa"/>
          </w:tcPr>
          <w:p w:rsidR="00A00993" w:rsidRPr="00E46656" w:rsidRDefault="00A00993" w:rsidP="00EA152D">
            <w:pPr>
              <w:rPr>
                <w:rFonts w:ascii="Times New Roman" w:hAnsi="Times New Roman"/>
                <w:sz w:val="24"/>
                <w:szCs w:val="24"/>
              </w:rPr>
            </w:pPr>
            <w:r w:rsidRPr="00E46656">
              <w:rPr>
                <w:rFonts w:ascii="Times New Roman" w:hAnsi="Times New Roman"/>
                <w:sz w:val="24"/>
                <w:szCs w:val="24"/>
              </w:rPr>
              <w:t xml:space="preserve">CMS, R, </w:t>
            </w:r>
            <w:proofErr w:type="spellStart"/>
            <w:r w:rsidRPr="00E46656">
              <w:rPr>
                <w:rFonts w:ascii="Times New Roman" w:hAnsi="Times New Roman"/>
                <w:sz w:val="24"/>
                <w:szCs w:val="24"/>
              </w:rPr>
              <w:t>inbreds</w:t>
            </w:r>
            <w:proofErr w:type="spellEnd"/>
            <w:r w:rsidRPr="00E46656">
              <w:rPr>
                <w:rFonts w:ascii="Times New Roman" w:hAnsi="Times New Roman"/>
                <w:sz w:val="24"/>
                <w:szCs w:val="24"/>
              </w:rPr>
              <w:t xml:space="preserve">, High yielding (&gt;37 g) and medium oil (~38 %), non dormant accessions, </w:t>
            </w:r>
            <w:proofErr w:type="spellStart"/>
            <w:r w:rsidRPr="00E46656">
              <w:rPr>
                <w:rFonts w:ascii="Times New Roman" w:hAnsi="Times New Roman"/>
                <w:sz w:val="24"/>
                <w:szCs w:val="24"/>
              </w:rPr>
              <w:t>prebred</w:t>
            </w:r>
            <w:proofErr w:type="spellEnd"/>
            <w:r w:rsidRPr="00E46656">
              <w:rPr>
                <w:rFonts w:ascii="Times New Roman" w:hAnsi="Times New Roman"/>
                <w:sz w:val="24"/>
                <w:szCs w:val="24"/>
              </w:rPr>
              <w:t xml:space="preserve"> lines</w:t>
            </w:r>
          </w:p>
        </w:tc>
        <w:tc>
          <w:tcPr>
            <w:tcW w:w="1260" w:type="dxa"/>
          </w:tcPr>
          <w:p w:rsidR="00A00993" w:rsidRPr="00E46656" w:rsidRDefault="00A00993" w:rsidP="00EA152D">
            <w:pPr>
              <w:rPr>
                <w:rFonts w:ascii="Times New Roman" w:hAnsi="Times New Roman"/>
                <w:sz w:val="24"/>
                <w:szCs w:val="24"/>
              </w:rPr>
            </w:pPr>
            <w:r w:rsidRPr="00E46656">
              <w:rPr>
                <w:rFonts w:ascii="Times New Roman" w:hAnsi="Times New Roman"/>
                <w:sz w:val="24"/>
                <w:szCs w:val="24"/>
              </w:rPr>
              <w:t>260</w:t>
            </w:r>
          </w:p>
        </w:tc>
      </w:tr>
      <w:tr w:rsidR="00A00993" w:rsidRPr="008353BC" w:rsidTr="00EA152D">
        <w:tc>
          <w:tcPr>
            <w:tcW w:w="1273" w:type="dxa"/>
          </w:tcPr>
          <w:p w:rsidR="00A00993" w:rsidRPr="00E46656" w:rsidRDefault="00A00993" w:rsidP="00EA152D">
            <w:pPr>
              <w:rPr>
                <w:rFonts w:ascii="Times New Roman" w:hAnsi="Times New Roman"/>
                <w:sz w:val="24"/>
                <w:szCs w:val="24"/>
              </w:rPr>
            </w:pPr>
          </w:p>
        </w:tc>
        <w:tc>
          <w:tcPr>
            <w:tcW w:w="6485" w:type="dxa"/>
          </w:tcPr>
          <w:p w:rsidR="00A00993" w:rsidRPr="00E46656" w:rsidRDefault="00A00993" w:rsidP="00EA152D">
            <w:pPr>
              <w:rPr>
                <w:rFonts w:ascii="Times New Roman" w:hAnsi="Times New Roman"/>
                <w:sz w:val="24"/>
                <w:szCs w:val="24"/>
              </w:rPr>
            </w:pPr>
            <w:r w:rsidRPr="00E46656">
              <w:rPr>
                <w:rFonts w:ascii="Times New Roman" w:hAnsi="Times New Roman"/>
                <w:sz w:val="24"/>
                <w:szCs w:val="24"/>
              </w:rPr>
              <w:t>Total</w:t>
            </w:r>
          </w:p>
        </w:tc>
        <w:tc>
          <w:tcPr>
            <w:tcW w:w="1260" w:type="dxa"/>
          </w:tcPr>
          <w:p w:rsidR="00A00993" w:rsidRPr="00E46656" w:rsidRDefault="00A00993" w:rsidP="00EA152D">
            <w:pPr>
              <w:rPr>
                <w:rFonts w:ascii="Times New Roman" w:hAnsi="Times New Roman"/>
                <w:sz w:val="24"/>
                <w:szCs w:val="24"/>
              </w:rPr>
            </w:pPr>
            <w:r w:rsidRPr="00E46656">
              <w:rPr>
                <w:rFonts w:ascii="Times New Roman" w:hAnsi="Times New Roman"/>
                <w:sz w:val="24"/>
                <w:szCs w:val="24"/>
              </w:rPr>
              <w:t>3182</w:t>
            </w:r>
          </w:p>
        </w:tc>
      </w:tr>
    </w:tbl>
    <w:p w:rsidR="00A00993" w:rsidRPr="008353BC" w:rsidRDefault="00A00993" w:rsidP="00A00993">
      <w:pPr>
        <w:rPr>
          <w:rFonts w:ascii="Times New Roman" w:hAnsi="Times New Roman"/>
          <w:b/>
          <w:szCs w:val="24"/>
        </w:rPr>
      </w:pPr>
    </w:p>
    <w:p w:rsidR="00A00993" w:rsidRDefault="00A00993" w:rsidP="00A00993">
      <w:pPr>
        <w:ind w:left="-450"/>
        <w:contextualSpacing/>
        <w:jc w:val="both"/>
        <w:rPr>
          <w:rFonts w:ascii="Times New Roman" w:hAnsi="Times New Roman"/>
          <w:b/>
          <w:szCs w:val="24"/>
        </w:rPr>
      </w:pPr>
    </w:p>
    <w:p w:rsidR="00A00993" w:rsidRDefault="00A00993" w:rsidP="00A00993">
      <w:pPr>
        <w:ind w:left="-360"/>
        <w:jc w:val="both"/>
        <w:rPr>
          <w:rFonts w:ascii="Times New Roman" w:hAnsi="Times New Roman"/>
        </w:rPr>
      </w:pPr>
      <w:r w:rsidRPr="00C717AB">
        <w:rPr>
          <w:rFonts w:ascii="Times New Roman" w:hAnsi="Times New Roman"/>
          <w:b/>
        </w:rPr>
        <w:t>Multi location evaluation of germplasm accessions:</w:t>
      </w:r>
      <w:r w:rsidRPr="00C717AB">
        <w:rPr>
          <w:rFonts w:ascii="Times New Roman" w:hAnsi="Times New Roman"/>
        </w:rPr>
        <w:t xml:space="preserve"> A trial with medium maturing genotypes was constituted during </w:t>
      </w:r>
      <w:r w:rsidRPr="00C717AB">
        <w:rPr>
          <w:rFonts w:ascii="Times New Roman" w:hAnsi="Times New Roman"/>
          <w:i/>
        </w:rPr>
        <w:t xml:space="preserve">kharif </w:t>
      </w:r>
      <w:r w:rsidRPr="00C717AB">
        <w:rPr>
          <w:rFonts w:ascii="Times New Roman" w:hAnsi="Times New Roman"/>
        </w:rPr>
        <w:t xml:space="preserve">2016-17. In a trial 35 germplasm accessions including check (DRSF 113) was evaluated at Akola, </w:t>
      </w:r>
      <w:proofErr w:type="spellStart"/>
      <w:r w:rsidRPr="00C717AB">
        <w:rPr>
          <w:rFonts w:ascii="Times New Roman" w:hAnsi="Times New Roman"/>
        </w:rPr>
        <w:t>Latur</w:t>
      </w:r>
      <w:proofErr w:type="spellEnd"/>
      <w:r w:rsidRPr="00C717AB">
        <w:rPr>
          <w:rFonts w:ascii="Times New Roman" w:hAnsi="Times New Roman"/>
        </w:rPr>
        <w:t xml:space="preserve">, </w:t>
      </w:r>
      <w:proofErr w:type="spellStart"/>
      <w:r w:rsidRPr="00C717AB">
        <w:rPr>
          <w:rFonts w:ascii="Times New Roman" w:hAnsi="Times New Roman"/>
        </w:rPr>
        <w:t>Nandyal</w:t>
      </w:r>
      <w:proofErr w:type="spellEnd"/>
      <w:r w:rsidRPr="00C717AB">
        <w:rPr>
          <w:rFonts w:ascii="Times New Roman" w:hAnsi="Times New Roman"/>
        </w:rPr>
        <w:t xml:space="preserve">, </w:t>
      </w:r>
      <w:proofErr w:type="spellStart"/>
      <w:r w:rsidRPr="00C717AB">
        <w:rPr>
          <w:rFonts w:ascii="Times New Roman" w:hAnsi="Times New Roman"/>
        </w:rPr>
        <w:t>Raichur</w:t>
      </w:r>
      <w:proofErr w:type="spellEnd"/>
      <w:r w:rsidRPr="00C717AB">
        <w:rPr>
          <w:rFonts w:ascii="Times New Roman" w:hAnsi="Times New Roman"/>
        </w:rPr>
        <w:t xml:space="preserve"> and IIOR in two replications. Two genotypes GMU 635 (17.93g) and GMU296 (18.83g) recorded more seed yield</w:t>
      </w:r>
      <w:r>
        <w:rPr>
          <w:rFonts w:ascii="Times New Roman" w:hAnsi="Times New Roman"/>
        </w:rPr>
        <w:t xml:space="preserve"> per plant</w:t>
      </w:r>
      <w:r w:rsidRPr="00C717AB">
        <w:rPr>
          <w:rFonts w:ascii="Times New Roman" w:hAnsi="Times New Roman"/>
        </w:rPr>
        <w:t xml:space="preserve"> than check DRSF-113 (17.64)</w:t>
      </w:r>
      <w:r>
        <w:rPr>
          <w:rFonts w:ascii="Times New Roman" w:hAnsi="Times New Roman"/>
        </w:rPr>
        <w:t xml:space="preserve"> represented in fig 2</w:t>
      </w:r>
      <w:r w:rsidRPr="00C717AB">
        <w:rPr>
          <w:rFonts w:ascii="Times New Roman" w:hAnsi="Times New Roman"/>
        </w:rPr>
        <w:t xml:space="preserve">. </w:t>
      </w:r>
      <w:r w:rsidRPr="00A115F4">
        <w:rPr>
          <w:rFonts w:ascii="Times New Roman" w:hAnsi="Times New Roman"/>
        </w:rPr>
        <w:t xml:space="preserve">Accessions </w:t>
      </w:r>
      <w:r w:rsidRPr="00A115F4">
        <w:rPr>
          <w:rFonts w:ascii="Times New Roman" w:hAnsi="Times New Roman"/>
          <w:lang w:bidi="mr-IN"/>
        </w:rPr>
        <w:t>PSCIM 199 matured in 75 days with yield potential of 14.47 g per plant.</w:t>
      </w:r>
      <w:r w:rsidRPr="00A115F4">
        <w:rPr>
          <w:rFonts w:ascii="Times New Roman" w:hAnsi="Times New Roman"/>
        </w:rPr>
        <w:t xml:space="preserve"> All the genotypes were matured within the range of 75 to 90 days</w:t>
      </w:r>
      <w:r>
        <w:rPr>
          <w:rFonts w:ascii="Times New Roman" w:hAnsi="Times New Roman"/>
        </w:rPr>
        <w:t>.</w:t>
      </w:r>
    </w:p>
    <w:p w:rsidR="00A00993" w:rsidRDefault="00A00993" w:rsidP="00A00993">
      <w:pPr>
        <w:ind w:left="-360"/>
        <w:jc w:val="both"/>
        <w:rPr>
          <w:rFonts w:ascii="Times New Roman" w:hAnsi="Times New Roman"/>
        </w:rPr>
      </w:pPr>
    </w:p>
    <w:p w:rsidR="00A00993" w:rsidRDefault="00A00993" w:rsidP="00A00993">
      <w:r w:rsidRPr="00377264">
        <w:rPr>
          <w:noProof/>
        </w:rPr>
        <w:lastRenderedPageBreak/>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00993" w:rsidRDefault="00A00993" w:rsidP="00A00993">
      <w:pPr>
        <w:ind w:left="-450"/>
        <w:contextualSpacing/>
        <w:jc w:val="both"/>
        <w:rPr>
          <w:rFonts w:ascii="Times New Roman" w:hAnsi="Times New Roman"/>
          <w:szCs w:val="24"/>
        </w:rPr>
      </w:pPr>
      <w:r w:rsidRPr="008B06C9">
        <w:rPr>
          <w:rFonts w:ascii="Times New Roman" w:hAnsi="Times New Roman"/>
          <w:b/>
          <w:szCs w:val="24"/>
        </w:rPr>
        <w:t xml:space="preserve">Conduction of germination test: </w:t>
      </w:r>
      <w:r w:rsidRPr="008B06C9">
        <w:rPr>
          <w:rFonts w:ascii="Times New Roman" w:hAnsi="Times New Roman"/>
          <w:szCs w:val="24"/>
        </w:rPr>
        <w:t xml:space="preserve">Germination test of 372 accessions were carried out to test the viability of the material harvested during December 2015 and March 2016.Germiation test was carried out in </w:t>
      </w:r>
      <w:proofErr w:type="spellStart"/>
      <w:r w:rsidRPr="008B06C9">
        <w:rPr>
          <w:rFonts w:ascii="Times New Roman" w:hAnsi="Times New Roman"/>
          <w:szCs w:val="24"/>
        </w:rPr>
        <w:t>petriplatees</w:t>
      </w:r>
      <w:proofErr w:type="spellEnd"/>
      <w:r w:rsidRPr="008B06C9">
        <w:rPr>
          <w:rFonts w:ascii="Times New Roman" w:hAnsi="Times New Roman"/>
          <w:szCs w:val="24"/>
        </w:rPr>
        <w:t xml:space="preserve"> in laboratory. 10 seeds per accessions were kept for germination in germinator for germination test.  Out of 372 accessions 272 accessions observed more than 70 percent germination. Based on the germination test the accessions were deposited in the cold storage for medium term storage.150 accessions showed 100 percent germination in the germination test (Fig1).</w:t>
      </w:r>
    </w:p>
    <w:p w:rsidR="00A00993" w:rsidRPr="008B06C9" w:rsidRDefault="00A00993" w:rsidP="00A00993">
      <w:pPr>
        <w:ind w:left="-450"/>
        <w:contextualSpacing/>
        <w:jc w:val="both"/>
        <w:rPr>
          <w:rFonts w:ascii="Times New Roman" w:hAnsi="Times New Roman"/>
          <w:szCs w:val="24"/>
        </w:rPr>
      </w:pPr>
    </w:p>
    <w:p w:rsidR="00A00993" w:rsidRDefault="00A00993" w:rsidP="00A00993"/>
    <w:p w:rsidR="00A00993" w:rsidRDefault="00A00993" w:rsidP="00A00993">
      <w:pPr>
        <w:tabs>
          <w:tab w:val="left" w:pos="2340"/>
        </w:tabs>
      </w:pPr>
      <w:r>
        <w:tab/>
      </w:r>
      <w:r w:rsidRPr="00224DED">
        <w:rPr>
          <w:noProof/>
        </w:rPr>
        <w:drawing>
          <wp:inline distT="0" distB="0" distL="0" distR="0">
            <wp:extent cx="5105400" cy="3133725"/>
            <wp:effectExtent l="19050" t="0" r="1905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00993" w:rsidRPr="00095402" w:rsidRDefault="00A00993" w:rsidP="00A00993">
      <w:pPr>
        <w:tabs>
          <w:tab w:val="left" w:pos="2340"/>
        </w:tabs>
        <w:rPr>
          <w:rFonts w:ascii="Times New Roman" w:hAnsi="Times New Roman"/>
          <w:b/>
        </w:rPr>
      </w:pPr>
      <w:r w:rsidRPr="00095402">
        <w:rPr>
          <w:rFonts w:ascii="Times New Roman" w:hAnsi="Times New Roman"/>
          <w:b/>
        </w:rPr>
        <w:t>Generation of crosses for identification of maintainer/ restorer reaction</w:t>
      </w:r>
    </w:p>
    <w:p w:rsidR="00A00993" w:rsidRPr="002D3143" w:rsidRDefault="00A00993" w:rsidP="00A00993">
      <w:pPr>
        <w:tabs>
          <w:tab w:val="left" w:pos="2340"/>
        </w:tabs>
        <w:jc w:val="both"/>
        <w:rPr>
          <w:rFonts w:ascii="Times New Roman" w:hAnsi="Times New Roman"/>
        </w:rPr>
      </w:pPr>
      <w:r w:rsidRPr="00FC07F7">
        <w:rPr>
          <w:rFonts w:ascii="Times New Roman" w:hAnsi="Times New Roman"/>
          <w:szCs w:val="24"/>
        </w:rPr>
        <w:t xml:space="preserve">10 best inbred for high seed yield and oil content were utilized in crossing with </w:t>
      </w:r>
      <w:r w:rsidRPr="00FC07F7">
        <w:rPr>
          <w:rFonts w:ascii="Times New Roman" w:hAnsi="Times New Roman"/>
          <w:i/>
          <w:szCs w:val="24"/>
        </w:rPr>
        <w:t xml:space="preserve">Helianthus </w:t>
      </w:r>
      <w:proofErr w:type="spellStart"/>
      <w:r w:rsidRPr="00FC07F7">
        <w:rPr>
          <w:rFonts w:ascii="Times New Roman" w:hAnsi="Times New Roman"/>
          <w:i/>
          <w:szCs w:val="24"/>
        </w:rPr>
        <w:t>petiolaris</w:t>
      </w:r>
      <w:proofErr w:type="spellEnd"/>
      <w:r w:rsidRPr="00FC07F7">
        <w:rPr>
          <w:rFonts w:ascii="Times New Roman" w:hAnsi="Times New Roman"/>
          <w:szCs w:val="24"/>
        </w:rPr>
        <w:t xml:space="preserve"> background two CMS lines i.e. CMS234 A and ARM243A. The F</w:t>
      </w:r>
      <w:r w:rsidRPr="00FC07F7">
        <w:rPr>
          <w:rFonts w:ascii="Times New Roman" w:hAnsi="Times New Roman"/>
          <w:szCs w:val="24"/>
          <w:vertAlign w:val="subscript"/>
        </w:rPr>
        <w:t>1</w:t>
      </w:r>
      <w:r w:rsidRPr="00FC07F7">
        <w:rPr>
          <w:rFonts w:ascii="Times New Roman" w:hAnsi="Times New Roman"/>
          <w:szCs w:val="24"/>
        </w:rPr>
        <w:t xml:space="preserve"> crosses were </w:t>
      </w:r>
      <w:r w:rsidRPr="00FC07F7">
        <w:rPr>
          <w:rFonts w:ascii="Times New Roman" w:hAnsi="Times New Roman"/>
          <w:szCs w:val="24"/>
        </w:rPr>
        <w:lastRenderedPageBreak/>
        <w:t>studied by visual observation to identify the maintainer/ restorer reaction. The performance of inbred lines and maintainer/ restorer reaction is given in following table</w:t>
      </w:r>
      <w:r>
        <w:t xml:space="preserve">. </w:t>
      </w:r>
      <w:r w:rsidRPr="002D3143">
        <w:rPr>
          <w:rFonts w:ascii="Times New Roman" w:hAnsi="Times New Roman"/>
        </w:rPr>
        <w:t xml:space="preserve">All the </w:t>
      </w:r>
      <w:proofErr w:type="spellStart"/>
      <w:r w:rsidRPr="002D3143">
        <w:rPr>
          <w:rFonts w:ascii="Times New Roman" w:hAnsi="Times New Roman"/>
        </w:rPr>
        <w:t>inbreds</w:t>
      </w:r>
      <w:proofErr w:type="spellEnd"/>
      <w:r w:rsidRPr="002D3143">
        <w:rPr>
          <w:rFonts w:ascii="Times New Roman" w:hAnsi="Times New Roman"/>
        </w:rPr>
        <w:t xml:space="preserve"> except DRSI-305 restored fertility in CMS 234A and all the </w:t>
      </w:r>
      <w:proofErr w:type="spellStart"/>
      <w:r w:rsidRPr="002D3143">
        <w:rPr>
          <w:rFonts w:ascii="Times New Roman" w:hAnsi="Times New Roman"/>
        </w:rPr>
        <w:t>inbreds</w:t>
      </w:r>
      <w:proofErr w:type="spellEnd"/>
      <w:r w:rsidRPr="002D3143">
        <w:rPr>
          <w:rFonts w:ascii="Times New Roman" w:hAnsi="Times New Roman"/>
        </w:rPr>
        <w:t xml:space="preserve"> except DRSI-100 and 305 restored fertility in ARM 243A. </w:t>
      </w:r>
      <w:r>
        <w:rPr>
          <w:rFonts w:ascii="Times New Roman" w:hAnsi="Times New Roman"/>
        </w:rPr>
        <w:t>Partial restorer reaction was indentified for inbred DRSI-160 in both the CMS lines.</w:t>
      </w:r>
    </w:p>
    <w:tbl>
      <w:tblPr>
        <w:tblStyle w:val="TableGrid"/>
        <w:tblW w:w="0" w:type="auto"/>
        <w:tblLook w:val="04A0"/>
      </w:tblPr>
      <w:tblGrid>
        <w:gridCol w:w="1504"/>
        <w:gridCol w:w="1219"/>
        <w:gridCol w:w="1371"/>
        <w:gridCol w:w="1054"/>
        <w:gridCol w:w="828"/>
        <w:gridCol w:w="826"/>
        <w:gridCol w:w="956"/>
        <w:gridCol w:w="998"/>
        <w:gridCol w:w="820"/>
      </w:tblGrid>
      <w:tr w:rsidR="00A00993" w:rsidTr="00EA152D">
        <w:tc>
          <w:tcPr>
            <w:tcW w:w="1504" w:type="dxa"/>
          </w:tcPr>
          <w:p w:rsidR="00A00993" w:rsidRPr="00251798" w:rsidRDefault="00A00993" w:rsidP="00EA152D">
            <w:pPr>
              <w:tabs>
                <w:tab w:val="left" w:pos="2340"/>
              </w:tabs>
              <w:rPr>
                <w:b/>
              </w:rPr>
            </w:pPr>
            <w:r w:rsidRPr="00251798">
              <w:rPr>
                <w:b/>
              </w:rPr>
              <w:t>Inbred</w:t>
            </w:r>
          </w:p>
        </w:tc>
        <w:tc>
          <w:tcPr>
            <w:tcW w:w="1219" w:type="dxa"/>
          </w:tcPr>
          <w:p w:rsidR="00A00993" w:rsidRPr="006B0649" w:rsidRDefault="00A00993" w:rsidP="00EA152D">
            <w:pPr>
              <w:tabs>
                <w:tab w:val="left" w:pos="2340"/>
              </w:tabs>
              <w:rPr>
                <w:rFonts w:ascii="Times New Roman" w:hAnsi="Times New Roman"/>
              </w:rPr>
            </w:pPr>
            <w:r w:rsidRPr="006B0649">
              <w:rPr>
                <w:rFonts w:ascii="Times New Roman" w:hAnsi="Times New Roman"/>
                <w:b/>
                <w:bCs/>
              </w:rPr>
              <w:t xml:space="preserve">Seed yield/plant (g) </w:t>
            </w:r>
          </w:p>
        </w:tc>
        <w:tc>
          <w:tcPr>
            <w:tcW w:w="1371" w:type="dxa"/>
          </w:tcPr>
          <w:p w:rsidR="00A00993" w:rsidRPr="006B0649" w:rsidRDefault="00A00993" w:rsidP="00EA152D">
            <w:pPr>
              <w:tabs>
                <w:tab w:val="left" w:pos="2340"/>
              </w:tabs>
              <w:rPr>
                <w:rFonts w:ascii="Times New Roman" w:hAnsi="Times New Roman"/>
              </w:rPr>
            </w:pPr>
            <w:r w:rsidRPr="006B0649">
              <w:rPr>
                <w:rFonts w:ascii="Times New Roman" w:hAnsi="Times New Roman"/>
                <w:b/>
                <w:bCs/>
              </w:rPr>
              <w:t xml:space="preserve">Oil content (%) </w:t>
            </w:r>
          </w:p>
        </w:tc>
        <w:tc>
          <w:tcPr>
            <w:tcW w:w="2708" w:type="dxa"/>
            <w:gridSpan w:val="3"/>
          </w:tcPr>
          <w:p w:rsidR="00A00993" w:rsidRPr="006B0649" w:rsidRDefault="00A00993" w:rsidP="00EA152D">
            <w:pPr>
              <w:tabs>
                <w:tab w:val="left" w:pos="2340"/>
              </w:tabs>
            </w:pPr>
            <w:r>
              <w:rPr>
                <w:b/>
                <w:bCs/>
              </w:rPr>
              <w:t xml:space="preserve">           </w:t>
            </w:r>
            <w:r w:rsidRPr="006B0649">
              <w:rPr>
                <w:b/>
                <w:bCs/>
              </w:rPr>
              <w:t>CMS234A</w:t>
            </w:r>
          </w:p>
          <w:p w:rsidR="00A00993" w:rsidRDefault="00A00993" w:rsidP="00EA152D">
            <w:pPr>
              <w:tabs>
                <w:tab w:val="left" w:pos="2340"/>
              </w:tabs>
            </w:pPr>
            <w:r w:rsidRPr="006B0649">
              <w:rPr>
                <w:b/>
                <w:bCs/>
              </w:rPr>
              <w:t xml:space="preserve">R              </w:t>
            </w:r>
            <w:r>
              <w:rPr>
                <w:b/>
                <w:bCs/>
              </w:rPr>
              <w:t xml:space="preserve">    </w:t>
            </w:r>
            <w:r w:rsidRPr="006B0649">
              <w:rPr>
                <w:b/>
                <w:bCs/>
              </w:rPr>
              <w:t xml:space="preserve"> M          </w:t>
            </w:r>
            <w:r>
              <w:rPr>
                <w:b/>
                <w:bCs/>
              </w:rPr>
              <w:t xml:space="preserve">   </w:t>
            </w:r>
            <w:r w:rsidRPr="006B0649">
              <w:rPr>
                <w:b/>
                <w:bCs/>
              </w:rPr>
              <w:t xml:space="preserve"> PR</w:t>
            </w:r>
          </w:p>
        </w:tc>
        <w:tc>
          <w:tcPr>
            <w:tcW w:w="2774" w:type="dxa"/>
            <w:gridSpan w:val="3"/>
          </w:tcPr>
          <w:p w:rsidR="00A00993" w:rsidRPr="006B0649" w:rsidRDefault="00A00993" w:rsidP="00EA152D">
            <w:pPr>
              <w:tabs>
                <w:tab w:val="left" w:pos="2340"/>
              </w:tabs>
            </w:pPr>
            <w:r>
              <w:rPr>
                <w:b/>
                <w:bCs/>
              </w:rPr>
              <w:t xml:space="preserve">               </w:t>
            </w:r>
            <w:r w:rsidRPr="006B0649">
              <w:rPr>
                <w:b/>
                <w:bCs/>
              </w:rPr>
              <w:t>ARM243A</w:t>
            </w:r>
          </w:p>
          <w:p w:rsidR="00A00993" w:rsidRDefault="00A00993" w:rsidP="00EA152D">
            <w:pPr>
              <w:tabs>
                <w:tab w:val="left" w:pos="2340"/>
              </w:tabs>
            </w:pPr>
            <w:r w:rsidRPr="006B0649">
              <w:rPr>
                <w:b/>
                <w:bCs/>
              </w:rPr>
              <w:t xml:space="preserve">R              </w:t>
            </w:r>
            <w:r>
              <w:rPr>
                <w:b/>
                <w:bCs/>
              </w:rPr>
              <w:t xml:space="preserve">    </w:t>
            </w:r>
            <w:r w:rsidRPr="006B0649">
              <w:rPr>
                <w:b/>
                <w:bCs/>
              </w:rPr>
              <w:t xml:space="preserve"> M         </w:t>
            </w:r>
            <w:r>
              <w:rPr>
                <w:b/>
                <w:bCs/>
              </w:rPr>
              <w:t xml:space="preserve">    </w:t>
            </w:r>
            <w:r w:rsidRPr="006B0649">
              <w:rPr>
                <w:b/>
                <w:bCs/>
              </w:rPr>
              <w:t xml:space="preserve">  PR</w:t>
            </w:r>
          </w:p>
        </w:tc>
      </w:tr>
      <w:tr w:rsidR="00A00993" w:rsidTr="00EA152D">
        <w:tc>
          <w:tcPr>
            <w:tcW w:w="1504" w:type="dxa"/>
          </w:tcPr>
          <w:p w:rsidR="00A00993" w:rsidRPr="006B0649" w:rsidRDefault="00A00993" w:rsidP="00EA152D">
            <w:pPr>
              <w:tabs>
                <w:tab w:val="left" w:pos="2340"/>
              </w:tabs>
              <w:rPr>
                <w:rFonts w:ascii="Times New Roman" w:hAnsi="Times New Roman"/>
              </w:rPr>
            </w:pPr>
            <w:r w:rsidRPr="006B0649">
              <w:rPr>
                <w:rFonts w:ascii="Times New Roman" w:hAnsi="Times New Roman"/>
                <w:b/>
                <w:bCs/>
              </w:rPr>
              <w:t xml:space="preserve">DRSI-1 </w:t>
            </w:r>
          </w:p>
        </w:tc>
        <w:tc>
          <w:tcPr>
            <w:tcW w:w="1219" w:type="dxa"/>
          </w:tcPr>
          <w:p w:rsidR="00A00993" w:rsidRPr="006B0649" w:rsidRDefault="00A00993" w:rsidP="00EA152D">
            <w:pPr>
              <w:tabs>
                <w:tab w:val="left" w:pos="2340"/>
              </w:tabs>
              <w:rPr>
                <w:rFonts w:ascii="Times New Roman" w:hAnsi="Times New Roman"/>
              </w:rPr>
            </w:pPr>
            <w:r w:rsidRPr="006B0649">
              <w:rPr>
                <w:rFonts w:ascii="Times New Roman" w:hAnsi="Times New Roman"/>
              </w:rPr>
              <w:t xml:space="preserve">35 </w:t>
            </w:r>
          </w:p>
        </w:tc>
        <w:tc>
          <w:tcPr>
            <w:tcW w:w="1371" w:type="dxa"/>
          </w:tcPr>
          <w:p w:rsidR="00A00993" w:rsidRPr="006B0649" w:rsidRDefault="00A00993" w:rsidP="00EA152D">
            <w:pPr>
              <w:tabs>
                <w:tab w:val="left" w:pos="2340"/>
              </w:tabs>
              <w:rPr>
                <w:rFonts w:ascii="Times New Roman" w:hAnsi="Times New Roman"/>
              </w:rPr>
            </w:pPr>
            <w:r w:rsidRPr="006B0649">
              <w:rPr>
                <w:rFonts w:ascii="Times New Roman" w:hAnsi="Times New Roman"/>
              </w:rPr>
              <w:t xml:space="preserve">36 </w:t>
            </w:r>
          </w:p>
        </w:tc>
        <w:tc>
          <w:tcPr>
            <w:tcW w:w="1054" w:type="dxa"/>
          </w:tcPr>
          <w:p w:rsidR="00A00993" w:rsidRPr="001F466D" w:rsidRDefault="00A00993" w:rsidP="00EA152D">
            <w:pPr>
              <w:tabs>
                <w:tab w:val="left" w:pos="2340"/>
              </w:tabs>
              <w:rPr>
                <w:rFonts w:ascii="Times New Roman" w:hAnsi="Times New Roman"/>
              </w:rPr>
            </w:pPr>
            <w:r w:rsidRPr="001F466D">
              <w:rPr>
                <w:rFonts w:ascii="Times New Roman" w:hAnsi="Times New Roman"/>
                <w:bCs/>
              </w:rPr>
              <w:t xml:space="preserve">R </w:t>
            </w:r>
          </w:p>
        </w:tc>
        <w:tc>
          <w:tcPr>
            <w:tcW w:w="828" w:type="dxa"/>
          </w:tcPr>
          <w:p w:rsidR="00A00993" w:rsidRPr="001F466D" w:rsidRDefault="00A00993" w:rsidP="00EA152D">
            <w:pPr>
              <w:tabs>
                <w:tab w:val="left" w:pos="2340"/>
              </w:tabs>
              <w:rPr>
                <w:rFonts w:ascii="Times New Roman" w:hAnsi="Times New Roman"/>
              </w:rPr>
            </w:pPr>
          </w:p>
        </w:tc>
        <w:tc>
          <w:tcPr>
            <w:tcW w:w="826" w:type="dxa"/>
          </w:tcPr>
          <w:p w:rsidR="00A00993" w:rsidRPr="001F466D" w:rsidRDefault="00A00993" w:rsidP="00EA152D">
            <w:pPr>
              <w:tabs>
                <w:tab w:val="left" w:pos="2340"/>
              </w:tabs>
              <w:rPr>
                <w:rFonts w:ascii="Times New Roman" w:hAnsi="Times New Roman"/>
              </w:rPr>
            </w:pPr>
          </w:p>
        </w:tc>
        <w:tc>
          <w:tcPr>
            <w:tcW w:w="956" w:type="dxa"/>
          </w:tcPr>
          <w:p w:rsidR="00A00993" w:rsidRPr="001F466D" w:rsidRDefault="00A00993" w:rsidP="00EA152D">
            <w:pPr>
              <w:tabs>
                <w:tab w:val="left" w:pos="2340"/>
              </w:tabs>
              <w:rPr>
                <w:rFonts w:ascii="Times New Roman" w:hAnsi="Times New Roman"/>
              </w:rPr>
            </w:pPr>
            <w:r w:rsidRPr="001F466D">
              <w:rPr>
                <w:rFonts w:ascii="Times New Roman" w:hAnsi="Times New Roman"/>
                <w:bCs/>
              </w:rPr>
              <w:t xml:space="preserve">R </w:t>
            </w:r>
          </w:p>
        </w:tc>
        <w:tc>
          <w:tcPr>
            <w:tcW w:w="998" w:type="dxa"/>
          </w:tcPr>
          <w:p w:rsidR="00A00993" w:rsidRPr="001F466D" w:rsidRDefault="00A00993" w:rsidP="00EA152D">
            <w:pPr>
              <w:tabs>
                <w:tab w:val="left" w:pos="2340"/>
              </w:tabs>
              <w:rPr>
                <w:rFonts w:ascii="Times New Roman" w:hAnsi="Times New Roman"/>
              </w:rPr>
            </w:pPr>
          </w:p>
        </w:tc>
        <w:tc>
          <w:tcPr>
            <w:tcW w:w="820" w:type="dxa"/>
          </w:tcPr>
          <w:p w:rsidR="00A00993" w:rsidRPr="001F466D" w:rsidRDefault="00A00993" w:rsidP="00EA152D">
            <w:pPr>
              <w:tabs>
                <w:tab w:val="left" w:pos="2340"/>
              </w:tabs>
              <w:rPr>
                <w:rFonts w:ascii="Times New Roman" w:hAnsi="Times New Roman"/>
              </w:rPr>
            </w:pPr>
          </w:p>
        </w:tc>
      </w:tr>
      <w:tr w:rsidR="00A00993" w:rsidTr="00EA152D">
        <w:tc>
          <w:tcPr>
            <w:tcW w:w="1504" w:type="dxa"/>
          </w:tcPr>
          <w:p w:rsidR="00A00993" w:rsidRPr="006B0649" w:rsidRDefault="00A00993" w:rsidP="00EA152D">
            <w:pPr>
              <w:tabs>
                <w:tab w:val="left" w:pos="2340"/>
              </w:tabs>
              <w:rPr>
                <w:rFonts w:ascii="Times New Roman" w:hAnsi="Times New Roman"/>
              </w:rPr>
            </w:pPr>
            <w:r w:rsidRPr="006B0649">
              <w:rPr>
                <w:rFonts w:ascii="Times New Roman" w:hAnsi="Times New Roman"/>
                <w:b/>
                <w:bCs/>
              </w:rPr>
              <w:t>DRSI-3</w:t>
            </w:r>
          </w:p>
        </w:tc>
        <w:tc>
          <w:tcPr>
            <w:tcW w:w="1219" w:type="dxa"/>
          </w:tcPr>
          <w:p w:rsidR="00A00993" w:rsidRPr="006B0649" w:rsidRDefault="00A00993" w:rsidP="00EA152D">
            <w:pPr>
              <w:tabs>
                <w:tab w:val="left" w:pos="2340"/>
              </w:tabs>
              <w:rPr>
                <w:rFonts w:ascii="Times New Roman" w:hAnsi="Times New Roman"/>
              </w:rPr>
            </w:pPr>
            <w:r w:rsidRPr="006B0649">
              <w:rPr>
                <w:rFonts w:ascii="Times New Roman" w:hAnsi="Times New Roman"/>
              </w:rPr>
              <w:t xml:space="preserve">30 </w:t>
            </w:r>
          </w:p>
        </w:tc>
        <w:tc>
          <w:tcPr>
            <w:tcW w:w="1371" w:type="dxa"/>
          </w:tcPr>
          <w:p w:rsidR="00A00993" w:rsidRPr="006B0649" w:rsidRDefault="00A00993" w:rsidP="00EA152D">
            <w:pPr>
              <w:tabs>
                <w:tab w:val="left" w:pos="2340"/>
              </w:tabs>
              <w:rPr>
                <w:rFonts w:ascii="Times New Roman" w:hAnsi="Times New Roman"/>
              </w:rPr>
            </w:pPr>
            <w:r w:rsidRPr="006B0649">
              <w:rPr>
                <w:rFonts w:ascii="Times New Roman" w:hAnsi="Times New Roman"/>
              </w:rPr>
              <w:t xml:space="preserve">37 </w:t>
            </w:r>
          </w:p>
        </w:tc>
        <w:tc>
          <w:tcPr>
            <w:tcW w:w="1054" w:type="dxa"/>
          </w:tcPr>
          <w:p w:rsidR="00A00993" w:rsidRPr="001F466D" w:rsidRDefault="00A00993" w:rsidP="00EA152D">
            <w:pPr>
              <w:tabs>
                <w:tab w:val="left" w:pos="2340"/>
              </w:tabs>
              <w:rPr>
                <w:rFonts w:ascii="Times New Roman" w:hAnsi="Times New Roman"/>
              </w:rPr>
            </w:pPr>
            <w:r w:rsidRPr="001F466D">
              <w:rPr>
                <w:rFonts w:ascii="Times New Roman" w:hAnsi="Times New Roman"/>
                <w:bCs/>
              </w:rPr>
              <w:t xml:space="preserve">R </w:t>
            </w:r>
          </w:p>
        </w:tc>
        <w:tc>
          <w:tcPr>
            <w:tcW w:w="828" w:type="dxa"/>
          </w:tcPr>
          <w:p w:rsidR="00A00993" w:rsidRPr="001F466D" w:rsidRDefault="00A00993" w:rsidP="00EA152D">
            <w:pPr>
              <w:tabs>
                <w:tab w:val="left" w:pos="2340"/>
              </w:tabs>
              <w:rPr>
                <w:rFonts w:ascii="Times New Roman" w:hAnsi="Times New Roman"/>
              </w:rPr>
            </w:pPr>
          </w:p>
        </w:tc>
        <w:tc>
          <w:tcPr>
            <w:tcW w:w="826" w:type="dxa"/>
          </w:tcPr>
          <w:p w:rsidR="00A00993" w:rsidRPr="001F466D" w:rsidRDefault="00A00993" w:rsidP="00EA152D">
            <w:pPr>
              <w:tabs>
                <w:tab w:val="left" w:pos="2340"/>
              </w:tabs>
              <w:rPr>
                <w:rFonts w:ascii="Times New Roman" w:hAnsi="Times New Roman"/>
              </w:rPr>
            </w:pPr>
          </w:p>
        </w:tc>
        <w:tc>
          <w:tcPr>
            <w:tcW w:w="956" w:type="dxa"/>
          </w:tcPr>
          <w:p w:rsidR="00A00993" w:rsidRPr="001F466D" w:rsidRDefault="00A00993" w:rsidP="00EA152D">
            <w:pPr>
              <w:tabs>
                <w:tab w:val="left" w:pos="2340"/>
              </w:tabs>
              <w:rPr>
                <w:rFonts w:ascii="Times New Roman" w:hAnsi="Times New Roman"/>
              </w:rPr>
            </w:pPr>
            <w:r w:rsidRPr="001F466D">
              <w:rPr>
                <w:rFonts w:ascii="Times New Roman" w:hAnsi="Times New Roman"/>
                <w:bCs/>
              </w:rPr>
              <w:t xml:space="preserve">R </w:t>
            </w:r>
          </w:p>
        </w:tc>
        <w:tc>
          <w:tcPr>
            <w:tcW w:w="998" w:type="dxa"/>
          </w:tcPr>
          <w:p w:rsidR="00A00993" w:rsidRPr="001F466D" w:rsidRDefault="00A00993" w:rsidP="00EA152D">
            <w:pPr>
              <w:tabs>
                <w:tab w:val="left" w:pos="2340"/>
              </w:tabs>
              <w:rPr>
                <w:rFonts w:ascii="Times New Roman" w:hAnsi="Times New Roman"/>
              </w:rPr>
            </w:pPr>
          </w:p>
        </w:tc>
        <w:tc>
          <w:tcPr>
            <w:tcW w:w="820" w:type="dxa"/>
          </w:tcPr>
          <w:p w:rsidR="00A00993" w:rsidRPr="001F466D" w:rsidRDefault="00A00993" w:rsidP="00EA152D">
            <w:pPr>
              <w:tabs>
                <w:tab w:val="left" w:pos="2340"/>
              </w:tabs>
              <w:rPr>
                <w:rFonts w:ascii="Times New Roman" w:hAnsi="Times New Roman"/>
              </w:rPr>
            </w:pPr>
          </w:p>
        </w:tc>
      </w:tr>
      <w:tr w:rsidR="00A00993" w:rsidTr="00EA152D">
        <w:tc>
          <w:tcPr>
            <w:tcW w:w="1504" w:type="dxa"/>
          </w:tcPr>
          <w:p w:rsidR="00A00993" w:rsidRPr="006B0649" w:rsidRDefault="00A00993" w:rsidP="00EA152D">
            <w:pPr>
              <w:tabs>
                <w:tab w:val="left" w:pos="2340"/>
              </w:tabs>
              <w:rPr>
                <w:rFonts w:ascii="Times New Roman" w:hAnsi="Times New Roman"/>
              </w:rPr>
            </w:pPr>
            <w:r w:rsidRPr="006B0649">
              <w:rPr>
                <w:rFonts w:ascii="Times New Roman" w:hAnsi="Times New Roman"/>
                <w:b/>
                <w:bCs/>
              </w:rPr>
              <w:t>DRSI-9</w:t>
            </w:r>
          </w:p>
        </w:tc>
        <w:tc>
          <w:tcPr>
            <w:tcW w:w="1219" w:type="dxa"/>
          </w:tcPr>
          <w:p w:rsidR="00A00993" w:rsidRPr="006B0649" w:rsidRDefault="00A00993" w:rsidP="00EA152D">
            <w:pPr>
              <w:tabs>
                <w:tab w:val="left" w:pos="2340"/>
              </w:tabs>
              <w:rPr>
                <w:rFonts w:ascii="Times New Roman" w:hAnsi="Times New Roman"/>
              </w:rPr>
            </w:pPr>
            <w:r w:rsidRPr="006B0649">
              <w:rPr>
                <w:rFonts w:ascii="Times New Roman" w:hAnsi="Times New Roman"/>
              </w:rPr>
              <w:t xml:space="preserve">34 </w:t>
            </w:r>
          </w:p>
        </w:tc>
        <w:tc>
          <w:tcPr>
            <w:tcW w:w="1371" w:type="dxa"/>
          </w:tcPr>
          <w:p w:rsidR="00A00993" w:rsidRPr="006B0649" w:rsidRDefault="00A00993" w:rsidP="00EA152D">
            <w:pPr>
              <w:tabs>
                <w:tab w:val="left" w:pos="2340"/>
              </w:tabs>
              <w:rPr>
                <w:rFonts w:ascii="Times New Roman" w:hAnsi="Times New Roman"/>
              </w:rPr>
            </w:pPr>
            <w:r w:rsidRPr="006B0649">
              <w:rPr>
                <w:rFonts w:ascii="Times New Roman" w:hAnsi="Times New Roman"/>
              </w:rPr>
              <w:t xml:space="preserve">37 </w:t>
            </w:r>
          </w:p>
        </w:tc>
        <w:tc>
          <w:tcPr>
            <w:tcW w:w="1054" w:type="dxa"/>
          </w:tcPr>
          <w:p w:rsidR="00A00993" w:rsidRPr="001F466D" w:rsidRDefault="00A00993" w:rsidP="00EA152D">
            <w:pPr>
              <w:tabs>
                <w:tab w:val="left" w:pos="2340"/>
              </w:tabs>
              <w:rPr>
                <w:rFonts w:ascii="Times New Roman" w:hAnsi="Times New Roman"/>
              </w:rPr>
            </w:pPr>
            <w:r w:rsidRPr="001F466D">
              <w:rPr>
                <w:rFonts w:ascii="Times New Roman" w:hAnsi="Times New Roman"/>
                <w:bCs/>
              </w:rPr>
              <w:t xml:space="preserve">R </w:t>
            </w:r>
          </w:p>
        </w:tc>
        <w:tc>
          <w:tcPr>
            <w:tcW w:w="828" w:type="dxa"/>
          </w:tcPr>
          <w:p w:rsidR="00A00993" w:rsidRPr="001F466D" w:rsidRDefault="00A00993" w:rsidP="00EA152D">
            <w:pPr>
              <w:tabs>
                <w:tab w:val="left" w:pos="2340"/>
              </w:tabs>
              <w:rPr>
                <w:rFonts w:ascii="Times New Roman" w:hAnsi="Times New Roman"/>
              </w:rPr>
            </w:pPr>
          </w:p>
        </w:tc>
        <w:tc>
          <w:tcPr>
            <w:tcW w:w="826" w:type="dxa"/>
          </w:tcPr>
          <w:p w:rsidR="00A00993" w:rsidRPr="001F466D" w:rsidRDefault="00A00993" w:rsidP="00EA152D">
            <w:pPr>
              <w:tabs>
                <w:tab w:val="left" w:pos="2340"/>
              </w:tabs>
              <w:rPr>
                <w:rFonts w:ascii="Times New Roman" w:hAnsi="Times New Roman"/>
              </w:rPr>
            </w:pPr>
          </w:p>
        </w:tc>
        <w:tc>
          <w:tcPr>
            <w:tcW w:w="956" w:type="dxa"/>
          </w:tcPr>
          <w:p w:rsidR="00A00993" w:rsidRPr="001F466D" w:rsidRDefault="00A00993" w:rsidP="00EA152D">
            <w:pPr>
              <w:tabs>
                <w:tab w:val="left" w:pos="2340"/>
              </w:tabs>
              <w:rPr>
                <w:rFonts w:ascii="Times New Roman" w:hAnsi="Times New Roman"/>
              </w:rPr>
            </w:pPr>
            <w:r w:rsidRPr="001F466D">
              <w:rPr>
                <w:rFonts w:ascii="Times New Roman" w:hAnsi="Times New Roman"/>
                <w:bCs/>
              </w:rPr>
              <w:t xml:space="preserve">R </w:t>
            </w:r>
          </w:p>
        </w:tc>
        <w:tc>
          <w:tcPr>
            <w:tcW w:w="998" w:type="dxa"/>
          </w:tcPr>
          <w:p w:rsidR="00A00993" w:rsidRPr="001F466D" w:rsidRDefault="00A00993" w:rsidP="00EA152D">
            <w:pPr>
              <w:tabs>
                <w:tab w:val="left" w:pos="2340"/>
              </w:tabs>
              <w:rPr>
                <w:rFonts w:ascii="Times New Roman" w:hAnsi="Times New Roman"/>
              </w:rPr>
            </w:pPr>
          </w:p>
        </w:tc>
        <w:tc>
          <w:tcPr>
            <w:tcW w:w="820" w:type="dxa"/>
          </w:tcPr>
          <w:p w:rsidR="00A00993" w:rsidRPr="001F466D" w:rsidRDefault="00A00993" w:rsidP="00EA152D">
            <w:pPr>
              <w:tabs>
                <w:tab w:val="left" w:pos="2340"/>
              </w:tabs>
              <w:rPr>
                <w:rFonts w:ascii="Times New Roman" w:hAnsi="Times New Roman"/>
              </w:rPr>
            </w:pPr>
          </w:p>
        </w:tc>
      </w:tr>
      <w:tr w:rsidR="00A00993" w:rsidTr="00EA152D">
        <w:tc>
          <w:tcPr>
            <w:tcW w:w="1504" w:type="dxa"/>
          </w:tcPr>
          <w:p w:rsidR="00A00993" w:rsidRPr="006B0649" w:rsidRDefault="00A00993" w:rsidP="00EA152D">
            <w:pPr>
              <w:tabs>
                <w:tab w:val="left" w:pos="2340"/>
              </w:tabs>
              <w:rPr>
                <w:rFonts w:ascii="Times New Roman" w:hAnsi="Times New Roman"/>
              </w:rPr>
            </w:pPr>
            <w:r w:rsidRPr="006B0649">
              <w:rPr>
                <w:rFonts w:ascii="Times New Roman" w:hAnsi="Times New Roman"/>
                <w:b/>
                <w:bCs/>
              </w:rPr>
              <w:t>DRSI-10</w:t>
            </w:r>
          </w:p>
        </w:tc>
        <w:tc>
          <w:tcPr>
            <w:tcW w:w="1219" w:type="dxa"/>
          </w:tcPr>
          <w:p w:rsidR="00A00993" w:rsidRPr="006B0649" w:rsidRDefault="00A00993" w:rsidP="00EA152D">
            <w:pPr>
              <w:tabs>
                <w:tab w:val="left" w:pos="2340"/>
              </w:tabs>
              <w:rPr>
                <w:rFonts w:ascii="Times New Roman" w:hAnsi="Times New Roman"/>
              </w:rPr>
            </w:pPr>
            <w:r w:rsidRPr="006B0649">
              <w:rPr>
                <w:rFonts w:ascii="Times New Roman" w:hAnsi="Times New Roman"/>
              </w:rPr>
              <w:t xml:space="preserve">31 </w:t>
            </w:r>
          </w:p>
        </w:tc>
        <w:tc>
          <w:tcPr>
            <w:tcW w:w="1371" w:type="dxa"/>
          </w:tcPr>
          <w:p w:rsidR="00A00993" w:rsidRPr="006B0649" w:rsidRDefault="00A00993" w:rsidP="00EA152D">
            <w:pPr>
              <w:tabs>
                <w:tab w:val="left" w:pos="2340"/>
              </w:tabs>
              <w:rPr>
                <w:rFonts w:ascii="Times New Roman" w:hAnsi="Times New Roman"/>
              </w:rPr>
            </w:pPr>
            <w:r w:rsidRPr="006B0649">
              <w:rPr>
                <w:rFonts w:ascii="Times New Roman" w:hAnsi="Times New Roman"/>
              </w:rPr>
              <w:t xml:space="preserve">37 </w:t>
            </w:r>
          </w:p>
        </w:tc>
        <w:tc>
          <w:tcPr>
            <w:tcW w:w="1054" w:type="dxa"/>
          </w:tcPr>
          <w:p w:rsidR="00A00993" w:rsidRPr="001F466D" w:rsidRDefault="00A00993" w:rsidP="00EA152D">
            <w:pPr>
              <w:tabs>
                <w:tab w:val="left" w:pos="2340"/>
              </w:tabs>
              <w:rPr>
                <w:rFonts w:ascii="Times New Roman" w:hAnsi="Times New Roman"/>
              </w:rPr>
            </w:pPr>
            <w:r w:rsidRPr="001F466D">
              <w:rPr>
                <w:rFonts w:ascii="Times New Roman" w:hAnsi="Times New Roman"/>
                <w:bCs/>
              </w:rPr>
              <w:t xml:space="preserve">R </w:t>
            </w:r>
          </w:p>
        </w:tc>
        <w:tc>
          <w:tcPr>
            <w:tcW w:w="828" w:type="dxa"/>
          </w:tcPr>
          <w:p w:rsidR="00A00993" w:rsidRPr="001F466D" w:rsidRDefault="00A00993" w:rsidP="00EA152D">
            <w:pPr>
              <w:tabs>
                <w:tab w:val="left" w:pos="2340"/>
              </w:tabs>
              <w:rPr>
                <w:rFonts w:ascii="Times New Roman" w:hAnsi="Times New Roman"/>
              </w:rPr>
            </w:pPr>
          </w:p>
        </w:tc>
        <w:tc>
          <w:tcPr>
            <w:tcW w:w="826" w:type="dxa"/>
          </w:tcPr>
          <w:p w:rsidR="00A00993" w:rsidRPr="001F466D" w:rsidRDefault="00A00993" w:rsidP="00EA152D">
            <w:pPr>
              <w:tabs>
                <w:tab w:val="left" w:pos="2340"/>
              </w:tabs>
              <w:rPr>
                <w:rFonts w:ascii="Times New Roman" w:hAnsi="Times New Roman"/>
              </w:rPr>
            </w:pPr>
          </w:p>
        </w:tc>
        <w:tc>
          <w:tcPr>
            <w:tcW w:w="956" w:type="dxa"/>
          </w:tcPr>
          <w:p w:rsidR="00A00993" w:rsidRPr="001F466D" w:rsidRDefault="00A00993" w:rsidP="00EA152D">
            <w:pPr>
              <w:tabs>
                <w:tab w:val="left" w:pos="2340"/>
              </w:tabs>
              <w:rPr>
                <w:rFonts w:ascii="Times New Roman" w:hAnsi="Times New Roman"/>
              </w:rPr>
            </w:pPr>
            <w:r w:rsidRPr="001F466D">
              <w:rPr>
                <w:rFonts w:ascii="Times New Roman" w:hAnsi="Times New Roman"/>
                <w:bCs/>
              </w:rPr>
              <w:t xml:space="preserve">R </w:t>
            </w:r>
          </w:p>
        </w:tc>
        <w:tc>
          <w:tcPr>
            <w:tcW w:w="998" w:type="dxa"/>
          </w:tcPr>
          <w:p w:rsidR="00A00993" w:rsidRPr="001F466D" w:rsidRDefault="00A00993" w:rsidP="00EA152D">
            <w:pPr>
              <w:tabs>
                <w:tab w:val="left" w:pos="2340"/>
              </w:tabs>
              <w:rPr>
                <w:rFonts w:ascii="Times New Roman" w:hAnsi="Times New Roman"/>
              </w:rPr>
            </w:pPr>
          </w:p>
        </w:tc>
        <w:tc>
          <w:tcPr>
            <w:tcW w:w="820" w:type="dxa"/>
          </w:tcPr>
          <w:p w:rsidR="00A00993" w:rsidRPr="001F466D" w:rsidRDefault="00A00993" w:rsidP="00EA152D">
            <w:pPr>
              <w:tabs>
                <w:tab w:val="left" w:pos="2340"/>
              </w:tabs>
              <w:rPr>
                <w:rFonts w:ascii="Times New Roman" w:hAnsi="Times New Roman"/>
              </w:rPr>
            </w:pPr>
          </w:p>
        </w:tc>
      </w:tr>
      <w:tr w:rsidR="00A00993" w:rsidTr="00EA152D">
        <w:tc>
          <w:tcPr>
            <w:tcW w:w="1504" w:type="dxa"/>
          </w:tcPr>
          <w:p w:rsidR="00A00993" w:rsidRPr="006B0649" w:rsidRDefault="00A00993" w:rsidP="00EA152D">
            <w:pPr>
              <w:tabs>
                <w:tab w:val="left" w:pos="2340"/>
              </w:tabs>
              <w:rPr>
                <w:rFonts w:ascii="Times New Roman" w:hAnsi="Times New Roman"/>
              </w:rPr>
            </w:pPr>
            <w:r w:rsidRPr="006B0649">
              <w:rPr>
                <w:rFonts w:ascii="Times New Roman" w:hAnsi="Times New Roman"/>
                <w:b/>
                <w:bCs/>
              </w:rPr>
              <w:t>DRSI-100</w:t>
            </w:r>
          </w:p>
        </w:tc>
        <w:tc>
          <w:tcPr>
            <w:tcW w:w="1219" w:type="dxa"/>
          </w:tcPr>
          <w:p w:rsidR="00A00993" w:rsidRPr="006B0649" w:rsidRDefault="00A00993" w:rsidP="00EA152D">
            <w:pPr>
              <w:tabs>
                <w:tab w:val="left" w:pos="2340"/>
              </w:tabs>
              <w:rPr>
                <w:rFonts w:ascii="Times New Roman" w:hAnsi="Times New Roman"/>
              </w:rPr>
            </w:pPr>
            <w:r w:rsidRPr="006B0649">
              <w:rPr>
                <w:rFonts w:ascii="Times New Roman" w:hAnsi="Times New Roman"/>
              </w:rPr>
              <w:t xml:space="preserve">38 </w:t>
            </w:r>
          </w:p>
        </w:tc>
        <w:tc>
          <w:tcPr>
            <w:tcW w:w="1371" w:type="dxa"/>
          </w:tcPr>
          <w:p w:rsidR="00A00993" w:rsidRPr="006B0649" w:rsidRDefault="00A00993" w:rsidP="00EA152D">
            <w:pPr>
              <w:tabs>
                <w:tab w:val="left" w:pos="2340"/>
              </w:tabs>
              <w:rPr>
                <w:rFonts w:ascii="Times New Roman" w:hAnsi="Times New Roman"/>
              </w:rPr>
            </w:pPr>
            <w:r w:rsidRPr="006B0649">
              <w:rPr>
                <w:rFonts w:ascii="Times New Roman" w:hAnsi="Times New Roman"/>
              </w:rPr>
              <w:t xml:space="preserve">37 </w:t>
            </w:r>
          </w:p>
        </w:tc>
        <w:tc>
          <w:tcPr>
            <w:tcW w:w="1054" w:type="dxa"/>
          </w:tcPr>
          <w:p w:rsidR="00A00993" w:rsidRPr="001F466D" w:rsidRDefault="00A00993" w:rsidP="00EA152D">
            <w:pPr>
              <w:tabs>
                <w:tab w:val="left" w:pos="2340"/>
              </w:tabs>
              <w:rPr>
                <w:rFonts w:ascii="Times New Roman" w:hAnsi="Times New Roman"/>
              </w:rPr>
            </w:pPr>
            <w:r w:rsidRPr="001F466D">
              <w:rPr>
                <w:rFonts w:ascii="Times New Roman" w:hAnsi="Times New Roman"/>
                <w:bCs/>
              </w:rPr>
              <w:t xml:space="preserve">R </w:t>
            </w:r>
          </w:p>
        </w:tc>
        <w:tc>
          <w:tcPr>
            <w:tcW w:w="828" w:type="dxa"/>
          </w:tcPr>
          <w:p w:rsidR="00A00993" w:rsidRPr="001F466D" w:rsidRDefault="00A00993" w:rsidP="00EA152D">
            <w:pPr>
              <w:tabs>
                <w:tab w:val="left" w:pos="2340"/>
              </w:tabs>
              <w:rPr>
                <w:rFonts w:ascii="Times New Roman" w:hAnsi="Times New Roman"/>
              </w:rPr>
            </w:pPr>
          </w:p>
        </w:tc>
        <w:tc>
          <w:tcPr>
            <w:tcW w:w="826" w:type="dxa"/>
          </w:tcPr>
          <w:p w:rsidR="00A00993" w:rsidRPr="001F466D" w:rsidRDefault="00A00993" w:rsidP="00EA152D">
            <w:pPr>
              <w:tabs>
                <w:tab w:val="left" w:pos="2340"/>
              </w:tabs>
              <w:rPr>
                <w:rFonts w:ascii="Times New Roman" w:hAnsi="Times New Roman"/>
              </w:rPr>
            </w:pPr>
          </w:p>
        </w:tc>
        <w:tc>
          <w:tcPr>
            <w:tcW w:w="956" w:type="dxa"/>
          </w:tcPr>
          <w:p w:rsidR="00A00993" w:rsidRPr="001F466D" w:rsidRDefault="00A00993" w:rsidP="00EA152D">
            <w:pPr>
              <w:tabs>
                <w:tab w:val="left" w:pos="2340"/>
              </w:tabs>
              <w:rPr>
                <w:rFonts w:ascii="Times New Roman" w:hAnsi="Times New Roman"/>
              </w:rPr>
            </w:pPr>
          </w:p>
        </w:tc>
        <w:tc>
          <w:tcPr>
            <w:tcW w:w="998" w:type="dxa"/>
          </w:tcPr>
          <w:p w:rsidR="00A00993" w:rsidRPr="001F466D" w:rsidRDefault="00A00993" w:rsidP="00EA152D">
            <w:pPr>
              <w:tabs>
                <w:tab w:val="left" w:pos="2340"/>
              </w:tabs>
              <w:rPr>
                <w:rFonts w:ascii="Times New Roman" w:hAnsi="Times New Roman"/>
              </w:rPr>
            </w:pPr>
            <w:r w:rsidRPr="001F466D">
              <w:rPr>
                <w:rFonts w:ascii="Times New Roman" w:hAnsi="Times New Roman"/>
                <w:bCs/>
              </w:rPr>
              <w:t xml:space="preserve">M </w:t>
            </w:r>
          </w:p>
        </w:tc>
        <w:tc>
          <w:tcPr>
            <w:tcW w:w="820" w:type="dxa"/>
          </w:tcPr>
          <w:p w:rsidR="00A00993" w:rsidRPr="001F466D" w:rsidRDefault="00A00993" w:rsidP="00EA152D">
            <w:pPr>
              <w:tabs>
                <w:tab w:val="left" w:pos="2340"/>
              </w:tabs>
              <w:rPr>
                <w:rFonts w:ascii="Times New Roman" w:hAnsi="Times New Roman"/>
              </w:rPr>
            </w:pPr>
          </w:p>
        </w:tc>
      </w:tr>
      <w:tr w:rsidR="00A00993" w:rsidTr="00EA152D">
        <w:tc>
          <w:tcPr>
            <w:tcW w:w="1504" w:type="dxa"/>
          </w:tcPr>
          <w:p w:rsidR="00A00993" w:rsidRPr="006B0649" w:rsidRDefault="00A00993" w:rsidP="00EA152D">
            <w:pPr>
              <w:tabs>
                <w:tab w:val="left" w:pos="2340"/>
              </w:tabs>
              <w:rPr>
                <w:rFonts w:ascii="Times New Roman" w:hAnsi="Times New Roman"/>
              </w:rPr>
            </w:pPr>
            <w:r w:rsidRPr="006B0649">
              <w:rPr>
                <w:rFonts w:ascii="Times New Roman" w:hAnsi="Times New Roman"/>
                <w:b/>
                <w:bCs/>
              </w:rPr>
              <w:t>DRSI-133</w:t>
            </w:r>
          </w:p>
        </w:tc>
        <w:tc>
          <w:tcPr>
            <w:tcW w:w="1219" w:type="dxa"/>
          </w:tcPr>
          <w:p w:rsidR="00A00993" w:rsidRPr="006B0649" w:rsidRDefault="00A00993" w:rsidP="00EA152D">
            <w:pPr>
              <w:tabs>
                <w:tab w:val="left" w:pos="2340"/>
              </w:tabs>
              <w:rPr>
                <w:rFonts w:ascii="Times New Roman" w:hAnsi="Times New Roman"/>
              </w:rPr>
            </w:pPr>
            <w:r w:rsidRPr="006B0649">
              <w:rPr>
                <w:rFonts w:ascii="Times New Roman" w:hAnsi="Times New Roman"/>
              </w:rPr>
              <w:t xml:space="preserve">32 </w:t>
            </w:r>
          </w:p>
        </w:tc>
        <w:tc>
          <w:tcPr>
            <w:tcW w:w="1371" w:type="dxa"/>
          </w:tcPr>
          <w:p w:rsidR="00A00993" w:rsidRPr="006B0649" w:rsidRDefault="00A00993" w:rsidP="00EA152D">
            <w:pPr>
              <w:tabs>
                <w:tab w:val="left" w:pos="2340"/>
              </w:tabs>
              <w:rPr>
                <w:rFonts w:ascii="Times New Roman" w:hAnsi="Times New Roman"/>
              </w:rPr>
            </w:pPr>
            <w:r w:rsidRPr="006B0649">
              <w:rPr>
                <w:rFonts w:ascii="Times New Roman" w:hAnsi="Times New Roman"/>
              </w:rPr>
              <w:t xml:space="preserve">36 </w:t>
            </w:r>
          </w:p>
        </w:tc>
        <w:tc>
          <w:tcPr>
            <w:tcW w:w="1054" w:type="dxa"/>
          </w:tcPr>
          <w:p w:rsidR="00A00993" w:rsidRPr="001F466D" w:rsidRDefault="00A00993" w:rsidP="00EA152D">
            <w:pPr>
              <w:tabs>
                <w:tab w:val="left" w:pos="2340"/>
              </w:tabs>
              <w:rPr>
                <w:rFonts w:ascii="Times New Roman" w:hAnsi="Times New Roman"/>
              </w:rPr>
            </w:pPr>
            <w:r w:rsidRPr="001F466D">
              <w:rPr>
                <w:rFonts w:ascii="Times New Roman" w:hAnsi="Times New Roman"/>
                <w:bCs/>
              </w:rPr>
              <w:t xml:space="preserve">R </w:t>
            </w:r>
          </w:p>
        </w:tc>
        <w:tc>
          <w:tcPr>
            <w:tcW w:w="828" w:type="dxa"/>
          </w:tcPr>
          <w:p w:rsidR="00A00993" w:rsidRPr="001F466D" w:rsidRDefault="00A00993" w:rsidP="00EA152D">
            <w:pPr>
              <w:tabs>
                <w:tab w:val="left" w:pos="2340"/>
              </w:tabs>
              <w:rPr>
                <w:rFonts w:ascii="Times New Roman" w:hAnsi="Times New Roman"/>
              </w:rPr>
            </w:pPr>
          </w:p>
        </w:tc>
        <w:tc>
          <w:tcPr>
            <w:tcW w:w="826" w:type="dxa"/>
          </w:tcPr>
          <w:p w:rsidR="00A00993" w:rsidRPr="001F466D" w:rsidRDefault="00A00993" w:rsidP="00EA152D">
            <w:pPr>
              <w:tabs>
                <w:tab w:val="left" w:pos="2340"/>
              </w:tabs>
              <w:rPr>
                <w:rFonts w:ascii="Times New Roman" w:hAnsi="Times New Roman"/>
              </w:rPr>
            </w:pPr>
          </w:p>
        </w:tc>
        <w:tc>
          <w:tcPr>
            <w:tcW w:w="956" w:type="dxa"/>
          </w:tcPr>
          <w:p w:rsidR="00A00993" w:rsidRPr="001F466D" w:rsidRDefault="00A00993" w:rsidP="00EA152D">
            <w:pPr>
              <w:tabs>
                <w:tab w:val="left" w:pos="2340"/>
              </w:tabs>
              <w:rPr>
                <w:rFonts w:ascii="Times New Roman" w:hAnsi="Times New Roman"/>
              </w:rPr>
            </w:pPr>
            <w:r w:rsidRPr="001F466D">
              <w:rPr>
                <w:rFonts w:ascii="Times New Roman" w:hAnsi="Times New Roman"/>
                <w:bCs/>
              </w:rPr>
              <w:t xml:space="preserve">R </w:t>
            </w:r>
          </w:p>
        </w:tc>
        <w:tc>
          <w:tcPr>
            <w:tcW w:w="998" w:type="dxa"/>
          </w:tcPr>
          <w:p w:rsidR="00A00993" w:rsidRPr="001F466D" w:rsidRDefault="00A00993" w:rsidP="00EA152D">
            <w:pPr>
              <w:tabs>
                <w:tab w:val="left" w:pos="2340"/>
              </w:tabs>
              <w:rPr>
                <w:rFonts w:ascii="Times New Roman" w:hAnsi="Times New Roman"/>
              </w:rPr>
            </w:pPr>
          </w:p>
        </w:tc>
        <w:tc>
          <w:tcPr>
            <w:tcW w:w="820" w:type="dxa"/>
          </w:tcPr>
          <w:p w:rsidR="00A00993" w:rsidRPr="001F466D" w:rsidRDefault="00A00993" w:rsidP="00EA152D">
            <w:pPr>
              <w:tabs>
                <w:tab w:val="left" w:pos="2340"/>
              </w:tabs>
              <w:rPr>
                <w:rFonts w:ascii="Times New Roman" w:hAnsi="Times New Roman"/>
              </w:rPr>
            </w:pPr>
          </w:p>
        </w:tc>
      </w:tr>
      <w:tr w:rsidR="00A00993" w:rsidTr="00EA152D">
        <w:tc>
          <w:tcPr>
            <w:tcW w:w="1504" w:type="dxa"/>
          </w:tcPr>
          <w:p w:rsidR="00A00993" w:rsidRPr="006B0649" w:rsidRDefault="00A00993" w:rsidP="00EA152D">
            <w:pPr>
              <w:tabs>
                <w:tab w:val="left" w:pos="2340"/>
              </w:tabs>
              <w:rPr>
                <w:rFonts w:ascii="Times New Roman" w:hAnsi="Times New Roman"/>
              </w:rPr>
            </w:pPr>
            <w:r w:rsidRPr="006B0649">
              <w:rPr>
                <w:rFonts w:ascii="Times New Roman" w:hAnsi="Times New Roman"/>
                <w:b/>
                <w:bCs/>
              </w:rPr>
              <w:t>DRSI-144</w:t>
            </w:r>
          </w:p>
        </w:tc>
        <w:tc>
          <w:tcPr>
            <w:tcW w:w="1219" w:type="dxa"/>
          </w:tcPr>
          <w:p w:rsidR="00A00993" w:rsidRPr="006B0649" w:rsidRDefault="00A00993" w:rsidP="00EA152D">
            <w:pPr>
              <w:tabs>
                <w:tab w:val="left" w:pos="2340"/>
              </w:tabs>
              <w:rPr>
                <w:rFonts w:ascii="Times New Roman" w:hAnsi="Times New Roman"/>
              </w:rPr>
            </w:pPr>
            <w:r w:rsidRPr="006B0649">
              <w:rPr>
                <w:rFonts w:ascii="Times New Roman" w:hAnsi="Times New Roman"/>
              </w:rPr>
              <w:t xml:space="preserve">32 </w:t>
            </w:r>
          </w:p>
        </w:tc>
        <w:tc>
          <w:tcPr>
            <w:tcW w:w="1371" w:type="dxa"/>
          </w:tcPr>
          <w:p w:rsidR="00A00993" w:rsidRPr="006B0649" w:rsidRDefault="00A00993" w:rsidP="00EA152D">
            <w:pPr>
              <w:tabs>
                <w:tab w:val="left" w:pos="2340"/>
              </w:tabs>
              <w:rPr>
                <w:rFonts w:ascii="Times New Roman" w:hAnsi="Times New Roman"/>
              </w:rPr>
            </w:pPr>
            <w:r w:rsidRPr="006B0649">
              <w:rPr>
                <w:rFonts w:ascii="Times New Roman" w:hAnsi="Times New Roman"/>
              </w:rPr>
              <w:t xml:space="preserve">36 </w:t>
            </w:r>
          </w:p>
        </w:tc>
        <w:tc>
          <w:tcPr>
            <w:tcW w:w="1054" w:type="dxa"/>
          </w:tcPr>
          <w:p w:rsidR="00A00993" w:rsidRPr="001F466D" w:rsidRDefault="00A00993" w:rsidP="00EA152D">
            <w:pPr>
              <w:tabs>
                <w:tab w:val="left" w:pos="2340"/>
              </w:tabs>
              <w:rPr>
                <w:rFonts w:ascii="Times New Roman" w:hAnsi="Times New Roman"/>
              </w:rPr>
            </w:pPr>
            <w:r w:rsidRPr="001F466D">
              <w:rPr>
                <w:rFonts w:ascii="Times New Roman" w:hAnsi="Times New Roman"/>
                <w:bCs/>
              </w:rPr>
              <w:t xml:space="preserve">R </w:t>
            </w:r>
          </w:p>
        </w:tc>
        <w:tc>
          <w:tcPr>
            <w:tcW w:w="828" w:type="dxa"/>
          </w:tcPr>
          <w:p w:rsidR="00A00993" w:rsidRPr="001F466D" w:rsidRDefault="00A00993" w:rsidP="00EA152D">
            <w:pPr>
              <w:tabs>
                <w:tab w:val="left" w:pos="2340"/>
              </w:tabs>
              <w:rPr>
                <w:rFonts w:ascii="Times New Roman" w:hAnsi="Times New Roman"/>
              </w:rPr>
            </w:pPr>
          </w:p>
        </w:tc>
        <w:tc>
          <w:tcPr>
            <w:tcW w:w="826" w:type="dxa"/>
          </w:tcPr>
          <w:p w:rsidR="00A00993" w:rsidRPr="001F466D" w:rsidRDefault="00A00993" w:rsidP="00EA152D">
            <w:pPr>
              <w:tabs>
                <w:tab w:val="left" w:pos="2340"/>
              </w:tabs>
              <w:rPr>
                <w:rFonts w:ascii="Times New Roman" w:hAnsi="Times New Roman"/>
              </w:rPr>
            </w:pPr>
          </w:p>
        </w:tc>
        <w:tc>
          <w:tcPr>
            <w:tcW w:w="956" w:type="dxa"/>
          </w:tcPr>
          <w:p w:rsidR="00A00993" w:rsidRPr="001F466D" w:rsidRDefault="00A00993" w:rsidP="00EA152D">
            <w:pPr>
              <w:tabs>
                <w:tab w:val="left" w:pos="2340"/>
              </w:tabs>
              <w:rPr>
                <w:rFonts w:ascii="Times New Roman" w:hAnsi="Times New Roman"/>
              </w:rPr>
            </w:pPr>
            <w:r w:rsidRPr="001F466D">
              <w:rPr>
                <w:rFonts w:ascii="Times New Roman" w:hAnsi="Times New Roman"/>
                <w:bCs/>
              </w:rPr>
              <w:t xml:space="preserve">R </w:t>
            </w:r>
          </w:p>
        </w:tc>
        <w:tc>
          <w:tcPr>
            <w:tcW w:w="998" w:type="dxa"/>
          </w:tcPr>
          <w:p w:rsidR="00A00993" w:rsidRPr="001F466D" w:rsidRDefault="00A00993" w:rsidP="00EA152D">
            <w:pPr>
              <w:tabs>
                <w:tab w:val="left" w:pos="2340"/>
              </w:tabs>
              <w:rPr>
                <w:rFonts w:ascii="Times New Roman" w:hAnsi="Times New Roman"/>
              </w:rPr>
            </w:pPr>
          </w:p>
        </w:tc>
        <w:tc>
          <w:tcPr>
            <w:tcW w:w="820" w:type="dxa"/>
          </w:tcPr>
          <w:p w:rsidR="00A00993" w:rsidRPr="001F466D" w:rsidRDefault="00A00993" w:rsidP="00EA152D">
            <w:pPr>
              <w:tabs>
                <w:tab w:val="left" w:pos="2340"/>
              </w:tabs>
              <w:rPr>
                <w:rFonts w:ascii="Times New Roman" w:hAnsi="Times New Roman"/>
              </w:rPr>
            </w:pPr>
          </w:p>
        </w:tc>
      </w:tr>
      <w:tr w:rsidR="00A00993" w:rsidTr="00EA152D">
        <w:tc>
          <w:tcPr>
            <w:tcW w:w="1504" w:type="dxa"/>
          </w:tcPr>
          <w:p w:rsidR="00A00993" w:rsidRPr="006B0649" w:rsidRDefault="00A00993" w:rsidP="00EA152D">
            <w:pPr>
              <w:tabs>
                <w:tab w:val="left" w:pos="2340"/>
              </w:tabs>
              <w:rPr>
                <w:rFonts w:ascii="Times New Roman" w:hAnsi="Times New Roman"/>
              </w:rPr>
            </w:pPr>
            <w:r w:rsidRPr="006B0649">
              <w:rPr>
                <w:rFonts w:ascii="Times New Roman" w:hAnsi="Times New Roman"/>
                <w:b/>
                <w:bCs/>
              </w:rPr>
              <w:t>DRSI-160</w:t>
            </w:r>
          </w:p>
        </w:tc>
        <w:tc>
          <w:tcPr>
            <w:tcW w:w="1219" w:type="dxa"/>
          </w:tcPr>
          <w:p w:rsidR="00A00993" w:rsidRPr="006B0649" w:rsidRDefault="00A00993" w:rsidP="00EA152D">
            <w:pPr>
              <w:tabs>
                <w:tab w:val="left" w:pos="2340"/>
              </w:tabs>
              <w:rPr>
                <w:rFonts w:ascii="Times New Roman" w:hAnsi="Times New Roman"/>
              </w:rPr>
            </w:pPr>
            <w:r w:rsidRPr="006B0649">
              <w:rPr>
                <w:rFonts w:ascii="Times New Roman" w:hAnsi="Times New Roman"/>
              </w:rPr>
              <w:t xml:space="preserve">34 </w:t>
            </w:r>
          </w:p>
        </w:tc>
        <w:tc>
          <w:tcPr>
            <w:tcW w:w="1371" w:type="dxa"/>
          </w:tcPr>
          <w:p w:rsidR="00A00993" w:rsidRPr="006B0649" w:rsidRDefault="00A00993" w:rsidP="00EA152D">
            <w:pPr>
              <w:tabs>
                <w:tab w:val="left" w:pos="2340"/>
              </w:tabs>
              <w:rPr>
                <w:rFonts w:ascii="Times New Roman" w:hAnsi="Times New Roman"/>
              </w:rPr>
            </w:pPr>
            <w:r w:rsidRPr="006B0649">
              <w:rPr>
                <w:rFonts w:ascii="Times New Roman" w:hAnsi="Times New Roman"/>
              </w:rPr>
              <w:t xml:space="preserve">36 </w:t>
            </w:r>
          </w:p>
        </w:tc>
        <w:tc>
          <w:tcPr>
            <w:tcW w:w="1054" w:type="dxa"/>
          </w:tcPr>
          <w:p w:rsidR="00A00993" w:rsidRPr="001F466D" w:rsidRDefault="00A00993" w:rsidP="00EA152D">
            <w:pPr>
              <w:tabs>
                <w:tab w:val="left" w:pos="2340"/>
              </w:tabs>
              <w:rPr>
                <w:rFonts w:ascii="Times New Roman" w:hAnsi="Times New Roman"/>
              </w:rPr>
            </w:pPr>
          </w:p>
        </w:tc>
        <w:tc>
          <w:tcPr>
            <w:tcW w:w="828" w:type="dxa"/>
          </w:tcPr>
          <w:p w:rsidR="00A00993" w:rsidRPr="001F466D" w:rsidRDefault="00A00993" w:rsidP="00EA152D">
            <w:pPr>
              <w:tabs>
                <w:tab w:val="left" w:pos="2340"/>
              </w:tabs>
              <w:rPr>
                <w:rFonts w:ascii="Times New Roman" w:hAnsi="Times New Roman"/>
              </w:rPr>
            </w:pPr>
          </w:p>
        </w:tc>
        <w:tc>
          <w:tcPr>
            <w:tcW w:w="826" w:type="dxa"/>
          </w:tcPr>
          <w:p w:rsidR="00A00993" w:rsidRPr="001F466D" w:rsidRDefault="00A00993" w:rsidP="00EA152D">
            <w:pPr>
              <w:tabs>
                <w:tab w:val="left" w:pos="2340"/>
              </w:tabs>
              <w:rPr>
                <w:rFonts w:ascii="Times New Roman" w:hAnsi="Times New Roman"/>
              </w:rPr>
            </w:pPr>
            <w:r>
              <w:rPr>
                <w:rFonts w:ascii="Times New Roman" w:hAnsi="Times New Roman"/>
              </w:rPr>
              <w:t>PR</w:t>
            </w:r>
          </w:p>
        </w:tc>
        <w:tc>
          <w:tcPr>
            <w:tcW w:w="956" w:type="dxa"/>
          </w:tcPr>
          <w:p w:rsidR="00A00993" w:rsidRPr="001F466D" w:rsidRDefault="00A00993" w:rsidP="00EA152D">
            <w:pPr>
              <w:tabs>
                <w:tab w:val="left" w:pos="2340"/>
              </w:tabs>
              <w:rPr>
                <w:rFonts w:ascii="Times New Roman" w:hAnsi="Times New Roman"/>
              </w:rPr>
            </w:pPr>
          </w:p>
        </w:tc>
        <w:tc>
          <w:tcPr>
            <w:tcW w:w="998" w:type="dxa"/>
          </w:tcPr>
          <w:p w:rsidR="00A00993" w:rsidRPr="001F466D" w:rsidRDefault="00A00993" w:rsidP="00EA152D">
            <w:pPr>
              <w:tabs>
                <w:tab w:val="left" w:pos="2340"/>
              </w:tabs>
              <w:rPr>
                <w:rFonts w:ascii="Times New Roman" w:hAnsi="Times New Roman"/>
              </w:rPr>
            </w:pPr>
          </w:p>
        </w:tc>
        <w:tc>
          <w:tcPr>
            <w:tcW w:w="820" w:type="dxa"/>
          </w:tcPr>
          <w:p w:rsidR="00A00993" w:rsidRPr="001F466D" w:rsidRDefault="00A00993" w:rsidP="00EA152D">
            <w:pPr>
              <w:tabs>
                <w:tab w:val="left" w:pos="2340"/>
              </w:tabs>
              <w:rPr>
                <w:rFonts w:ascii="Times New Roman" w:hAnsi="Times New Roman"/>
              </w:rPr>
            </w:pPr>
            <w:r w:rsidRPr="001F466D">
              <w:rPr>
                <w:rFonts w:ascii="Times New Roman" w:hAnsi="Times New Roman"/>
                <w:bCs/>
              </w:rPr>
              <w:t xml:space="preserve">PR </w:t>
            </w:r>
          </w:p>
        </w:tc>
      </w:tr>
      <w:tr w:rsidR="00A00993" w:rsidTr="00EA152D">
        <w:tc>
          <w:tcPr>
            <w:tcW w:w="1504" w:type="dxa"/>
          </w:tcPr>
          <w:p w:rsidR="00A00993" w:rsidRPr="006B0649" w:rsidRDefault="00A00993" w:rsidP="00EA152D">
            <w:pPr>
              <w:tabs>
                <w:tab w:val="left" w:pos="2340"/>
              </w:tabs>
              <w:rPr>
                <w:rFonts w:ascii="Times New Roman" w:hAnsi="Times New Roman"/>
              </w:rPr>
            </w:pPr>
            <w:r w:rsidRPr="006B0649">
              <w:rPr>
                <w:rFonts w:ascii="Times New Roman" w:hAnsi="Times New Roman"/>
                <w:b/>
                <w:bCs/>
              </w:rPr>
              <w:t>DRSI-182</w:t>
            </w:r>
          </w:p>
        </w:tc>
        <w:tc>
          <w:tcPr>
            <w:tcW w:w="1219" w:type="dxa"/>
          </w:tcPr>
          <w:p w:rsidR="00A00993" w:rsidRPr="006B0649" w:rsidRDefault="00A00993" w:rsidP="00EA152D">
            <w:pPr>
              <w:tabs>
                <w:tab w:val="left" w:pos="2340"/>
              </w:tabs>
              <w:rPr>
                <w:rFonts w:ascii="Times New Roman" w:hAnsi="Times New Roman"/>
              </w:rPr>
            </w:pPr>
            <w:r w:rsidRPr="006B0649">
              <w:rPr>
                <w:rFonts w:ascii="Times New Roman" w:hAnsi="Times New Roman"/>
              </w:rPr>
              <w:t xml:space="preserve">36 </w:t>
            </w:r>
          </w:p>
        </w:tc>
        <w:tc>
          <w:tcPr>
            <w:tcW w:w="1371" w:type="dxa"/>
          </w:tcPr>
          <w:p w:rsidR="00A00993" w:rsidRPr="006B0649" w:rsidRDefault="00A00993" w:rsidP="00EA152D">
            <w:pPr>
              <w:tabs>
                <w:tab w:val="left" w:pos="2340"/>
              </w:tabs>
              <w:rPr>
                <w:rFonts w:ascii="Times New Roman" w:hAnsi="Times New Roman"/>
              </w:rPr>
            </w:pPr>
            <w:r w:rsidRPr="006B0649">
              <w:rPr>
                <w:rFonts w:ascii="Times New Roman" w:hAnsi="Times New Roman"/>
              </w:rPr>
              <w:t xml:space="preserve">35 </w:t>
            </w:r>
          </w:p>
        </w:tc>
        <w:tc>
          <w:tcPr>
            <w:tcW w:w="1054" w:type="dxa"/>
          </w:tcPr>
          <w:p w:rsidR="00A00993" w:rsidRPr="001F466D" w:rsidRDefault="00A00993" w:rsidP="00EA152D">
            <w:pPr>
              <w:tabs>
                <w:tab w:val="left" w:pos="2340"/>
              </w:tabs>
              <w:rPr>
                <w:rFonts w:ascii="Times New Roman" w:hAnsi="Times New Roman"/>
              </w:rPr>
            </w:pPr>
            <w:r w:rsidRPr="001F466D">
              <w:rPr>
                <w:rFonts w:ascii="Times New Roman" w:hAnsi="Times New Roman"/>
                <w:bCs/>
              </w:rPr>
              <w:t xml:space="preserve">R </w:t>
            </w:r>
          </w:p>
        </w:tc>
        <w:tc>
          <w:tcPr>
            <w:tcW w:w="828" w:type="dxa"/>
          </w:tcPr>
          <w:p w:rsidR="00A00993" w:rsidRPr="001F466D" w:rsidRDefault="00A00993" w:rsidP="00EA152D">
            <w:pPr>
              <w:tabs>
                <w:tab w:val="left" w:pos="2340"/>
              </w:tabs>
              <w:rPr>
                <w:rFonts w:ascii="Times New Roman" w:hAnsi="Times New Roman"/>
              </w:rPr>
            </w:pPr>
          </w:p>
        </w:tc>
        <w:tc>
          <w:tcPr>
            <w:tcW w:w="826" w:type="dxa"/>
          </w:tcPr>
          <w:p w:rsidR="00A00993" w:rsidRPr="001F466D" w:rsidRDefault="00A00993" w:rsidP="00EA152D">
            <w:pPr>
              <w:tabs>
                <w:tab w:val="left" w:pos="2340"/>
              </w:tabs>
              <w:rPr>
                <w:rFonts w:ascii="Times New Roman" w:hAnsi="Times New Roman"/>
              </w:rPr>
            </w:pPr>
          </w:p>
        </w:tc>
        <w:tc>
          <w:tcPr>
            <w:tcW w:w="956" w:type="dxa"/>
          </w:tcPr>
          <w:p w:rsidR="00A00993" w:rsidRPr="001F466D" w:rsidRDefault="00A00993" w:rsidP="00EA152D">
            <w:pPr>
              <w:tabs>
                <w:tab w:val="left" w:pos="2340"/>
              </w:tabs>
              <w:rPr>
                <w:rFonts w:ascii="Times New Roman" w:hAnsi="Times New Roman"/>
              </w:rPr>
            </w:pPr>
            <w:r w:rsidRPr="001F466D">
              <w:rPr>
                <w:rFonts w:ascii="Times New Roman" w:hAnsi="Times New Roman"/>
                <w:bCs/>
              </w:rPr>
              <w:t xml:space="preserve">R </w:t>
            </w:r>
          </w:p>
        </w:tc>
        <w:tc>
          <w:tcPr>
            <w:tcW w:w="998" w:type="dxa"/>
          </w:tcPr>
          <w:p w:rsidR="00A00993" w:rsidRPr="001F466D" w:rsidRDefault="00A00993" w:rsidP="00EA152D">
            <w:pPr>
              <w:tabs>
                <w:tab w:val="left" w:pos="2340"/>
              </w:tabs>
              <w:rPr>
                <w:rFonts w:ascii="Times New Roman" w:hAnsi="Times New Roman"/>
              </w:rPr>
            </w:pPr>
          </w:p>
        </w:tc>
        <w:tc>
          <w:tcPr>
            <w:tcW w:w="820" w:type="dxa"/>
          </w:tcPr>
          <w:p w:rsidR="00A00993" w:rsidRPr="001F466D" w:rsidRDefault="00A00993" w:rsidP="00EA152D">
            <w:pPr>
              <w:tabs>
                <w:tab w:val="left" w:pos="2340"/>
              </w:tabs>
              <w:rPr>
                <w:rFonts w:ascii="Times New Roman" w:hAnsi="Times New Roman"/>
              </w:rPr>
            </w:pPr>
          </w:p>
        </w:tc>
      </w:tr>
      <w:tr w:rsidR="00A00993" w:rsidTr="00EA152D">
        <w:tc>
          <w:tcPr>
            <w:tcW w:w="1504" w:type="dxa"/>
          </w:tcPr>
          <w:p w:rsidR="00A00993" w:rsidRPr="006B0649" w:rsidRDefault="00A00993" w:rsidP="00EA152D">
            <w:pPr>
              <w:tabs>
                <w:tab w:val="left" w:pos="2340"/>
              </w:tabs>
              <w:rPr>
                <w:rFonts w:ascii="Times New Roman" w:hAnsi="Times New Roman"/>
              </w:rPr>
            </w:pPr>
            <w:r w:rsidRPr="006B0649">
              <w:rPr>
                <w:rFonts w:ascii="Times New Roman" w:hAnsi="Times New Roman"/>
                <w:b/>
                <w:bCs/>
              </w:rPr>
              <w:t>DRSI-224</w:t>
            </w:r>
          </w:p>
        </w:tc>
        <w:tc>
          <w:tcPr>
            <w:tcW w:w="1219" w:type="dxa"/>
          </w:tcPr>
          <w:p w:rsidR="00A00993" w:rsidRPr="006B0649" w:rsidRDefault="00A00993" w:rsidP="00EA152D">
            <w:pPr>
              <w:tabs>
                <w:tab w:val="left" w:pos="2340"/>
              </w:tabs>
              <w:rPr>
                <w:rFonts w:ascii="Times New Roman" w:hAnsi="Times New Roman"/>
              </w:rPr>
            </w:pPr>
            <w:r w:rsidRPr="006B0649">
              <w:rPr>
                <w:rFonts w:ascii="Times New Roman" w:hAnsi="Times New Roman"/>
              </w:rPr>
              <w:t xml:space="preserve">30 </w:t>
            </w:r>
          </w:p>
        </w:tc>
        <w:tc>
          <w:tcPr>
            <w:tcW w:w="1371" w:type="dxa"/>
          </w:tcPr>
          <w:p w:rsidR="00A00993" w:rsidRPr="006B0649" w:rsidRDefault="00A00993" w:rsidP="00EA152D">
            <w:pPr>
              <w:tabs>
                <w:tab w:val="left" w:pos="2340"/>
              </w:tabs>
              <w:rPr>
                <w:rFonts w:ascii="Times New Roman" w:hAnsi="Times New Roman"/>
              </w:rPr>
            </w:pPr>
            <w:r w:rsidRPr="006B0649">
              <w:rPr>
                <w:rFonts w:ascii="Times New Roman" w:hAnsi="Times New Roman"/>
              </w:rPr>
              <w:t xml:space="preserve">35 </w:t>
            </w:r>
          </w:p>
        </w:tc>
        <w:tc>
          <w:tcPr>
            <w:tcW w:w="1054" w:type="dxa"/>
          </w:tcPr>
          <w:p w:rsidR="00A00993" w:rsidRPr="001F466D" w:rsidRDefault="00A00993" w:rsidP="00EA152D">
            <w:pPr>
              <w:tabs>
                <w:tab w:val="left" w:pos="2340"/>
              </w:tabs>
              <w:rPr>
                <w:rFonts w:ascii="Times New Roman" w:hAnsi="Times New Roman"/>
              </w:rPr>
            </w:pPr>
            <w:r w:rsidRPr="001F466D">
              <w:rPr>
                <w:rFonts w:ascii="Times New Roman" w:hAnsi="Times New Roman"/>
                <w:bCs/>
              </w:rPr>
              <w:t xml:space="preserve">R </w:t>
            </w:r>
          </w:p>
        </w:tc>
        <w:tc>
          <w:tcPr>
            <w:tcW w:w="828" w:type="dxa"/>
          </w:tcPr>
          <w:p w:rsidR="00A00993" w:rsidRPr="001F466D" w:rsidRDefault="00A00993" w:rsidP="00EA152D">
            <w:pPr>
              <w:tabs>
                <w:tab w:val="left" w:pos="2340"/>
              </w:tabs>
              <w:rPr>
                <w:rFonts w:ascii="Times New Roman" w:hAnsi="Times New Roman"/>
              </w:rPr>
            </w:pPr>
          </w:p>
        </w:tc>
        <w:tc>
          <w:tcPr>
            <w:tcW w:w="826" w:type="dxa"/>
          </w:tcPr>
          <w:p w:rsidR="00A00993" w:rsidRPr="001F466D" w:rsidRDefault="00A00993" w:rsidP="00EA152D">
            <w:pPr>
              <w:tabs>
                <w:tab w:val="left" w:pos="2340"/>
              </w:tabs>
              <w:rPr>
                <w:rFonts w:ascii="Times New Roman" w:hAnsi="Times New Roman"/>
              </w:rPr>
            </w:pPr>
          </w:p>
        </w:tc>
        <w:tc>
          <w:tcPr>
            <w:tcW w:w="956" w:type="dxa"/>
          </w:tcPr>
          <w:p w:rsidR="00A00993" w:rsidRPr="001F466D" w:rsidRDefault="00A00993" w:rsidP="00EA152D">
            <w:pPr>
              <w:tabs>
                <w:tab w:val="left" w:pos="2340"/>
              </w:tabs>
              <w:rPr>
                <w:rFonts w:ascii="Times New Roman" w:hAnsi="Times New Roman"/>
              </w:rPr>
            </w:pPr>
          </w:p>
        </w:tc>
        <w:tc>
          <w:tcPr>
            <w:tcW w:w="998" w:type="dxa"/>
          </w:tcPr>
          <w:p w:rsidR="00A00993" w:rsidRPr="001F466D" w:rsidRDefault="00A00993" w:rsidP="00EA152D">
            <w:pPr>
              <w:tabs>
                <w:tab w:val="left" w:pos="2340"/>
              </w:tabs>
              <w:rPr>
                <w:rFonts w:ascii="Times New Roman" w:hAnsi="Times New Roman"/>
              </w:rPr>
            </w:pPr>
          </w:p>
        </w:tc>
        <w:tc>
          <w:tcPr>
            <w:tcW w:w="820" w:type="dxa"/>
          </w:tcPr>
          <w:p w:rsidR="00A00993" w:rsidRPr="001F466D" w:rsidRDefault="00A00993" w:rsidP="00EA152D">
            <w:pPr>
              <w:tabs>
                <w:tab w:val="left" w:pos="2340"/>
              </w:tabs>
              <w:rPr>
                <w:rFonts w:ascii="Times New Roman" w:hAnsi="Times New Roman"/>
              </w:rPr>
            </w:pPr>
          </w:p>
        </w:tc>
      </w:tr>
      <w:tr w:rsidR="00A00993" w:rsidTr="00EA152D">
        <w:tc>
          <w:tcPr>
            <w:tcW w:w="1504" w:type="dxa"/>
          </w:tcPr>
          <w:p w:rsidR="00A00993" w:rsidRPr="006B0649" w:rsidRDefault="00A00993" w:rsidP="00EA152D">
            <w:pPr>
              <w:tabs>
                <w:tab w:val="left" w:pos="2340"/>
              </w:tabs>
              <w:rPr>
                <w:rFonts w:ascii="Times New Roman" w:hAnsi="Times New Roman"/>
              </w:rPr>
            </w:pPr>
            <w:r w:rsidRPr="006B0649">
              <w:rPr>
                <w:rFonts w:ascii="Times New Roman" w:hAnsi="Times New Roman"/>
                <w:b/>
                <w:bCs/>
              </w:rPr>
              <w:t>DRSI-256</w:t>
            </w:r>
          </w:p>
        </w:tc>
        <w:tc>
          <w:tcPr>
            <w:tcW w:w="1219" w:type="dxa"/>
          </w:tcPr>
          <w:p w:rsidR="00A00993" w:rsidRPr="006B0649" w:rsidRDefault="00A00993" w:rsidP="00EA152D">
            <w:pPr>
              <w:tabs>
                <w:tab w:val="left" w:pos="2340"/>
              </w:tabs>
              <w:rPr>
                <w:rFonts w:ascii="Times New Roman" w:hAnsi="Times New Roman"/>
              </w:rPr>
            </w:pPr>
            <w:r w:rsidRPr="006B0649">
              <w:rPr>
                <w:rFonts w:ascii="Times New Roman" w:hAnsi="Times New Roman"/>
              </w:rPr>
              <w:t xml:space="preserve">39 </w:t>
            </w:r>
          </w:p>
        </w:tc>
        <w:tc>
          <w:tcPr>
            <w:tcW w:w="1371" w:type="dxa"/>
          </w:tcPr>
          <w:p w:rsidR="00A00993" w:rsidRPr="006B0649" w:rsidRDefault="00A00993" w:rsidP="00EA152D">
            <w:pPr>
              <w:tabs>
                <w:tab w:val="left" w:pos="2340"/>
              </w:tabs>
              <w:rPr>
                <w:rFonts w:ascii="Times New Roman" w:hAnsi="Times New Roman"/>
              </w:rPr>
            </w:pPr>
            <w:r w:rsidRPr="006B0649">
              <w:rPr>
                <w:rFonts w:ascii="Times New Roman" w:hAnsi="Times New Roman"/>
              </w:rPr>
              <w:t xml:space="preserve">35 </w:t>
            </w:r>
          </w:p>
        </w:tc>
        <w:tc>
          <w:tcPr>
            <w:tcW w:w="1054" w:type="dxa"/>
          </w:tcPr>
          <w:p w:rsidR="00A00993" w:rsidRPr="001F466D" w:rsidRDefault="00A00993" w:rsidP="00EA152D">
            <w:pPr>
              <w:tabs>
                <w:tab w:val="left" w:pos="2340"/>
              </w:tabs>
              <w:rPr>
                <w:rFonts w:ascii="Times New Roman" w:hAnsi="Times New Roman"/>
              </w:rPr>
            </w:pPr>
            <w:r w:rsidRPr="001F466D">
              <w:rPr>
                <w:rFonts w:ascii="Times New Roman" w:hAnsi="Times New Roman"/>
                <w:bCs/>
              </w:rPr>
              <w:t xml:space="preserve">R </w:t>
            </w:r>
          </w:p>
        </w:tc>
        <w:tc>
          <w:tcPr>
            <w:tcW w:w="828" w:type="dxa"/>
          </w:tcPr>
          <w:p w:rsidR="00A00993" w:rsidRPr="001F466D" w:rsidRDefault="00A00993" w:rsidP="00EA152D">
            <w:pPr>
              <w:tabs>
                <w:tab w:val="left" w:pos="2340"/>
              </w:tabs>
              <w:rPr>
                <w:rFonts w:ascii="Times New Roman" w:hAnsi="Times New Roman"/>
              </w:rPr>
            </w:pPr>
          </w:p>
        </w:tc>
        <w:tc>
          <w:tcPr>
            <w:tcW w:w="826" w:type="dxa"/>
          </w:tcPr>
          <w:p w:rsidR="00A00993" w:rsidRPr="001F466D" w:rsidRDefault="00A00993" w:rsidP="00EA152D">
            <w:pPr>
              <w:tabs>
                <w:tab w:val="left" w:pos="2340"/>
              </w:tabs>
              <w:rPr>
                <w:rFonts w:ascii="Times New Roman" w:hAnsi="Times New Roman"/>
              </w:rPr>
            </w:pPr>
          </w:p>
        </w:tc>
        <w:tc>
          <w:tcPr>
            <w:tcW w:w="956" w:type="dxa"/>
          </w:tcPr>
          <w:p w:rsidR="00A00993" w:rsidRPr="001F466D" w:rsidRDefault="00A00993" w:rsidP="00EA152D">
            <w:pPr>
              <w:tabs>
                <w:tab w:val="left" w:pos="2340"/>
              </w:tabs>
              <w:rPr>
                <w:rFonts w:ascii="Times New Roman" w:hAnsi="Times New Roman"/>
              </w:rPr>
            </w:pPr>
            <w:r w:rsidRPr="001F466D">
              <w:rPr>
                <w:rFonts w:ascii="Times New Roman" w:hAnsi="Times New Roman"/>
                <w:bCs/>
              </w:rPr>
              <w:t xml:space="preserve">R </w:t>
            </w:r>
          </w:p>
        </w:tc>
        <w:tc>
          <w:tcPr>
            <w:tcW w:w="998" w:type="dxa"/>
          </w:tcPr>
          <w:p w:rsidR="00A00993" w:rsidRPr="001F466D" w:rsidRDefault="00A00993" w:rsidP="00EA152D">
            <w:pPr>
              <w:tabs>
                <w:tab w:val="left" w:pos="2340"/>
              </w:tabs>
              <w:rPr>
                <w:rFonts w:ascii="Times New Roman" w:hAnsi="Times New Roman"/>
              </w:rPr>
            </w:pPr>
          </w:p>
        </w:tc>
        <w:tc>
          <w:tcPr>
            <w:tcW w:w="820" w:type="dxa"/>
          </w:tcPr>
          <w:p w:rsidR="00A00993" w:rsidRPr="001F466D" w:rsidRDefault="00A00993" w:rsidP="00EA152D">
            <w:pPr>
              <w:tabs>
                <w:tab w:val="left" w:pos="2340"/>
              </w:tabs>
              <w:rPr>
                <w:rFonts w:ascii="Times New Roman" w:hAnsi="Times New Roman"/>
              </w:rPr>
            </w:pPr>
          </w:p>
        </w:tc>
      </w:tr>
      <w:tr w:rsidR="00A00993" w:rsidTr="00EA152D">
        <w:tc>
          <w:tcPr>
            <w:tcW w:w="1504" w:type="dxa"/>
          </w:tcPr>
          <w:p w:rsidR="00A00993" w:rsidRPr="006B0649" w:rsidRDefault="00A00993" w:rsidP="00EA152D">
            <w:pPr>
              <w:tabs>
                <w:tab w:val="left" w:pos="2340"/>
              </w:tabs>
              <w:rPr>
                <w:rFonts w:ascii="Times New Roman" w:hAnsi="Times New Roman"/>
              </w:rPr>
            </w:pPr>
            <w:r w:rsidRPr="006B0649">
              <w:rPr>
                <w:rFonts w:ascii="Times New Roman" w:hAnsi="Times New Roman"/>
                <w:b/>
                <w:bCs/>
              </w:rPr>
              <w:t>DRSI-305</w:t>
            </w:r>
          </w:p>
        </w:tc>
        <w:tc>
          <w:tcPr>
            <w:tcW w:w="1219" w:type="dxa"/>
          </w:tcPr>
          <w:p w:rsidR="00A00993" w:rsidRPr="006B0649" w:rsidRDefault="00A00993" w:rsidP="00EA152D">
            <w:pPr>
              <w:tabs>
                <w:tab w:val="left" w:pos="2340"/>
              </w:tabs>
              <w:rPr>
                <w:rFonts w:ascii="Times New Roman" w:hAnsi="Times New Roman"/>
              </w:rPr>
            </w:pPr>
            <w:r w:rsidRPr="006B0649">
              <w:rPr>
                <w:rFonts w:ascii="Times New Roman" w:hAnsi="Times New Roman"/>
              </w:rPr>
              <w:t xml:space="preserve">34 </w:t>
            </w:r>
          </w:p>
        </w:tc>
        <w:tc>
          <w:tcPr>
            <w:tcW w:w="1371" w:type="dxa"/>
          </w:tcPr>
          <w:p w:rsidR="00A00993" w:rsidRPr="006B0649" w:rsidRDefault="00A00993" w:rsidP="00EA152D">
            <w:pPr>
              <w:tabs>
                <w:tab w:val="left" w:pos="2340"/>
              </w:tabs>
              <w:rPr>
                <w:rFonts w:ascii="Times New Roman" w:hAnsi="Times New Roman"/>
              </w:rPr>
            </w:pPr>
            <w:r w:rsidRPr="006B0649">
              <w:rPr>
                <w:rFonts w:ascii="Times New Roman" w:hAnsi="Times New Roman"/>
              </w:rPr>
              <w:t xml:space="preserve">35 </w:t>
            </w:r>
          </w:p>
        </w:tc>
        <w:tc>
          <w:tcPr>
            <w:tcW w:w="1054" w:type="dxa"/>
          </w:tcPr>
          <w:p w:rsidR="00A00993" w:rsidRPr="001F466D" w:rsidRDefault="00A00993" w:rsidP="00EA152D">
            <w:pPr>
              <w:tabs>
                <w:tab w:val="left" w:pos="2340"/>
              </w:tabs>
              <w:rPr>
                <w:rFonts w:ascii="Times New Roman" w:hAnsi="Times New Roman"/>
              </w:rPr>
            </w:pPr>
          </w:p>
        </w:tc>
        <w:tc>
          <w:tcPr>
            <w:tcW w:w="828" w:type="dxa"/>
          </w:tcPr>
          <w:p w:rsidR="00A00993" w:rsidRPr="001F466D" w:rsidRDefault="00A00993" w:rsidP="00EA152D">
            <w:pPr>
              <w:tabs>
                <w:tab w:val="left" w:pos="2340"/>
              </w:tabs>
              <w:rPr>
                <w:rFonts w:ascii="Times New Roman" w:hAnsi="Times New Roman"/>
              </w:rPr>
            </w:pPr>
            <w:r w:rsidRPr="001F466D">
              <w:rPr>
                <w:rFonts w:ascii="Times New Roman" w:hAnsi="Times New Roman"/>
                <w:bCs/>
              </w:rPr>
              <w:t xml:space="preserve">M </w:t>
            </w:r>
          </w:p>
        </w:tc>
        <w:tc>
          <w:tcPr>
            <w:tcW w:w="826" w:type="dxa"/>
          </w:tcPr>
          <w:p w:rsidR="00A00993" w:rsidRPr="001F466D" w:rsidRDefault="00A00993" w:rsidP="00EA152D">
            <w:pPr>
              <w:tabs>
                <w:tab w:val="left" w:pos="2340"/>
              </w:tabs>
              <w:rPr>
                <w:rFonts w:ascii="Times New Roman" w:hAnsi="Times New Roman"/>
              </w:rPr>
            </w:pPr>
          </w:p>
        </w:tc>
        <w:tc>
          <w:tcPr>
            <w:tcW w:w="956" w:type="dxa"/>
          </w:tcPr>
          <w:p w:rsidR="00A00993" w:rsidRPr="001F466D" w:rsidRDefault="00A00993" w:rsidP="00EA152D">
            <w:pPr>
              <w:tabs>
                <w:tab w:val="left" w:pos="2340"/>
              </w:tabs>
              <w:rPr>
                <w:rFonts w:ascii="Times New Roman" w:hAnsi="Times New Roman"/>
              </w:rPr>
            </w:pPr>
          </w:p>
        </w:tc>
        <w:tc>
          <w:tcPr>
            <w:tcW w:w="998" w:type="dxa"/>
          </w:tcPr>
          <w:p w:rsidR="00A00993" w:rsidRPr="001F466D" w:rsidRDefault="00A00993" w:rsidP="00EA152D">
            <w:pPr>
              <w:tabs>
                <w:tab w:val="left" w:pos="2340"/>
              </w:tabs>
              <w:rPr>
                <w:rFonts w:ascii="Times New Roman" w:hAnsi="Times New Roman"/>
              </w:rPr>
            </w:pPr>
            <w:r w:rsidRPr="001F466D">
              <w:rPr>
                <w:rFonts w:ascii="Times New Roman" w:hAnsi="Times New Roman"/>
                <w:bCs/>
              </w:rPr>
              <w:t xml:space="preserve">M </w:t>
            </w:r>
          </w:p>
        </w:tc>
        <w:tc>
          <w:tcPr>
            <w:tcW w:w="820" w:type="dxa"/>
          </w:tcPr>
          <w:p w:rsidR="00A00993" w:rsidRPr="001F466D" w:rsidRDefault="00A00993" w:rsidP="00EA152D">
            <w:pPr>
              <w:tabs>
                <w:tab w:val="left" w:pos="2340"/>
              </w:tabs>
              <w:rPr>
                <w:rFonts w:ascii="Times New Roman" w:hAnsi="Times New Roman"/>
              </w:rPr>
            </w:pPr>
          </w:p>
        </w:tc>
      </w:tr>
    </w:tbl>
    <w:p w:rsidR="00A00993" w:rsidRPr="002427AF" w:rsidRDefault="00A00993" w:rsidP="00A00993">
      <w:pPr>
        <w:tabs>
          <w:tab w:val="left" w:pos="2340"/>
        </w:tabs>
        <w:rPr>
          <w:rFonts w:ascii="Times New Roman" w:hAnsi="Times New Roman"/>
          <w:szCs w:val="24"/>
        </w:rPr>
      </w:pPr>
      <w:r w:rsidRPr="002427AF">
        <w:rPr>
          <w:rFonts w:ascii="Times New Roman" w:hAnsi="Times New Roman"/>
          <w:szCs w:val="24"/>
        </w:rPr>
        <w:t>Where R= Restorer; M=Maintainer; PR=Partial Restorer</w:t>
      </w:r>
    </w:p>
    <w:p w:rsidR="00A00993" w:rsidRPr="00224DED" w:rsidRDefault="00A00993" w:rsidP="00A00993">
      <w:pPr>
        <w:tabs>
          <w:tab w:val="left" w:pos="2340"/>
        </w:tabs>
      </w:pPr>
    </w:p>
    <w:p w:rsidR="00504042" w:rsidRPr="0000164D" w:rsidRDefault="00504042" w:rsidP="0000164D"/>
    <w:sectPr w:rsidR="00504042" w:rsidRPr="0000164D" w:rsidSect="00504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344D"/>
    <w:rsid w:val="0000164D"/>
    <w:rsid w:val="000530EC"/>
    <w:rsid w:val="00095402"/>
    <w:rsid w:val="00100567"/>
    <w:rsid w:val="00235B1D"/>
    <w:rsid w:val="003055D8"/>
    <w:rsid w:val="0039344D"/>
    <w:rsid w:val="00504042"/>
    <w:rsid w:val="0071491A"/>
    <w:rsid w:val="0095698B"/>
    <w:rsid w:val="009A4A21"/>
    <w:rsid w:val="00A00993"/>
    <w:rsid w:val="00A23C72"/>
    <w:rsid w:val="00AD1709"/>
    <w:rsid w:val="00B45442"/>
    <w:rsid w:val="00BA02D2"/>
    <w:rsid w:val="00BC6CEF"/>
    <w:rsid w:val="00E24FB7"/>
    <w:rsid w:val="00FB00B6"/>
    <w:rsid w:val="00FE3C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44D"/>
    <w:pPr>
      <w:widowControl w:val="0"/>
      <w:snapToGrid w:val="0"/>
      <w:spacing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3C7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164D"/>
    <w:rPr>
      <w:rFonts w:ascii="Tahoma" w:hAnsi="Tahoma" w:cs="Tahoma"/>
      <w:sz w:val="16"/>
      <w:szCs w:val="16"/>
    </w:rPr>
  </w:style>
  <w:style w:type="character" w:customStyle="1" w:styleId="BalloonTextChar">
    <w:name w:val="Balloon Text Char"/>
    <w:basedOn w:val="DefaultParagraphFont"/>
    <w:link w:val="BalloonText"/>
    <w:uiPriority w:val="99"/>
    <w:semiHidden/>
    <w:rsid w:val="0000164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582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mangesh%20dudhey\Desktop\DOR%20IVT%20Trial\IV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R%20ANN%20REP2010-11\2017\Sheet%20graph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R%20ANN%20REP2010-11\2017\Annual%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
  <c:chart>
    <c:plotArea>
      <c:layout/>
      <c:barChart>
        <c:barDir val="col"/>
        <c:grouping val="clustered"/>
        <c:ser>
          <c:idx val="0"/>
          <c:order val="0"/>
          <c:cat>
            <c:strRef>
              <c:f>Sheet1!$D$93:$AH$93</c:f>
              <c:strCache>
                <c:ptCount val="31"/>
                <c:pt idx="0">
                  <c:v>GMU168</c:v>
                </c:pt>
                <c:pt idx="1">
                  <c:v>GMU189</c:v>
                </c:pt>
                <c:pt idx="2">
                  <c:v>GMU229</c:v>
                </c:pt>
                <c:pt idx="3">
                  <c:v>GMU258</c:v>
                </c:pt>
                <c:pt idx="4">
                  <c:v>GMU440</c:v>
                </c:pt>
                <c:pt idx="5">
                  <c:v>GMU601</c:v>
                </c:pt>
                <c:pt idx="6">
                  <c:v>GMU616</c:v>
                </c:pt>
                <c:pt idx="7">
                  <c:v>GMU713</c:v>
                </c:pt>
                <c:pt idx="8">
                  <c:v>GMU776</c:v>
                </c:pt>
                <c:pt idx="9">
                  <c:v>GMU753</c:v>
                </c:pt>
                <c:pt idx="10">
                  <c:v>GMU786</c:v>
                </c:pt>
                <c:pt idx="11">
                  <c:v>GMU787</c:v>
                </c:pt>
                <c:pt idx="12">
                  <c:v>GMU799</c:v>
                </c:pt>
                <c:pt idx="13">
                  <c:v>GMU798</c:v>
                </c:pt>
                <c:pt idx="14">
                  <c:v>GMU834</c:v>
                </c:pt>
                <c:pt idx="15">
                  <c:v>GMU889</c:v>
                </c:pt>
                <c:pt idx="16">
                  <c:v>GMU897</c:v>
                </c:pt>
                <c:pt idx="17">
                  <c:v>GP6211</c:v>
                </c:pt>
                <c:pt idx="18">
                  <c:v>GP6271</c:v>
                </c:pt>
                <c:pt idx="19">
                  <c:v>GP6286</c:v>
                </c:pt>
                <c:pt idx="20">
                  <c:v>GP6571</c:v>
                </c:pt>
                <c:pt idx="21">
                  <c:v>GP6644</c:v>
                </c:pt>
                <c:pt idx="22">
                  <c:v>GMU797</c:v>
                </c:pt>
                <c:pt idx="23">
                  <c:v>GP6951</c:v>
                </c:pt>
                <c:pt idx="24">
                  <c:v>GP21217</c:v>
                </c:pt>
                <c:pt idx="25">
                  <c:v>GP61227</c:v>
                </c:pt>
                <c:pt idx="26">
                  <c:v>GP61475</c:v>
                </c:pt>
                <c:pt idx="27">
                  <c:v>GP21334-3</c:v>
                </c:pt>
                <c:pt idx="28">
                  <c:v>GP6714</c:v>
                </c:pt>
                <c:pt idx="29">
                  <c:v>DRSF-113</c:v>
                </c:pt>
                <c:pt idx="30">
                  <c:v>Morden</c:v>
                </c:pt>
              </c:strCache>
            </c:strRef>
          </c:cat>
          <c:val>
            <c:numRef>
              <c:f>Sheet1!$D$94:$AH$94</c:f>
              <c:numCache>
                <c:formatCode>0</c:formatCode>
                <c:ptCount val="31"/>
                <c:pt idx="0">
                  <c:v>1419</c:v>
                </c:pt>
                <c:pt idx="1">
                  <c:v>1862.6666666666667</c:v>
                </c:pt>
                <c:pt idx="2">
                  <c:v>1445.3333333333264</c:v>
                </c:pt>
                <c:pt idx="3">
                  <c:v>922.66666666666663</c:v>
                </c:pt>
                <c:pt idx="4">
                  <c:v>1679.3333333333264</c:v>
                </c:pt>
                <c:pt idx="5">
                  <c:v>1062.6666666666667</c:v>
                </c:pt>
                <c:pt idx="6">
                  <c:v>1447</c:v>
                </c:pt>
                <c:pt idx="7">
                  <c:v>1162.6666666666667</c:v>
                </c:pt>
                <c:pt idx="8">
                  <c:v>1203</c:v>
                </c:pt>
                <c:pt idx="9">
                  <c:v>1453</c:v>
                </c:pt>
                <c:pt idx="10">
                  <c:v>1247</c:v>
                </c:pt>
                <c:pt idx="11">
                  <c:v>1091</c:v>
                </c:pt>
                <c:pt idx="12">
                  <c:v>1879.6666666666667</c:v>
                </c:pt>
                <c:pt idx="13">
                  <c:v>1345</c:v>
                </c:pt>
                <c:pt idx="14">
                  <c:v>1200.3333333333264</c:v>
                </c:pt>
                <c:pt idx="15">
                  <c:v>1240.3333333333264</c:v>
                </c:pt>
                <c:pt idx="16">
                  <c:v>1131.3333333333264</c:v>
                </c:pt>
                <c:pt idx="17">
                  <c:v>1677.6666666666667</c:v>
                </c:pt>
                <c:pt idx="18">
                  <c:v>1600.6666666666667</c:v>
                </c:pt>
                <c:pt idx="19">
                  <c:v>1749.6666666666667</c:v>
                </c:pt>
                <c:pt idx="20">
                  <c:v>1685.6666666666667</c:v>
                </c:pt>
                <c:pt idx="21">
                  <c:v>822.3333333333336</c:v>
                </c:pt>
                <c:pt idx="22">
                  <c:v>1234.6666666666667</c:v>
                </c:pt>
                <c:pt idx="23">
                  <c:v>1116</c:v>
                </c:pt>
                <c:pt idx="24">
                  <c:v>1912.3333333333264</c:v>
                </c:pt>
                <c:pt idx="25">
                  <c:v>1006.3333333333335</c:v>
                </c:pt>
                <c:pt idx="26">
                  <c:v>901</c:v>
                </c:pt>
                <c:pt idx="27">
                  <c:v>966.66666666666663</c:v>
                </c:pt>
                <c:pt idx="28">
                  <c:v>698.66666666666663</c:v>
                </c:pt>
                <c:pt idx="29">
                  <c:v>1546.6666666666667</c:v>
                </c:pt>
                <c:pt idx="30">
                  <c:v>1232.6666666666667</c:v>
                </c:pt>
              </c:numCache>
            </c:numRef>
          </c:val>
        </c:ser>
        <c:gapWidth val="300"/>
        <c:axId val="58343808"/>
        <c:axId val="58345728"/>
      </c:barChart>
      <c:catAx>
        <c:axId val="58343808"/>
        <c:scaling>
          <c:orientation val="minMax"/>
        </c:scaling>
        <c:axPos val="b"/>
        <c:title>
          <c:tx>
            <c:rich>
              <a:bodyPr/>
              <a:lstStyle/>
              <a:p>
                <a:pPr>
                  <a:defRPr/>
                </a:pPr>
                <a:r>
                  <a:rPr lang="en-US"/>
                  <a:t>Genotypes</a:t>
                </a:r>
              </a:p>
            </c:rich>
          </c:tx>
        </c:title>
        <c:majorTickMark val="none"/>
        <c:tickLblPos val="nextTo"/>
        <c:txPr>
          <a:bodyPr/>
          <a:lstStyle/>
          <a:p>
            <a:pPr>
              <a:defRPr b="1"/>
            </a:pPr>
            <a:endParaRPr lang="en-US"/>
          </a:p>
        </c:txPr>
        <c:crossAx val="58345728"/>
        <c:crosses val="autoZero"/>
        <c:auto val="1"/>
        <c:lblAlgn val="ctr"/>
        <c:lblOffset val="100"/>
      </c:catAx>
      <c:valAx>
        <c:axId val="58345728"/>
        <c:scaling>
          <c:orientation val="minMax"/>
        </c:scaling>
        <c:axPos val="l"/>
        <c:majorGridlines/>
        <c:minorGridlines/>
        <c:title>
          <c:tx>
            <c:rich>
              <a:bodyPr/>
              <a:lstStyle/>
              <a:p>
                <a:pPr>
                  <a:defRPr/>
                </a:pPr>
                <a:r>
                  <a:rPr lang="en-US"/>
                  <a:t>Seed yield kg/ha</a:t>
                </a:r>
              </a:p>
            </c:rich>
          </c:tx>
          <c:layout>
            <c:manualLayout>
              <c:xMode val="edge"/>
              <c:yMode val="edge"/>
              <c:x val="2.2703818369453271E-2"/>
              <c:y val="0.21642534266550092"/>
            </c:manualLayout>
          </c:layout>
        </c:title>
        <c:numFmt formatCode="0" sourceLinked="1"/>
        <c:tickLblPos val="nextTo"/>
        <c:txPr>
          <a:bodyPr/>
          <a:lstStyle/>
          <a:p>
            <a:pPr>
              <a:defRPr b="1"/>
            </a:pPr>
            <a:endParaRPr lang="en-US"/>
          </a:p>
        </c:txPr>
        <c:crossAx val="5834380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cat>
            <c:strRef>
              <c:f>Sheet1!$C$39:$C$73</c:f>
              <c:strCache>
                <c:ptCount val="35"/>
                <c:pt idx="0">
                  <c:v>PSMO 53</c:v>
                </c:pt>
                <c:pt idx="1">
                  <c:v>Selection 2</c:v>
                </c:pt>
                <c:pt idx="2">
                  <c:v>GP2 1227</c:v>
                </c:pt>
                <c:pt idx="3">
                  <c:v>GMU 806</c:v>
                </c:pt>
                <c:pt idx="4">
                  <c:v>GMU 935</c:v>
                </c:pt>
                <c:pt idx="5">
                  <c:v>GP4 745</c:v>
                </c:pt>
                <c:pt idx="6">
                  <c:v>PSCIM 181</c:v>
                </c:pt>
                <c:pt idx="7">
                  <c:v>PSCIMO 118</c:v>
                </c:pt>
                <c:pt idx="8">
                  <c:v>PSCEM 139</c:v>
                </c:pt>
                <c:pt idx="9">
                  <c:v>GP6 951</c:v>
                </c:pt>
                <c:pt idx="10">
                  <c:v>PSCIM 199</c:v>
                </c:pt>
                <c:pt idx="11">
                  <c:v>GMU 635</c:v>
                </c:pt>
                <c:pt idx="12">
                  <c:v>HOHAL 23</c:v>
                </c:pt>
                <c:pt idx="13">
                  <c:v>GMU 896</c:v>
                </c:pt>
                <c:pt idx="14">
                  <c:v>HOHAL 30</c:v>
                </c:pt>
                <c:pt idx="15">
                  <c:v>PSECO 177</c:v>
                </c:pt>
                <c:pt idx="16">
                  <c:v>GMU 130</c:v>
                </c:pt>
                <c:pt idx="17">
                  <c:v>HOHAL 72</c:v>
                </c:pt>
                <c:pt idx="18">
                  <c:v>HOHAL 70</c:v>
                </c:pt>
                <c:pt idx="19">
                  <c:v>GMU 786</c:v>
                </c:pt>
                <c:pt idx="20">
                  <c:v>HOHAL 34</c:v>
                </c:pt>
                <c:pt idx="21">
                  <c:v>CSFI 99</c:v>
                </c:pt>
                <c:pt idx="22">
                  <c:v>GP2 745</c:v>
                </c:pt>
                <c:pt idx="23">
                  <c:v>GMU 1119</c:v>
                </c:pt>
                <c:pt idx="24">
                  <c:v>GMU 477</c:v>
                </c:pt>
                <c:pt idx="25">
                  <c:v>GMU 440</c:v>
                </c:pt>
                <c:pt idx="26">
                  <c:v>GMU 804</c:v>
                </c:pt>
                <c:pt idx="27">
                  <c:v>GMU 355</c:v>
                </c:pt>
                <c:pt idx="28">
                  <c:v>GMU 296</c:v>
                </c:pt>
                <c:pt idx="29">
                  <c:v>GMU 806-1</c:v>
                </c:pt>
                <c:pt idx="30">
                  <c:v>GMU 802</c:v>
                </c:pt>
                <c:pt idx="31">
                  <c:v>GMU 579</c:v>
                </c:pt>
                <c:pt idx="32">
                  <c:v>GMU 700</c:v>
                </c:pt>
                <c:pt idx="33">
                  <c:v>GMU 211</c:v>
                </c:pt>
                <c:pt idx="34">
                  <c:v>DRSF 113 ©</c:v>
                </c:pt>
              </c:strCache>
            </c:strRef>
          </c:cat>
          <c:val>
            <c:numRef>
              <c:f>Sheet1!$D$39:$D$73</c:f>
              <c:numCache>
                <c:formatCode>General</c:formatCode>
                <c:ptCount val="35"/>
                <c:pt idx="0">
                  <c:v>12.08</c:v>
                </c:pt>
                <c:pt idx="1">
                  <c:v>14.709999999999999</c:v>
                </c:pt>
                <c:pt idx="2">
                  <c:v>14.59</c:v>
                </c:pt>
                <c:pt idx="3">
                  <c:v>16.36</c:v>
                </c:pt>
                <c:pt idx="4">
                  <c:v>9.8600000000000048</c:v>
                </c:pt>
                <c:pt idx="5">
                  <c:v>16.670000000000005</c:v>
                </c:pt>
                <c:pt idx="6">
                  <c:v>13.26</c:v>
                </c:pt>
                <c:pt idx="7">
                  <c:v>12.09</c:v>
                </c:pt>
                <c:pt idx="8">
                  <c:v>14.66</c:v>
                </c:pt>
                <c:pt idx="9">
                  <c:v>11.69</c:v>
                </c:pt>
                <c:pt idx="10">
                  <c:v>14.47</c:v>
                </c:pt>
                <c:pt idx="11">
                  <c:v>17.93</c:v>
                </c:pt>
                <c:pt idx="12">
                  <c:v>10.91</c:v>
                </c:pt>
                <c:pt idx="13">
                  <c:v>13.04</c:v>
                </c:pt>
                <c:pt idx="14">
                  <c:v>14.19</c:v>
                </c:pt>
                <c:pt idx="15">
                  <c:v>9.92</c:v>
                </c:pt>
                <c:pt idx="16">
                  <c:v>15.15</c:v>
                </c:pt>
                <c:pt idx="17">
                  <c:v>12.78</c:v>
                </c:pt>
                <c:pt idx="18">
                  <c:v>13.17</c:v>
                </c:pt>
                <c:pt idx="19">
                  <c:v>13.2</c:v>
                </c:pt>
                <c:pt idx="20">
                  <c:v>10.59</c:v>
                </c:pt>
                <c:pt idx="21">
                  <c:v>11.89</c:v>
                </c:pt>
                <c:pt idx="22">
                  <c:v>11.92</c:v>
                </c:pt>
                <c:pt idx="23">
                  <c:v>13.729999999999999</c:v>
                </c:pt>
                <c:pt idx="24">
                  <c:v>14.76</c:v>
                </c:pt>
                <c:pt idx="25">
                  <c:v>14.07</c:v>
                </c:pt>
                <c:pt idx="26">
                  <c:v>16.62</c:v>
                </c:pt>
                <c:pt idx="27">
                  <c:v>15.739999999999998</c:v>
                </c:pt>
                <c:pt idx="28">
                  <c:v>18.829999999999988</c:v>
                </c:pt>
                <c:pt idx="29">
                  <c:v>13.4</c:v>
                </c:pt>
                <c:pt idx="30">
                  <c:v>16.7</c:v>
                </c:pt>
                <c:pt idx="31">
                  <c:v>10.98</c:v>
                </c:pt>
                <c:pt idx="32">
                  <c:v>12.139999999999999</c:v>
                </c:pt>
                <c:pt idx="33">
                  <c:v>9.08</c:v>
                </c:pt>
                <c:pt idx="34">
                  <c:v>17.64</c:v>
                </c:pt>
              </c:numCache>
            </c:numRef>
          </c:val>
        </c:ser>
        <c:gapWidth val="300"/>
        <c:axId val="58373248"/>
        <c:axId val="58375168"/>
      </c:barChart>
      <c:catAx>
        <c:axId val="58373248"/>
        <c:scaling>
          <c:orientation val="minMax"/>
        </c:scaling>
        <c:axPos val="b"/>
        <c:title>
          <c:tx>
            <c:rich>
              <a:bodyPr/>
              <a:lstStyle/>
              <a:p>
                <a:pPr>
                  <a:defRPr/>
                </a:pPr>
                <a:r>
                  <a:rPr lang="en-US"/>
                  <a:t>Genotype</a:t>
                </a:r>
              </a:p>
            </c:rich>
          </c:tx>
        </c:title>
        <c:majorTickMark val="none"/>
        <c:tickLblPos val="nextTo"/>
        <c:txPr>
          <a:bodyPr/>
          <a:lstStyle/>
          <a:p>
            <a:pPr>
              <a:defRPr b="1"/>
            </a:pPr>
            <a:endParaRPr lang="en-US"/>
          </a:p>
        </c:txPr>
        <c:crossAx val="58375168"/>
        <c:crosses val="autoZero"/>
        <c:auto val="1"/>
        <c:lblAlgn val="ctr"/>
        <c:lblOffset val="100"/>
      </c:catAx>
      <c:valAx>
        <c:axId val="58375168"/>
        <c:scaling>
          <c:orientation val="minMax"/>
        </c:scaling>
        <c:axPos val="l"/>
        <c:majorGridlines/>
        <c:minorGridlines/>
        <c:title>
          <c:tx>
            <c:rich>
              <a:bodyPr/>
              <a:lstStyle/>
              <a:p>
                <a:pPr>
                  <a:defRPr/>
                </a:pPr>
                <a:r>
                  <a:rPr lang="en-US"/>
                  <a:t>Seed yield/plant (g)</a:t>
                </a:r>
              </a:p>
            </c:rich>
          </c:tx>
        </c:title>
        <c:numFmt formatCode="General" sourceLinked="1"/>
        <c:tickLblPos val="nextTo"/>
        <c:txPr>
          <a:bodyPr/>
          <a:lstStyle/>
          <a:p>
            <a:pPr>
              <a:defRPr b="1"/>
            </a:pPr>
            <a:endParaRPr lang="en-US"/>
          </a:p>
        </c:txPr>
        <c:crossAx val="58373248"/>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cat>
            <c:strRef>
              <c:f>Sheet1!$A$1:$M$1</c:f>
              <c:strCache>
                <c:ptCount val="13"/>
                <c:pt idx="0">
                  <c:v>Germination (%)</c:v>
                </c:pt>
                <c:pt idx="1">
                  <c:v>0</c:v>
                </c:pt>
                <c:pt idx="2">
                  <c:v>10</c:v>
                </c:pt>
                <c:pt idx="3">
                  <c:v>20</c:v>
                </c:pt>
                <c:pt idx="4">
                  <c:v>30</c:v>
                </c:pt>
                <c:pt idx="5">
                  <c:v>40</c:v>
                </c:pt>
                <c:pt idx="6">
                  <c:v>50</c:v>
                </c:pt>
                <c:pt idx="7">
                  <c:v>60</c:v>
                </c:pt>
                <c:pt idx="8">
                  <c:v>70</c:v>
                </c:pt>
                <c:pt idx="9">
                  <c:v>80</c:v>
                </c:pt>
                <c:pt idx="10">
                  <c:v>90</c:v>
                </c:pt>
                <c:pt idx="11">
                  <c:v>100</c:v>
                </c:pt>
                <c:pt idx="12">
                  <c:v>Total</c:v>
                </c:pt>
              </c:strCache>
            </c:strRef>
          </c:cat>
          <c:val>
            <c:numRef>
              <c:f>Sheet1!$A$2:$M$2</c:f>
              <c:numCache>
                <c:formatCode>General</c:formatCode>
                <c:ptCount val="13"/>
                <c:pt idx="0">
                  <c:v>0</c:v>
                </c:pt>
                <c:pt idx="1">
                  <c:v>6</c:v>
                </c:pt>
                <c:pt idx="2">
                  <c:v>10</c:v>
                </c:pt>
                <c:pt idx="3">
                  <c:v>9</c:v>
                </c:pt>
                <c:pt idx="4">
                  <c:v>13</c:v>
                </c:pt>
                <c:pt idx="5">
                  <c:v>25</c:v>
                </c:pt>
                <c:pt idx="6">
                  <c:v>19</c:v>
                </c:pt>
                <c:pt idx="7">
                  <c:v>15</c:v>
                </c:pt>
                <c:pt idx="8">
                  <c:v>31</c:v>
                </c:pt>
                <c:pt idx="9">
                  <c:v>37</c:v>
                </c:pt>
                <c:pt idx="10">
                  <c:v>57</c:v>
                </c:pt>
                <c:pt idx="11">
                  <c:v>150</c:v>
                </c:pt>
              </c:numCache>
            </c:numRef>
          </c:val>
        </c:ser>
        <c:ser>
          <c:idx val="1"/>
          <c:order val="1"/>
          <c:cat>
            <c:strRef>
              <c:f>Sheet1!$A$1:$M$1</c:f>
              <c:strCache>
                <c:ptCount val="13"/>
                <c:pt idx="0">
                  <c:v>Germination (%)</c:v>
                </c:pt>
                <c:pt idx="1">
                  <c:v>0</c:v>
                </c:pt>
                <c:pt idx="2">
                  <c:v>10</c:v>
                </c:pt>
                <c:pt idx="3">
                  <c:v>20</c:v>
                </c:pt>
                <c:pt idx="4">
                  <c:v>30</c:v>
                </c:pt>
                <c:pt idx="5">
                  <c:v>40</c:v>
                </c:pt>
                <c:pt idx="6">
                  <c:v>50</c:v>
                </c:pt>
                <c:pt idx="7">
                  <c:v>60</c:v>
                </c:pt>
                <c:pt idx="8">
                  <c:v>70</c:v>
                </c:pt>
                <c:pt idx="9">
                  <c:v>80</c:v>
                </c:pt>
                <c:pt idx="10">
                  <c:v>90</c:v>
                </c:pt>
                <c:pt idx="11">
                  <c:v>100</c:v>
                </c:pt>
                <c:pt idx="12">
                  <c:v>Total</c:v>
                </c:pt>
              </c:strCache>
            </c:strRef>
          </c:cat>
          <c:val>
            <c:numRef>
              <c:f>Sheet1!$A$3:$M$3</c:f>
              <c:numCache>
                <c:formatCode>General</c:formatCode>
                <c:ptCount val="13"/>
                <c:pt idx="12">
                  <c:v>372</c:v>
                </c:pt>
              </c:numCache>
            </c:numRef>
          </c:val>
        </c:ser>
        <c:dropLines/>
        <c:marker val="1"/>
        <c:axId val="58387840"/>
        <c:axId val="58549760"/>
      </c:lineChart>
      <c:catAx>
        <c:axId val="58387840"/>
        <c:scaling>
          <c:orientation val="minMax"/>
        </c:scaling>
        <c:axPos val="b"/>
        <c:title>
          <c:tx>
            <c:rich>
              <a:bodyPr/>
              <a:lstStyle/>
              <a:p>
                <a:pPr>
                  <a:defRPr/>
                </a:pPr>
                <a:r>
                  <a:rPr lang="en-US"/>
                  <a:t>Germination test of 372 sunflower accessions</a:t>
                </a:r>
              </a:p>
            </c:rich>
          </c:tx>
          <c:layout>
            <c:manualLayout>
              <c:xMode val="edge"/>
              <c:yMode val="edge"/>
              <c:x val="0.25989698162729746"/>
              <c:y val="0.75368037328667414"/>
            </c:manualLayout>
          </c:layout>
        </c:title>
        <c:majorTickMark val="none"/>
        <c:tickLblPos val="nextTo"/>
        <c:txPr>
          <a:bodyPr/>
          <a:lstStyle/>
          <a:p>
            <a:pPr>
              <a:defRPr b="1">
                <a:solidFill>
                  <a:sysClr val="windowText" lastClr="000000"/>
                </a:solidFill>
              </a:defRPr>
            </a:pPr>
            <a:endParaRPr lang="en-US"/>
          </a:p>
        </c:txPr>
        <c:crossAx val="58549760"/>
        <c:crosses val="autoZero"/>
        <c:auto val="1"/>
        <c:lblAlgn val="ctr"/>
        <c:lblOffset val="100"/>
      </c:catAx>
      <c:valAx>
        <c:axId val="58549760"/>
        <c:scaling>
          <c:orientation val="minMax"/>
          <c:max val="150"/>
        </c:scaling>
        <c:axPos val="l"/>
        <c:majorGridlines/>
        <c:minorGridlines/>
        <c:title>
          <c:tx>
            <c:rich>
              <a:bodyPr/>
              <a:lstStyle/>
              <a:p>
                <a:pPr>
                  <a:defRPr>
                    <a:solidFill>
                      <a:sysClr val="windowText" lastClr="000000"/>
                    </a:solidFill>
                  </a:defRPr>
                </a:pPr>
                <a:r>
                  <a:rPr lang="en-US">
                    <a:solidFill>
                      <a:sysClr val="windowText" lastClr="000000"/>
                    </a:solidFill>
                  </a:rPr>
                  <a:t>Actual seed</a:t>
                </a:r>
                <a:r>
                  <a:rPr lang="en-US" baseline="0">
                    <a:solidFill>
                      <a:sysClr val="windowText" lastClr="000000"/>
                    </a:solidFill>
                  </a:rPr>
                  <a:t> germinated</a:t>
                </a:r>
                <a:endParaRPr lang="en-US">
                  <a:solidFill>
                    <a:sysClr val="windowText" lastClr="000000"/>
                  </a:solidFill>
                </a:endParaRPr>
              </a:p>
            </c:rich>
          </c:tx>
        </c:title>
        <c:numFmt formatCode="General" sourceLinked="1"/>
        <c:tickLblPos val="nextTo"/>
        <c:txPr>
          <a:bodyPr/>
          <a:lstStyle/>
          <a:p>
            <a:pPr>
              <a:defRPr b="1">
                <a:solidFill>
                  <a:sysClr val="windowText" lastClr="000000"/>
                </a:solidFill>
              </a:defRPr>
            </a:pPr>
            <a:endParaRPr lang="en-US"/>
          </a:p>
        </c:txPr>
        <c:crossAx val="58387840"/>
        <c:crosses val="autoZero"/>
        <c:crossBetween val="between"/>
        <c:majorUnit val="10"/>
        <c:minorUnit val="5"/>
      </c:valAx>
    </c:plotArea>
    <c:plotVisOnly val="1"/>
  </c:chart>
  <c:spPr>
    <a:solidFill>
      <a:sysClr val="window" lastClr="FFFFFF"/>
    </a:solidFill>
  </c:spPr>
  <c:txPr>
    <a:bodyPr/>
    <a:lstStyle/>
    <a:p>
      <a:pPr>
        <a:defRPr>
          <a:solidFill>
            <a:srgbClr val="FF0000"/>
          </a:solidFil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867</Words>
  <Characters>4948</Characters>
  <Application>Microsoft Office Word</Application>
  <DocSecurity>0</DocSecurity>
  <Lines>41</Lines>
  <Paragraphs>11</Paragraphs>
  <ScaleCrop>false</ScaleCrop>
  <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2017-06-17T09:29:00Z</dcterms:created>
  <dcterms:modified xsi:type="dcterms:W3CDTF">2017-06-17T10:13:00Z</dcterms:modified>
</cp:coreProperties>
</file>