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FEF"/>
  <w:body>
    <w:tbl>
      <w:tblPr>
        <w:tblStyle w:val="TableGrid"/>
        <w:tblpPr w:leftFromText="180" w:rightFromText="180" w:vertAnchor="page" w:horzAnchor="margin" w:tblpXSpec="center" w:tblpY="596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6660"/>
        <w:gridCol w:w="1440"/>
      </w:tblGrid>
      <w:tr w:rsidR="005C2359" w:rsidRPr="00472212" w:rsidTr="005E53A9">
        <w:trPr>
          <w:trHeight w:val="1520"/>
        </w:trPr>
        <w:tc>
          <w:tcPr>
            <w:tcW w:w="1638" w:type="dxa"/>
            <w:vAlign w:val="center"/>
          </w:tcPr>
          <w:p w:rsidR="005C2359" w:rsidRPr="00472212" w:rsidRDefault="005C2359" w:rsidP="005E53A9">
            <w:pPr>
              <w:tabs>
                <w:tab w:val="left" w:pos="1080"/>
              </w:tabs>
              <w:spacing w:after="120"/>
              <w:ind w:left="-9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72212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931926" cy="841248"/>
                  <wp:effectExtent l="19050" t="0" r="1524" b="0"/>
                  <wp:docPr id="1" name="Picture 1" descr="C:\Users\Dr Palanimuthu\Documents\University Logo Black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Dr Palanimuthu\Documents\University Logo Black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61" cy="846335"/>
                          </a:xfrm>
                          <a:prstGeom prst="ellipse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:rsidR="005C2359" w:rsidRPr="00472212" w:rsidRDefault="005C2359" w:rsidP="005E53A9">
            <w:pPr>
              <w:spacing w:after="120"/>
              <w:ind w:left="450"/>
              <w:jc w:val="center"/>
              <w:rPr>
                <w:rFonts w:asciiTheme="minorHAnsi" w:hAnsiTheme="minorHAnsi" w:cstheme="minorHAnsi"/>
                <w:b/>
                <w:i/>
                <w:color w:val="190858"/>
                <w:sz w:val="24"/>
                <w:szCs w:val="24"/>
              </w:rPr>
            </w:pPr>
            <w:r w:rsidRPr="00472212">
              <w:rPr>
                <w:rFonts w:asciiTheme="minorHAnsi" w:hAnsiTheme="minorHAnsi" w:cstheme="minorHAnsi"/>
                <w:b/>
                <w:i/>
                <w:color w:val="190858"/>
                <w:sz w:val="24"/>
                <w:szCs w:val="24"/>
              </w:rPr>
              <w:t>University of Agricultural Sciences, Bangalore</w:t>
            </w:r>
          </w:p>
          <w:p w:rsidR="005C2359" w:rsidRPr="005E53A9" w:rsidRDefault="005C2359" w:rsidP="005E53A9">
            <w:pPr>
              <w:spacing w:after="120"/>
              <w:ind w:left="450"/>
              <w:jc w:val="center"/>
              <w:rPr>
                <w:rFonts w:asciiTheme="minorHAnsi" w:hAnsiTheme="minorHAnsi" w:cstheme="minorHAnsi"/>
                <w:b/>
                <w:color w:val="003300"/>
                <w:sz w:val="28"/>
                <w:szCs w:val="24"/>
              </w:rPr>
            </w:pPr>
            <w:r w:rsidRPr="005E53A9">
              <w:rPr>
                <w:rFonts w:asciiTheme="minorHAnsi" w:hAnsiTheme="minorHAnsi" w:cstheme="minorHAnsi"/>
                <w:b/>
                <w:color w:val="003300"/>
                <w:sz w:val="28"/>
                <w:szCs w:val="24"/>
              </w:rPr>
              <w:t>ICAR-Krishi Vigyan Kendra</w:t>
            </w:r>
            <w:r w:rsidR="005E53A9" w:rsidRPr="005E53A9">
              <w:rPr>
                <w:rFonts w:asciiTheme="minorHAnsi" w:hAnsiTheme="minorHAnsi" w:cstheme="minorHAnsi"/>
                <w:b/>
                <w:color w:val="003300"/>
                <w:sz w:val="28"/>
                <w:szCs w:val="24"/>
              </w:rPr>
              <w:t xml:space="preserve">, </w:t>
            </w:r>
            <w:r w:rsidRPr="005E53A9">
              <w:rPr>
                <w:rFonts w:asciiTheme="minorHAnsi" w:hAnsiTheme="minorHAnsi" w:cstheme="minorHAnsi"/>
                <w:b/>
                <w:color w:val="003300"/>
                <w:sz w:val="28"/>
                <w:szCs w:val="24"/>
              </w:rPr>
              <w:t>Bengaluru Rural District</w:t>
            </w:r>
          </w:p>
          <w:p w:rsidR="005C2359" w:rsidRPr="005E53A9" w:rsidRDefault="005C2359" w:rsidP="005E53A9">
            <w:pPr>
              <w:spacing w:after="120"/>
              <w:ind w:left="450"/>
              <w:jc w:val="center"/>
              <w:rPr>
                <w:rFonts w:asciiTheme="minorHAnsi" w:hAnsiTheme="minorHAnsi" w:cstheme="minorHAnsi"/>
                <w:b/>
                <w:color w:val="C00000"/>
                <w:sz w:val="44"/>
                <w:szCs w:val="24"/>
              </w:rPr>
            </w:pPr>
            <w:r w:rsidRPr="005E53A9">
              <w:rPr>
                <w:rFonts w:asciiTheme="minorHAnsi" w:hAnsiTheme="minorHAnsi" w:cstheme="minorHAnsi"/>
                <w:b/>
                <w:color w:val="C00000"/>
                <w:sz w:val="44"/>
                <w:szCs w:val="24"/>
              </w:rPr>
              <w:t xml:space="preserve">Krishi </w:t>
            </w:r>
            <w:proofErr w:type="spellStart"/>
            <w:r w:rsidRPr="005E53A9">
              <w:rPr>
                <w:rFonts w:asciiTheme="minorHAnsi" w:hAnsiTheme="minorHAnsi" w:cstheme="minorHAnsi"/>
                <w:b/>
                <w:color w:val="C00000"/>
                <w:sz w:val="44"/>
                <w:szCs w:val="24"/>
              </w:rPr>
              <w:t>Mantana</w:t>
            </w:r>
            <w:proofErr w:type="spellEnd"/>
          </w:p>
          <w:p w:rsidR="003C4A07" w:rsidRPr="00472212" w:rsidRDefault="005C2359" w:rsidP="000C099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7221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Vol. </w:t>
            </w:r>
            <w:r w:rsidR="000C099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6</w:t>
            </w:r>
            <w:r w:rsidR="000112CB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 Quarterly Newsletter (</w:t>
            </w:r>
            <w:r w:rsidR="000C099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Jan - Mar</w:t>
            </w:r>
            <w:r w:rsidRPr="0047221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, 201</w:t>
            </w:r>
            <w:r w:rsidR="000C099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8</w:t>
            </w:r>
            <w:r w:rsidRPr="0047221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)    No. </w:t>
            </w:r>
            <w:r w:rsidR="000C099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3C4A07" w:rsidRPr="00472212" w:rsidRDefault="003C4A07" w:rsidP="005E53A9">
            <w:pPr>
              <w:spacing w:after="120"/>
              <w:ind w:left="-108"/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5C2359" w:rsidRPr="00472212" w:rsidRDefault="005C2359" w:rsidP="005E53A9">
            <w:pPr>
              <w:spacing w:after="120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72212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38212" cy="975360"/>
                  <wp:effectExtent l="19050" t="0" r="4738" b="0"/>
                  <wp:docPr id="2" name="Picture 4" descr="http://3.bp.blogspot.com/-Aui_5lNJsoQ/Tm7xKFOUqgI/AAAAAAAAAis/7pvXshp0Ruc/s1600/icar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Aui_5lNJsoQ/Tm7xKFOUqgI/AAAAAAAAAis/7pvXshp0Ruc/s1600/icar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12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3A9" w:rsidRPr="00814F8D" w:rsidRDefault="007B7111" w:rsidP="005E53A9">
      <w:pPr>
        <w:shd w:val="clear" w:color="auto" w:fill="8DB3E2" w:themeFill="text2" w:themeFillTint="66"/>
        <w:spacing w:after="120" w:line="276" w:lineRule="auto"/>
        <w:jc w:val="both"/>
        <w:rPr>
          <w:rFonts w:asciiTheme="minorHAnsi" w:hAnsiTheme="minorHAnsi" w:cstheme="minorHAnsi"/>
          <w:b/>
          <w:kern w:val="24"/>
        </w:rPr>
      </w:pPr>
      <w:r>
        <w:rPr>
          <w:rFonts w:asciiTheme="minorHAnsi" w:hAnsiTheme="minorHAnsi" w:cstheme="minorHAnsi"/>
          <w:b/>
          <w:bCs/>
        </w:rPr>
        <w:t xml:space="preserve">On campus trainings </w:t>
      </w:r>
      <w:r w:rsidR="005E53A9" w:rsidRPr="00814F8D">
        <w:rPr>
          <w:rFonts w:asciiTheme="minorHAnsi" w:hAnsiTheme="minorHAnsi" w:cstheme="minorHAnsi"/>
          <w:b/>
          <w:kern w:val="24"/>
        </w:rPr>
        <w:t xml:space="preserve"> </w:t>
      </w:r>
    </w:p>
    <w:p w:rsidR="000C0996" w:rsidRPr="000C0996" w:rsidRDefault="000C0996" w:rsidP="000C0996">
      <w:pPr>
        <w:shd w:val="clear" w:color="auto" w:fill="E5B8B7" w:themeFill="accent2" w:themeFillTint="66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C0996">
        <w:rPr>
          <w:rFonts w:asciiTheme="minorHAnsi" w:hAnsiTheme="minorHAnsi"/>
          <w:b/>
          <w:sz w:val="22"/>
          <w:szCs w:val="22"/>
        </w:rPr>
        <w:t>Capacity Building of Farmers through Progressive and Award winning farmers</w:t>
      </w:r>
    </w:p>
    <w:p w:rsidR="000C0996" w:rsidRPr="00684A7B" w:rsidRDefault="006053A2" w:rsidP="00D914F8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ICAR-</w:t>
      </w:r>
      <w:r w:rsidR="005860D6">
        <w:rPr>
          <w:rFonts w:asciiTheme="minorHAnsi" w:hAnsiTheme="minorHAnsi"/>
          <w:sz w:val="22"/>
          <w:szCs w:val="22"/>
        </w:rPr>
        <w:t>KVK</w:t>
      </w:r>
      <w:r>
        <w:rPr>
          <w:rFonts w:asciiTheme="minorHAnsi" w:hAnsiTheme="minorHAnsi"/>
          <w:sz w:val="22"/>
          <w:szCs w:val="22"/>
        </w:rPr>
        <w:t>, BRD</w:t>
      </w:r>
      <w:r w:rsidR="005860D6">
        <w:rPr>
          <w:rFonts w:asciiTheme="minorHAnsi" w:hAnsiTheme="minorHAnsi"/>
          <w:sz w:val="22"/>
          <w:szCs w:val="22"/>
        </w:rPr>
        <w:t xml:space="preserve"> organized two </w:t>
      </w:r>
      <w:r w:rsidR="000C0996" w:rsidRPr="00684A7B">
        <w:rPr>
          <w:rFonts w:asciiTheme="minorHAnsi" w:hAnsiTheme="minorHAnsi"/>
          <w:sz w:val="22"/>
          <w:szCs w:val="22"/>
        </w:rPr>
        <w:t xml:space="preserve">training </w:t>
      </w:r>
      <w:proofErr w:type="spellStart"/>
      <w:r w:rsidR="000C0996" w:rsidRPr="00684A7B">
        <w:rPr>
          <w:rFonts w:asciiTheme="minorHAnsi" w:hAnsiTheme="minorHAnsi"/>
          <w:sz w:val="22"/>
          <w:szCs w:val="22"/>
        </w:rPr>
        <w:t>programme</w:t>
      </w:r>
      <w:r w:rsidR="005860D6">
        <w:rPr>
          <w:rFonts w:asciiTheme="minorHAnsi" w:hAnsiTheme="minorHAnsi"/>
          <w:sz w:val="22"/>
          <w:szCs w:val="22"/>
        </w:rPr>
        <w:t>s</w:t>
      </w:r>
      <w:proofErr w:type="spellEnd"/>
      <w:r w:rsidR="005860D6">
        <w:rPr>
          <w:rFonts w:asciiTheme="minorHAnsi" w:hAnsiTheme="minorHAnsi"/>
          <w:sz w:val="22"/>
          <w:szCs w:val="22"/>
        </w:rPr>
        <w:t xml:space="preserve"> entitled </w:t>
      </w:r>
      <w:r w:rsidR="005860D6" w:rsidRPr="005860D6">
        <w:rPr>
          <w:rFonts w:asciiTheme="minorHAnsi" w:hAnsiTheme="minorHAnsi"/>
          <w:b/>
          <w:sz w:val="22"/>
          <w:szCs w:val="22"/>
        </w:rPr>
        <w:t>‘</w:t>
      </w:r>
      <w:r w:rsidR="000C0996" w:rsidRPr="005860D6">
        <w:rPr>
          <w:rFonts w:asciiTheme="minorHAnsi" w:hAnsiTheme="minorHAnsi"/>
          <w:b/>
          <w:sz w:val="22"/>
          <w:szCs w:val="22"/>
        </w:rPr>
        <w:t>Capacity Building of Farmers through Progressive and Award winning farmers</w:t>
      </w:r>
      <w:r w:rsidR="005860D6">
        <w:rPr>
          <w:rFonts w:asciiTheme="minorHAnsi" w:hAnsiTheme="minorHAnsi"/>
          <w:b/>
          <w:sz w:val="22"/>
          <w:szCs w:val="22"/>
        </w:rPr>
        <w:t>’</w:t>
      </w:r>
      <w:r w:rsidR="000C0996" w:rsidRPr="00684A7B">
        <w:rPr>
          <w:rFonts w:asciiTheme="minorHAnsi" w:hAnsiTheme="minorHAnsi"/>
          <w:sz w:val="22"/>
          <w:szCs w:val="22"/>
        </w:rPr>
        <w:t xml:space="preserve"> during </w:t>
      </w:r>
      <w:r w:rsidR="000C0996">
        <w:rPr>
          <w:rFonts w:asciiTheme="minorHAnsi" w:hAnsiTheme="minorHAnsi"/>
          <w:sz w:val="22"/>
          <w:szCs w:val="22"/>
        </w:rPr>
        <w:t xml:space="preserve">10-12 January, 2018 </w:t>
      </w:r>
      <w:r w:rsidR="005860D6">
        <w:rPr>
          <w:rFonts w:asciiTheme="minorHAnsi" w:hAnsiTheme="minorHAnsi"/>
          <w:sz w:val="22"/>
          <w:szCs w:val="22"/>
        </w:rPr>
        <w:t xml:space="preserve">and </w:t>
      </w:r>
      <w:r w:rsidR="000C0996">
        <w:rPr>
          <w:rFonts w:asciiTheme="minorHAnsi" w:hAnsiTheme="minorHAnsi"/>
          <w:sz w:val="22"/>
          <w:szCs w:val="22"/>
        </w:rPr>
        <w:t>6-8</w:t>
      </w:r>
      <w:r w:rsidR="000C0996" w:rsidRPr="00684A7B">
        <w:rPr>
          <w:rFonts w:asciiTheme="minorHAnsi" w:hAnsiTheme="minorHAnsi"/>
          <w:sz w:val="22"/>
          <w:szCs w:val="22"/>
        </w:rPr>
        <w:t>, March, 201</w:t>
      </w:r>
      <w:r w:rsidR="000C0996">
        <w:rPr>
          <w:rFonts w:asciiTheme="minorHAnsi" w:hAnsiTheme="minorHAnsi"/>
          <w:sz w:val="22"/>
          <w:szCs w:val="22"/>
        </w:rPr>
        <w:t>8</w:t>
      </w:r>
      <w:r w:rsidR="000C0996" w:rsidRPr="00684A7B">
        <w:rPr>
          <w:rFonts w:asciiTheme="minorHAnsi" w:hAnsiTheme="minorHAnsi"/>
          <w:sz w:val="22"/>
          <w:szCs w:val="22"/>
        </w:rPr>
        <w:t xml:space="preserve"> for the farmers of </w:t>
      </w:r>
      <w:proofErr w:type="spellStart"/>
      <w:r w:rsidR="000C0996" w:rsidRPr="00684A7B">
        <w:rPr>
          <w:rFonts w:asciiTheme="minorHAnsi" w:hAnsiTheme="minorHAnsi"/>
          <w:sz w:val="22"/>
          <w:szCs w:val="22"/>
        </w:rPr>
        <w:t>Doddaballapura</w:t>
      </w:r>
      <w:proofErr w:type="spellEnd"/>
      <w:r w:rsidR="000C0996" w:rsidRPr="00684A7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C0996" w:rsidRPr="00684A7B">
        <w:rPr>
          <w:rFonts w:asciiTheme="minorHAnsi" w:hAnsiTheme="minorHAnsi"/>
          <w:sz w:val="22"/>
          <w:szCs w:val="22"/>
        </w:rPr>
        <w:t>taluk</w:t>
      </w:r>
      <w:proofErr w:type="spellEnd"/>
      <w:r w:rsidR="000C0996" w:rsidRPr="00684A7B">
        <w:rPr>
          <w:rFonts w:asciiTheme="minorHAnsi" w:hAnsiTheme="minorHAnsi"/>
          <w:sz w:val="22"/>
          <w:szCs w:val="22"/>
        </w:rPr>
        <w:t xml:space="preserve">. On the first day, award winning farmers Sri </w:t>
      </w:r>
      <w:proofErr w:type="spellStart"/>
      <w:r w:rsidR="000C0996" w:rsidRPr="00684A7B">
        <w:rPr>
          <w:rFonts w:asciiTheme="minorHAnsi" w:hAnsiTheme="minorHAnsi"/>
          <w:sz w:val="22"/>
          <w:szCs w:val="22"/>
        </w:rPr>
        <w:t>S</w:t>
      </w:r>
      <w:r w:rsidR="000C0996">
        <w:rPr>
          <w:rFonts w:asciiTheme="minorHAnsi" w:hAnsiTheme="minorHAnsi"/>
          <w:sz w:val="22"/>
          <w:szCs w:val="22"/>
        </w:rPr>
        <w:t>hivappa</w:t>
      </w:r>
      <w:proofErr w:type="spellEnd"/>
      <w:r w:rsidR="000C099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C0996">
        <w:rPr>
          <w:rFonts w:asciiTheme="minorHAnsi" w:hAnsiTheme="minorHAnsi"/>
          <w:sz w:val="22"/>
          <w:szCs w:val="22"/>
        </w:rPr>
        <w:t>Jakk</w:t>
      </w:r>
      <w:r w:rsidR="005860D6">
        <w:rPr>
          <w:rFonts w:asciiTheme="minorHAnsi" w:hAnsiTheme="minorHAnsi"/>
          <w:sz w:val="22"/>
          <w:szCs w:val="22"/>
        </w:rPr>
        <w:t>e</w:t>
      </w:r>
      <w:r w:rsidR="000C0996" w:rsidRPr="00684A7B">
        <w:rPr>
          <w:rFonts w:asciiTheme="minorHAnsi" w:hAnsiTheme="minorHAnsi"/>
          <w:sz w:val="22"/>
          <w:szCs w:val="22"/>
        </w:rPr>
        <w:t>n</w:t>
      </w:r>
      <w:r w:rsidR="005860D6">
        <w:rPr>
          <w:rFonts w:asciiTheme="minorHAnsi" w:hAnsiTheme="minorHAnsi"/>
          <w:sz w:val="22"/>
          <w:szCs w:val="22"/>
        </w:rPr>
        <w:t>a</w:t>
      </w:r>
      <w:r w:rsidR="000C0996" w:rsidRPr="00684A7B">
        <w:rPr>
          <w:rFonts w:asciiTheme="minorHAnsi" w:hAnsiTheme="minorHAnsi"/>
          <w:sz w:val="22"/>
          <w:szCs w:val="22"/>
        </w:rPr>
        <w:t>halli</w:t>
      </w:r>
      <w:proofErr w:type="spellEnd"/>
      <w:r w:rsidR="000C0996" w:rsidRPr="00684A7B">
        <w:rPr>
          <w:rFonts w:asciiTheme="minorHAnsi" w:hAnsiTheme="minorHAnsi"/>
          <w:sz w:val="22"/>
          <w:szCs w:val="22"/>
        </w:rPr>
        <w:t xml:space="preserve"> village, Sri </w:t>
      </w:r>
      <w:proofErr w:type="spellStart"/>
      <w:r w:rsidR="000C0996">
        <w:rPr>
          <w:rFonts w:asciiTheme="minorHAnsi" w:hAnsiTheme="minorHAnsi"/>
          <w:sz w:val="22"/>
          <w:szCs w:val="22"/>
        </w:rPr>
        <w:t>Lakshmi</w:t>
      </w:r>
      <w:proofErr w:type="spellEnd"/>
      <w:r w:rsidR="000C09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C0996">
        <w:rPr>
          <w:rFonts w:asciiTheme="minorHAnsi" w:hAnsiTheme="minorHAnsi"/>
          <w:sz w:val="22"/>
          <w:szCs w:val="22"/>
        </w:rPr>
        <w:t>Narayana</w:t>
      </w:r>
      <w:proofErr w:type="spellEnd"/>
      <w:r w:rsidR="000C0996">
        <w:rPr>
          <w:rFonts w:asciiTheme="minorHAnsi" w:hAnsiTheme="minorHAnsi"/>
          <w:sz w:val="22"/>
          <w:szCs w:val="22"/>
        </w:rPr>
        <w:t xml:space="preserve"> Gowda</w:t>
      </w:r>
      <w:r w:rsidR="000C0996" w:rsidRPr="00684A7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C0996">
        <w:rPr>
          <w:rFonts w:asciiTheme="minorHAnsi" w:hAnsiTheme="minorHAnsi"/>
          <w:sz w:val="22"/>
          <w:szCs w:val="22"/>
        </w:rPr>
        <w:t>Neralaghatta</w:t>
      </w:r>
      <w:proofErr w:type="spellEnd"/>
      <w:r w:rsidR="000C0996">
        <w:rPr>
          <w:rFonts w:asciiTheme="minorHAnsi" w:hAnsiTheme="minorHAnsi"/>
          <w:sz w:val="22"/>
          <w:szCs w:val="22"/>
        </w:rPr>
        <w:t xml:space="preserve"> </w:t>
      </w:r>
      <w:r w:rsidR="000C0996" w:rsidRPr="00684A7B">
        <w:rPr>
          <w:rFonts w:asciiTheme="minorHAnsi" w:hAnsiTheme="minorHAnsi"/>
          <w:sz w:val="22"/>
          <w:szCs w:val="22"/>
        </w:rPr>
        <w:t xml:space="preserve">village and Sri </w:t>
      </w:r>
      <w:proofErr w:type="spellStart"/>
      <w:r w:rsidR="000C0996" w:rsidRPr="00684A7B">
        <w:rPr>
          <w:rFonts w:asciiTheme="minorHAnsi" w:hAnsiTheme="minorHAnsi"/>
          <w:sz w:val="22"/>
          <w:szCs w:val="22"/>
        </w:rPr>
        <w:t>Lakshme</w:t>
      </w:r>
      <w:proofErr w:type="spellEnd"/>
      <w:r w:rsidR="000C0996">
        <w:rPr>
          <w:rFonts w:asciiTheme="minorHAnsi" w:hAnsiTheme="minorHAnsi"/>
          <w:sz w:val="22"/>
          <w:szCs w:val="22"/>
        </w:rPr>
        <w:t xml:space="preserve"> G</w:t>
      </w:r>
      <w:r w:rsidR="000C0996" w:rsidRPr="00684A7B">
        <w:rPr>
          <w:rFonts w:asciiTheme="minorHAnsi" w:hAnsiTheme="minorHAnsi"/>
          <w:sz w:val="22"/>
          <w:szCs w:val="22"/>
        </w:rPr>
        <w:t xml:space="preserve">owda, </w:t>
      </w:r>
      <w:proofErr w:type="spellStart"/>
      <w:r w:rsidR="000C0996" w:rsidRPr="00684A7B">
        <w:rPr>
          <w:rFonts w:asciiTheme="minorHAnsi" w:hAnsiTheme="minorHAnsi"/>
          <w:sz w:val="22"/>
          <w:szCs w:val="22"/>
        </w:rPr>
        <w:t>Kuntanahalli</w:t>
      </w:r>
      <w:proofErr w:type="spellEnd"/>
      <w:r w:rsidR="000C0996" w:rsidRPr="00684A7B">
        <w:rPr>
          <w:rFonts w:asciiTheme="minorHAnsi" w:hAnsiTheme="minorHAnsi"/>
          <w:sz w:val="22"/>
          <w:szCs w:val="22"/>
        </w:rPr>
        <w:t xml:space="preserve"> village shared </w:t>
      </w:r>
      <w:r>
        <w:rPr>
          <w:rFonts w:asciiTheme="minorHAnsi" w:hAnsiTheme="minorHAnsi"/>
          <w:sz w:val="22"/>
          <w:szCs w:val="22"/>
        </w:rPr>
        <w:t xml:space="preserve">their experience </w:t>
      </w:r>
      <w:r w:rsidR="000C0996" w:rsidRPr="00684A7B">
        <w:rPr>
          <w:rFonts w:asciiTheme="minorHAnsi" w:hAnsiTheme="minorHAnsi"/>
          <w:sz w:val="22"/>
          <w:szCs w:val="22"/>
        </w:rPr>
        <w:t>with the farmers in farming and how they could achieve self sufficiency and satisfaction from farming activities</w:t>
      </w:r>
      <w:r w:rsidRPr="006053A2">
        <w:rPr>
          <w:rFonts w:asciiTheme="minorHAnsi" w:hAnsiTheme="minorHAnsi"/>
          <w:sz w:val="22"/>
          <w:szCs w:val="22"/>
        </w:rPr>
        <w:t xml:space="preserve"> </w:t>
      </w:r>
      <w:r w:rsidRPr="00684A7B">
        <w:rPr>
          <w:rFonts w:asciiTheme="minorHAnsi" w:hAnsiTheme="minorHAnsi"/>
          <w:sz w:val="22"/>
          <w:szCs w:val="22"/>
        </w:rPr>
        <w:t>through innovative metho</w:t>
      </w:r>
      <w:r>
        <w:rPr>
          <w:rFonts w:asciiTheme="minorHAnsi" w:hAnsiTheme="minorHAnsi"/>
          <w:sz w:val="22"/>
          <w:szCs w:val="22"/>
        </w:rPr>
        <w:t>ds</w:t>
      </w:r>
      <w:r w:rsidR="000C0996" w:rsidRPr="00684A7B">
        <w:rPr>
          <w:rFonts w:asciiTheme="minorHAnsi" w:hAnsiTheme="minorHAnsi"/>
          <w:sz w:val="22"/>
          <w:szCs w:val="22"/>
        </w:rPr>
        <w:t xml:space="preserve">. </w:t>
      </w:r>
    </w:p>
    <w:p w:rsidR="000C0996" w:rsidRPr="00684A7B" w:rsidRDefault="000C0996" w:rsidP="00D914F8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684A7B">
        <w:rPr>
          <w:rFonts w:asciiTheme="minorHAnsi" w:hAnsiTheme="minorHAnsi"/>
          <w:sz w:val="22"/>
          <w:szCs w:val="22"/>
        </w:rPr>
        <w:t>On the second day, the t</w:t>
      </w:r>
      <w:r>
        <w:rPr>
          <w:rFonts w:asciiTheme="minorHAnsi" w:hAnsiTheme="minorHAnsi"/>
          <w:sz w:val="22"/>
          <w:szCs w:val="22"/>
        </w:rPr>
        <w:t>rainees visited the fields of S</w:t>
      </w:r>
      <w:r w:rsidRPr="00684A7B">
        <w:rPr>
          <w:rFonts w:asciiTheme="minorHAnsi" w:hAnsiTheme="minorHAnsi"/>
          <w:sz w:val="22"/>
          <w:szCs w:val="22"/>
        </w:rPr>
        <w:t xml:space="preserve">ri </w:t>
      </w:r>
      <w:proofErr w:type="spellStart"/>
      <w:r w:rsidRPr="00684A7B">
        <w:rPr>
          <w:rFonts w:asciiTheme="minorHAnsi" w:hAnsiTheme="minorHAnsi"/>
          <w:sz w:val="22"/>
          <w:szCs w:val="22"/>
        </w:rPr>
        <w:t>Shivappa</w:t>
      </w:r>
      <w:proofErr w:type="spellEnd"/>
      <w:r w:rsidRPr="00684A7B">
        <w:rPr>
          <w:rFonts w:asciiTheme="minorHAnsi" w:hAnsiTheme="minorHAnsi"/>
          <w:sz w:val="22"/>
          <w:szCs w:val="22"/>
        </w:rPr>
        <w:t xml:space="preserve"> and Sri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Lakshminarayana</w:t>
      </w:r>
      <w:proofErr w:type="spellEnd"/>
      <w:r>
        <w:rPr>
          <w:rFonts w:asciiTheme="minorHAnsi" w:hAnsiTheme="minorHAnsi"/>
          <w:sz w:val="22"/>
          <w:szCs w:val="22"/>
        </w:rPr>
        <w:t xml:space="preserve"> Gowda</w:t>
      </w:r>
      <w:r w:rsidR="006053A2">
        <w:rPr>
          <w:rFonts w:asciiTheme="minorHAnsi" w:hAnsiTheme="minorHAnsi"/>
          <w:sz w:val="22"/>
          <w:szCs w:val="22"/>
        </w:rPr>
        <w:t xml:space="preserve"> and </w:t>
      </w:r>
      <w:r w:rsidRPr="00684A7B">
        <w:rPr>
          <w:rFonts w:asciiTheme="minorHAnsi" w:hAnsiTheme="minorHAnsi"/>
          <w:sz w:val="22"/>
          <w:szCs w:val="22"/>
        </w:rPr>
        <w:t>observed the practices in the fields of areca nut, banana, ros</w:t>
      </w:r>
      <w:r w:rsidR="006053A2">
        <w:rPr>
          <w:rFonts w:asciiTheme="minorHAnsi" w:hAnsiTheme="minorHAnsi"/>
          <w:sz w:val="22"/>
          <w:szCs w:val="22"/>
        </w:rPr>
        <w:t xml:space="preserve">e, </w:t>
      </w:r>
      <w:proofErr w:type="gramStart"/>
      <w:r w:rsidR="006053A2">
        <w:rPr>
          <w:rFonts w:asciiTheme="minorHAnsi" w:hAnsiTheme="minorHAnsi"/>
          <w:sz w:val="22"/>
          <w:szCs w:val="22"/>
        </w:rPr>
        <w:t>finger</w:t>
      </w:r>
      <w:proofErr w:type="gramEnd"/>
      <w:r w:rsidR="006053A2">
        <w:rPr>
          <w:rFonts w:asciiTheme="minorHAnsi" w:hAnsiTheme="minorHAnsi"/>
          <w:sz w:val="22"/>
          <w:szCs w:val="22"/>
        </w:rPr>
        <w:t xml:space="preserve"> millet and also on </w:t>
      </w:r>
      <w:r w:rsidRPr="00684A7B">
        <w:rPr>
          <w:rFonts w:asciiTheme="minorHAnsi" w:hAnsiTheme="minorHAnsi"/>
          <w:sz w:val="22"/>
          <w:szCs w:val="22"/>
        </w:rPr>
        <w:t xml:space="preserve">different agricultural machinery, areca nut processing, nutritional deficiency symptoms in different crops and efficient </w:t>
      </w:r>
      <w:r w:rsidR="006053A2" w:rsidRPr="00684A7B">
        <w:rPr>
          <w:rFonts w:asciiTheme="minorHAnsi" w:hAnsiTheme="minorHAnsi"/>
          <w:sz w:val="22"/>
          <w:szCs w:val="22"/>
        </w:rPr>
        <w:t xml:space="preserve">irrigation </w:t>
      </w:r>
      <w:r w:rsidRPr="00684A7B">
        <w:rPr>
          <w:rFonts w:asciiTheme="minorHAnsi" w:hAnsiTheme="minorHAnsi"/>
          <w:sz w:val="22"/>
          <w:szCs w:val="22"/>
        </w:rPr>
        <w:t>techniq</w:t>
      </w:r>
      <w:r>
        <w:rPr>
          <w:rFonts w:asciiTheme="minorHAnsi" w:hAnsiTheme="minorHAnsi"/>
          <w:sz w:val="22"/>
          <w:szCs w:val="22"/>
        </w:rPr>
        <w:t xml:space="preserve">ues. </w:t>
      </w:r>
      <w:r w:rsidR="006053A2">
        <w:rPr>
          <w:rFonts w:asciiTheme="minorHAnsi" w:hAnsiTheme="minorHAnsi"/>
          <w:sz w:val="22"/>
          <w:szCs w:val="22"/>
        </w:rPr>
        <w:t>T</w:t>
      </w:r>
      <w:r w:rsidRPr="00684A7B">
        <w:rPr>
          <w:rFonts w:asciiTheme="minorHAnsi" w:hAnsiTheme="minorHAnsi"/>
          <w:sz w:val="22"/>
          <w:szCs w:val="22"/>
        </w:rPr>
        <w:t xml:space="preserve">he trainees discussed about the animal husbandry practices followed to maintain 25 cows, feeding practices, balanced nutrition and health care of the animals. </w:t>
      </w:r>
      <w:r w:rsidR="006053A2">
        <w:rPr>
          <w:rFonts w:asciiTheme="minorHAnsi" w:hAnsiTheme="minorHAnsi"/>
          <w:sz w:val="22"/>
          <w:szCs w:val="22"/>
        </w:rPr>
        <w:t>The cost benefit ratio</w:t>
      </w:r>
      <w:r w:rsidRPr="00684A7B">
        <w:rPr>
          <w:rFonts w:asciiTheme="minorHAnsi" w:hAnsiTheme="minorHAnsi"/>
          <w:sz w:val="22"/>
          <w:szCs w:val="22"/>
        </w:rPr>
        <w:t xml:space="preserve"> in dairy enterprise</w:t>
      </w:r>
      <w:r w:rsidR="006053A2">
        <w:rPr>
          <w:rFonts w:asciiTheme="minorHAnsi" w:hAnsiTheme="minorHAnsi"/>
          <w:sz w:val="22"/>
          <w:szCs w:val="22"/>
        </w:rPr>
        <w:t xml:space="preserve"> at the dairy farm of Sri </w:t>
      </w:r>
      <w:proofErr w:type="spellStart"/>
      <w:r w:rsidR="006053A2">
        <w:rPr>
          <w:rFonts w:asciiTheme="minorHAnsi" w:hAnsiTheme="minorHAnsi"/>
          <w:sz w:val="22"/>
          <w:szCs w:val="22"/>
        </w:rPr>
        <w:t>Jayara</w:t>
      </w:r>
      <w:r w:rsidR="006053A2" w:rsidRPr="00684A7B">
        <w:rPr>
          <w:rFonts w:asciiTheme="minorHAnsi" w:hAnsiTheme="minorHAnsi"/>
          <w:sz w:val="22"/>
          <w:szCs w:val="22"/>
        </w:rPr>
        <w:t>m</w:t>
      </w:r>
      <w:proofErr w:type="spellEnd"/>
      <w:r w:rsidR="006053A2" w:rsidRPr="00684A7B">
        <w:rPr>
          <w:rFonts w:asciiTheme="minorHAnsi" w:hAnsiTheme="minorHAnsi"/>
          <w:sz w:val="22"/>
          <w:szCs w:val="22"/>
        </w:rPr>
        <w:t>,</w:t>
      </w:r>
    </w:p>
    <w:p w:rsidR="000C0996" w:rsidRDefault="000C0996" w:rsidP="00D914F8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684A7B">
        <w:rPr>
          <w:rFonts w:asciiTheme="minorHAnsi" w:hAnsiTheme="minorHAnsi"/>
          <w:sz w:val="22"/>
          <w:szCs w:val="22"/>
        </w:rPr>
        <w:t xml:space="preserve">On the third day, the trainees visited the fields of Sri </w:t>
      </w:r>
      <w:proofErr w:type="spellStart"/>
      <w:r w:rsidRPr="00684A7B">
        <w:rPr>
          <w:rFonts w:asciiTheme="minorHAnsi" w:hAnsiTheme="minorHAnsi"/>
          <w:sz w:val="22"/>
          <w:szCs w:val="22"/>
        </w:rPr>
        <w:t>Lakshme</w:t>
      </w:r>
      <w:proofErr w:type="spellEnd"/>
      <w:r>
        <w:rPr>
          <w:rFonts w:asciiTheme="minorHAnsi" w:hAnsiTheme="minorHAnsi"/>
          <w:sz w:val="22"/>
          <w:szCs w:val="22"/>
        </w:rPr>
        <w:t xml:space="preserve"> G</w:t>
      </w:r>
      <w:r w:rsidRPr="00684A7B">
        <w:rPr>
          <w:rFonts w:asciiTheme="minorHAnsi" w:hAnsiTheme="minorHAnsi"/>
          <w:sz w:val="22"/>
          <w:szCs w:val="22"/>
        </w:rPr>
        <w:t xml:space="preserve">owda, </w:t>
      </w:r>
      <w:r>
        <w:rPr>
          <w:rFonts w:asciiTheme="minorHAnsi" w:hAnsiTheme="minorHAnsi"/>
          <w:sz w:val="22"/>
          <w:szCs w:val="22"/>
        </w:rPr>
        <w:t xml:space="preserve">who </w:t>
      </w:r>
      <w:r w:rsidRPr="00684A7B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 xml:space="preserve">an </w:t>
      </w:r>
      <w:r w:rsidRPr="00684A7B">
        <w:rPr>
          <w:rFonts w:asciiTheme="minorHAnsi" w:hAnsiTheme="minorHAnsi"/>
          <w:sz w:val="22"/>
          <w:szCs w:val="22"/>
        </w:rPr>
        <w:t xml:space="preserve">apiary entrepreneur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684A7B">
        <w:rPr>
          <w:rFonts w:asciiTheme="minorHAnsi" w:hAnsiTheme="minorHAnsi"/>
          <w:sz w:val="22"/>
          <w:szCs w:val="22"/>
        </w:rPr>
        <w:t xml:space="preserve">offers training </w:t>
      </w:r>
      <w:proofErr w:type="spellStart"/>
      <w:r w:rsidRPr="00684A7B">
        <w:rPr>
          <w:rFonts w:asciiTheme="minorHAnsi" w:hAnsiTheme="minorHAnsi"/>
          <w:sz w:val="22"/>
          <w:szCs w:val="22"/>
        </w:rPr>
        <w:t>programmes</w:t>
      </w:r>
      <w:proofErr w:type="spellEnd"/>
      <w:r w:rsidRPr="00684A7B">
        <w:rPr>
          <w:rFonts w:asciiTheme="minorHAnsi" w:hAnsiTheme="minorHAnsi"/>
          <w:sz w:val="22"/>
          <w:szCs w:val="22"/>
        </w:rPr>
        <w:t xml:space="preserve"> in apiary production, honey processing and marketing. He </w:t>
      </w:r>
      <w:r>
        <w:rPr>
          <w:rFonts w:asciiTheme="minorHAnsi" w:hAnsiTheme="minorHAnsi"/>
          <w:sz w:val="22"/>
          <w:szCs w:val="22"/>
        </w:rPr>
        <w:t xml:space="preserve">demonstrated </w:t>
      </w:r>
      <w:r w:rsidRPr="00684A7B">
        <w:rPr>
          <w:rFonts w:asciiTheme="minorHAnsi" w:hAnsiTheme="minorHAnsi"/>
          <w:sz w:val="22"/>
          <w:szCs w:val="22"/>
        </w:rPr>
        <w:t xml:space="preserve">how to identify honey combs, extraction of honey bees, </w:t>
      </w:r>
      <w:proofErr w:type="gramStart"/>
      <w:r w:rsidRPr="00684A7B">
        <w:rPr>
          <w:rFonts w:asciiTheme="minorHAnsi" w:hAnsiTheme="minorHAnsi"/>
          <w:sz w:val="22"/>
          <w:szCs w:val="22"/>
        </w:rPr>
        <w:t>identification</w:t>
      </w:r>
      <w:proofErr w:type="gramEnd"/>
      <w:r w:rsidRPr="00684A7B">
        <w:rPr>
          <w:rFonts w:asciiTheme="minorHAnsi" w:hAnsiTheme="minorHAnsi"/>
          <w:sz w:val="22"/>
          <w:szCs w:val="22"/>
        </w:rPr>
        <w:t xml:space="preserve"> of queen bee and maintenance of colonies</w:t>
      </w:r>
      <w:r w:rsidRPr="00EA0F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684A7B">
        <w:rPr>
          <w:rFonts w:asciiTheme="minorHAnsi" w:hAnsiTheme="minorHAnsi"/>
          <w:sz w:val="22"/>
          <w:szCs w:val="22"/>
        </w:rPr>
        <w:t xml:space="preserve">the trainees. Sri </w:t>
      </w:r>
      <w:proofErr w:type="spellStart"/>
      <w:r w:rsidRPr="00684A7B">
        <w:rPr>
          <w:rFonts w:asciiTheme="minorHAnsi" w:hAnsiTheme="minorHAnsi"/>
          <w:sz w:val="22"/>
          <w:szCs w:val="22"/>
        </w:rPr>
        <w:t>Sadananda</w:t>
      </w:r>
      <w:proofErr w:type="spellEnd"/>
      <w:r w:rsidRPr="00684A7B">
        <w:rPr>
          <w:rFonts w:asciiTheme="minorHAnsi" w:hAnsiTheme="minorHAnsi"/>
          <w:sz w:val="22"/>
          <w:szCs w:val="22"/>
        </w:rPr>
        <w:t>, IFS farmer from Tapasihalli village explained to the farmers</w:t>
      </w:r>
      <w:r>
        <w:rPr>
          <w:rFonts w:asciiTheme="minorHAnsi" w:hAnsiTheme="minorHAnsi"/>
          <w:sz w:val="22"/>
          <w:szCs w:val="22"/>
        </w:rPr>
        <w:t xml:space="preserve"> about</w:t>
      </w:r>
      <w:r w:rsidRPr="00684A7B">
        <w:rPr>
          <w:rFonts w:asciiTheme="minorHAnsi" w:hAnsiTheme="minorHAnsi"/>
          <w:sz w:val="22"/>
          <w:szCs w:val="22"/>
        </w:rPr>
        <w:t xml:space="preserve"> the benefits of following integrated farming practices comprising of agriculture, horticulture, animal husbandry, poultry, seed production, fish production, etc. </w:t>
      </w:r>
      <w:r w:rsidR="006053A2">
        <w:rPr>
          <w:rFonts w:asciiTheme="minorHAnsi" w:hAnsiTheme="minorHAnsi"/>
          <w:sz w:val="22"/>
          <w:szCs w:val="22"/>
        </w:rPr>
        <w:t>T</w:t>
      </w:r>
      <w:r w:rsidRPr="00684A7B">
        <w:rPr>
          <w:rFonts w:asciiTheme="minorHAnsi" w:hAnsiTheme="minorHAnsi"/>
          <w:sz w:val="22"/>
          <w:szCs w:val="22"/>
        </w:rPr>
        <w:t xml:space="preserve">he trainees were convinced about the utility of training by </w:t>
      </w:r>
      <w:proofErr w:type="spellStart"/>
      <w:r w:rsidRPr="00684A7B">
        <w:rPr>
          <w:rFonts w:asciiTheme="minorHAnsi" w:hAnsiTheme="minorHAnsi"/>
          <w:sz w:val="22"/>
          <w:szCs w:val="22"/>
        </w:rPr>
        <w:t>awardee</w:t>
      </w:r>
      <w:proofErr w:type="spellEnd"/>
      <w:r w:rsidRPr="00684A7B">
        <w:rPr>
          <w:rFonts w:asciiTheme="minorHAnsi" w:hAnsiTheme="minorHAnsi"/>
          <w:sz w:val="22"/>
          <w:szCs w:val="22"/>
        </w:rPr>
        <w:t xml:space="preserve"> farmers as it helps to understand the field challenges in a better way.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6"/>
        <w:gridCol w:w="2974"/>
        <w:gridCol w:w="3653"/>
      </w:tblGrid>
      <w:tr w:rsidR="00BB632E" w:rsidTr="00BB632E">
        <w:tc>
          <w:tcPr>
            <w:tcW w:w="3321" w:type="dxa"/>
          </w:tcPr>
          <w:p w:rsidR="00BB632E" w:rsidRDefault="00BB632E" w:rsidP="00BB632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011973" cy="1341435"/>
                  <wp:effectExtent l="19050" t="0" r="7327" b="0"/>
                  <wp:docPr id="3" name="Picture 1" descr="E:\kvk brd padmavathi\Newsletter\2018\Awardee farmers trai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kvk brd padmavathi\Newsletter\2018\Awardee farmers trai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869" cy="1342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BB632E" w:rsidRDefault="00BB632E" w:rsidP="00BB632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836127" cy="1376948"/>
                  <wp:effectExtent l="19050" t="0" r="0" b="0"/>
                  <wp:docPr id="4" name="Picture 2" descr="E:\kvk brd padmavathi\Newsletter\2018\DSC00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kvk brd padmavathi\Newsletter\2018\DSC00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091" cy="1378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BB632E" w:rsidRDefault="00BB632E" w:rsidP="00BB632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293327" cy="1289465"/>
                  <wp:effectExtent l="19050" t="0" r="0" b="0"/>
                  <wp:docPr id="5" name="Picture 3" descr="E:\kvk brd padmavathi\Newsletter\2018\DSC00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kvk brd padmavathi\Newsletter\2018\DSC00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781" cy="129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32E" w:rsidRDefault="00BB632E" w:rsidP="00BB632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B632E" w:rsidRPr="00BB632E" w:rsidRDefault="00BB632E" w:rsidP="00BB632E">
      <w:pPr>
        <w:shd w:val="clear" w:color="auto" w:fill="8DB3E2" w:themeFill="text2" w:themeFillTint="66"/>
        <w:tabs>
          <w:tab w:val="left" w:pos="81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B632E">
        <w:rPr>
          <w:rFonts w:asciiTheme="minorHAnsi" w:hAnsiTheme="minorHAnsi"/>
          <w:b/>
          <w:sz w:val="22"/>
          <w:szCs w:val="22"/>
        </w:rPr>
        <w:t>Frugal Innovation Workshop</w:t>
      </w:r>
    </w:p>
    <w:p w:rsidR="00BB632E" w:rsidRPr="00B73983" w:rsidRDefault="00BB632E" w:rsidP="00D914F8">
      <w:pPr>
        <w:tabs>
          <w:tab w:val="left" w:pos="0"/>
        </w:tabs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B73983">
        <w:rPr>
          <w:rFonts w:asciiTheme="minorHAnsi" w:hAnsiTheme="minorHAnsi"/>
          <w:sz w:val="22"/>
          <w:szCs w:val="22"/>
        </w:rPr>
        <w:t xml:space="preserve">Frugal innovation workshop was organized on 27th March 2018 at </w:t>
      </w:r>
      <w:r w:rsidR="006053A2">
        <w:rPr>
          <w:rFonts w:asciiTheme="minorHAnsi" w:hAnsiTheme="minorHAnsi"/>
          <w:sz w:val="22"/>
          <w:szCs w:val="22"/>
        </w:rPr>
        <w:t>ICAR-</w:t>
      </w:r>
      <w:r w:rsidRPr="00B73983">
        <w:rPr>
          <w:rFonts w:asciiTheme="minorHAnsi" w:hAnsiTheme="minorHAnsi"/>
          <w:sz w:val="22"/>
          <w:szCs w:val="22"/>
        </w:rPr>
        <w:t xml:space="preserve">Krishi Vigyan Kendra, Hadonahalli. Dr. A.P. Mallikarjuna Gowda, Senior Scientist and </w:t>
      </w:r>
      <w:proofErr w:type="gramStart"/>
      <w:r w:rsidRPr="00B73983">
        <w:rPr>
          <w:rFonts w:asciiTheme="minorHAnsi" w:hAnsiTheme="minorHAnsi"/>
          <w:sz w:val="22"/>
          <w:szCs w:val="22"/>
        </w:rPr>
        <w:t>Head,</w:t>
      </w:r>
      <w:proofErr w:type="gramEnd"/>
      <w:r w:rsidRPr="00B73983">
        <w:rPr>
          <w:rFonts w:asciiTheme="minorHAnsi" w:hAnsiTheme="minorHAnsi"/>
          <w:sz w:val="22"/>
          <w:szCs w:val="22"/>
        </w:rPr>
        <w:t xml:space="preserve"> delivered a lecture on KVK- Farm Science Centre - An Innovative Institution for Farmer Empowerment. About 15 foreign delegates participated in the programme.</w:t>
      </w:r>
    </w:p>
    <w:p w:rsidR="000C0996" w:rsidRPr="00BB632E" w:rsidRDefault="00BB632E" w:rsidP="00D914F8">
      <w:pPr>
        <w:shd w:val="clear" w:color="auto" w:fill="D6E3BC" w:themeFill="accent3" w:themeFillTint="66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B632E">
        <w:rPr>
          <w:rFonts w:asciiTheme="minorHAnsi" w:hAnsiTheme="minorHAnsi"/>
          <w:b/>
          <w:sz w:val="22"/>
          <w:szCs w:val="22"/>
        </w:rPr>
        <w:t>Celebration of Important days</w:t>
      </w:r>
    </w:p>
    <w:p w:rsidR="000C0996" w:rsidRPr="00BB632E" w:rsidRDefault="000C0996" w:rsidP="00D914F8">
      <w:pPr>
        <w:shd w:val="clear" w:color="auto" w:fill="CCC0D9" w:themeFill="accent4" w:themeFillTint="66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B632E">
        <w:rPr>
          <w:rFonts w:asciiTheme="minorHAnsi" w:hAnsiTheme="minorHAnsi"/>
          <w:b/>
          <w:sz w:val="22"/>
          <w:szCs w:val="22"/>
        </w:rPr>
        <w:t>International Women’s Day</w:t>
      </w:r>
    </w:p>
    <w:p w:rsidR="000C0996" w:rsidRDefault="000C0996" w:rsidP="00D914F8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International Women’s day was celebrated at </w:t>
      </w:r>
      <w:r w:rsidR="006053A2">
        <w:rPr>
          <w:rFonts w:asciiTheme="minorHAnsi" w:hAnsiTheme="minorHAnsi"/>
          <w:sz w:val="22"/>
          <w:szCs w:val="22"/>
        </w:rPr>
        <w:t>ICAR-</w:t>
      </w:r>
      <w:r>
        <w:rPr>
          <w:rFonts w:asciiTheme="minorHAnsi" w:hAnsiTheme="minorHAnsi"/>
          <w:sz w:val="22"/>
          <w:szCs w:val="22"/>
        </w:rPr>
        <w:t>KVK</w:t>
      </w:r>
      <w:r w:rsidR="006053A2">
        <w:rPr>
          <w:rFonts w:asciiTheme="minorHAnsi" w:hAnsiTheme="minorHAnsi"/>
          <w:sz w:val="22"/>
          <w:szCs w:val="22"/>
        </w:rPr>
        <w:t>, BRD</w:t>
      </w:r>
      <w:r w:rsidR="00BB63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on 08.03.2018 fo</w:t>
      </w:r>
      <w:r w:rsidR="00BB632E">
        <w:rPr>
          <w:rFonts w:asciiTheme="minorHAnsi" w:hAnsiTheme="minorHAnsi"/>
          <w:sz w:val="22"/>
          <w:szCs w:val="22"/>
        </w:rPr>
        <w:t xml:space="preserve">r SHG members of Doddaballapur </w:t>
      </w:r>
      <w:proofErr w:type="spellStart"/>
      <w:r w:rsidR="00BB632E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aluk</w:t>
      </w:r>
      <w:proofErr w:type="spellEnd"/>
      <w:r>
        <w:rPr>
          <w:rFonts w:asciiTheme="minorHAnsi" w:hAnsiTheme="minorHAnsi"/>
          <w:sz w:val="22"/>
          <w:szCs w:val="22"/>
        </w:rPr>
        <w:t xml:space="preserve">. Dr. </w:t>
      </w:r>
      <w:proofErr w:type="spellStart"/>
      <w:r>
        <w:rPr>
          <w:rFonts w:asciiTheme="minorHAnsi" w:hAnsiTheme="minorHAnsi"/>
          <w:sz w:val="22"/>
          <w:szCs w:val="22"/>
        </w:rPr>
        <w:t>B.G.Vasanthi</w:t>
      </w:r>
      <w:proofErr w:type="spellEnd"/>
      <w:r>
        <w:rPr>
          <w:rFonts w:asciiTheme="minorHAnsi" w:hAnsiTheme="minorHAnsi"/>
          <w:sz w:val="22"/>
          <w:szCs w:val="22"/>
        </w:rPr>
        <w:t xml:space="preserve">, Soil Physicist, AICRP on </w:t>
      </w:r>
      <w:proofErr w:type="spellStart"/>
      <w:r w:rsidR="00BB632E">
        <w:rPr>
          <w:rFonts w:asciiTheme="minorHAnsi" w:hAnsiTheme="minorHAnsi"/>
          <w:sz w:val="22"/>
          <w:szCs w:val="22"/>
        </w:rPr>
        <w:t>Dryland</w:t>
      </w:r>
      <w:proofErr w:type="spellEnd"/>
      <w:r w:rsidR="00BB632E">
        <w:rPr>
          <w:rFonts w:asciiTheme="minorHAnsi" w:hAnsiTheme="minorHAnsi"/>
          <w:sz w:val="22"/>
          <w:szCs w:val="22"/>
        </w:rPr>
        <w:t xml:space="preserve"> Agriculture, GKVK </w:t>
      </w:r>
      <w:r w:rsidR="006053A2">
        <w:rPr>
          <w:rFonts w:asciiTheme="minorHAnsi" w:hAnsiTheme="minorHAnsi"/>
          <w:sz w:val="22"/>
          <w:szCs w:val="22"/>
        </w:rPr>
        <w:t>delivered talk on</w:t>
      </w:r>
      <w:r w:rsidR="00BB632E">
        <w:rPr>
          <w:rFonts w:asciiTheme="minorHAnsi" w:hAnsiTheme="minorHAnsi"/>
          <w:sz w:val="22"/>
          <w:szCs w:val="22"/>
        </w:rPr>
        <w:t xml:space="preserve"> </w:t>
      </w:r>
      <w:r w:rsidRPr="00684A7B">
        <w:rPr>
          <w:rFonts w:asciiTheme="minorHAnsi" w:hAnsiTheme="minorHAnsi"/>
          <w:sz w:val="22"/>
          <w:szCs w:val="22"/>
        </w:rPr>
        <w:t xml:space="preserve">the role of women in </w:t>
      </w:r>
      <w:r>
        <w:rPr>
          <w:rFonts w:asciiTheme="minorHAnsi" w:hAnsiTheme="minorHAnsi"/>
          <w:sz w:val="22"/>
          <w:szCs w:val="22"/>
        </w:rPr>
        <w:t>agriculture</w:t>
      </w:r>
      <w:r w:rsidRPr="00684A7B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Smt. </w:t>
      </w:r>
      <w:proofErr w:type="spellStart"/>
      <w:r>
        <w:rPr>
          <w:rFonts w:asciiTheme="minorHAnsi" w:hAnsiTheme="minorHAnsi"/>
          <w:sz w:val="22"/>
          <w:szCs w:val="22"/>
        </w:rPr>
        <w:t>Manjula</w:t>
      </w:r>
      <w:proofErr w:type="spellEnd"/>
      <w:r>
        <w:rPr>
          <w:rFonts w:asciiTheme="minorHAnsi" w:hAnsiTheme="minorHAnsi"/>
          <w:sz w:val="22"/>
          <w:szCs w:val="22"/>
        </w:rPr>
        <w:t xml:space="preserve"> B.V</w:t>
      </w:r>
      <w:r w:rsidRPr="00684A7B">
        <w:rPr>
          <w:rFonts w:asciiTheme="minorHAnsi" w:hAnsiTheme="minorHAnsi"/>
          <w:sz w:val="22"/>
          <w:szCs w:val="22"/>
        </w:rPr>
        <w:t xml:space="preserve">., </w:t>
      </w:r>
      <w:r>
        <w:rPr>
          <w:rFonts w:asciiTheme="minorHAnsi" w:hAnsiTheme="minorHAnsi"/>
          <w:sz w:val="22"/>
          <w:szCs w:val="22"/>
        </w:rPr>
        <w:t xml:space="preserve">Programme Assistant </w:t>
      </w:r>
      <w:r w:rsidRPr="00684A7B">
        <w:rPr>
          <w:rFonts w:asciiTheme="minorHAnsi" w:hAnsiTheme="minorHAnsi"/>
          <w:sz w:val="22"/>
          <w:szCs w:val="22"/>
        </w:rPr>
        <w:t>reveled the theme of this year as “</w:t>
      </w:r>
      <w:r>
        <w:rPr>
          <w:rFonts w:asciiTheme="minorHAnsi" w:hAnsiTheme="minorHAnsi"/>
          <w:b/>
          <w:sz w:val="22"/>
          <w:szCs w:val="22"/>
        </w:rPr>
        <w:t>Press for progress</w:t>
      </w:r>
      <w:r w:rsidRPr="00684A7B">
        <w:rPr>
          <w:rFonts w:asciiTheme="minorHAnsi" w:hAnsiTheme="minorHAnsi"/>
          <w:sz w:val="22"/>
          <w:szCs w:val="22"/>
        </w:rPr>
        <w:t>” and explained the history and importance of celebration of international women’s day</w:t>
      </w:r>
      <w:r>
        <w:rPr>
          <w:rFonts w:asciiTheme="minorHAnsi" w:hAnsiTheme="minorHAnsi"/>
          <w:sz w:val="22"/>
          <w:szCs w:val="22"/>
        </w:rPr>
        <w:t>.</w:t>
      </w:r>
      <w:r w:rsidRPr="00684A7B">
        <w:rPr>
          <w:rFonts w:asciiTheme="minorHAnsi" w:hAnsiTheme="minorHAnsi"/>
          <w:sz w:val="22"/>
          <w:szCs w:val="22"/>
        </w:rPr>
        <w:t xml:space="preserve"> </w:t>
      </w:r>
      <w:r w:rsidR="00BB632E">
        <w:rPr>
          <w:rFonts w:asciiTheme="minorHAnsi" w:hAnsiTheme="minorHAnsi"/>
          <w:sz w:val="22"/>
          <w:szCs w:val="22"/>
        </w:rPr>
        <w:t xml:space="preserve">                     </w:t>
      </w:r>
      <w:r>
        <w:rPr>
          <w:rFonts w:asciiTheme="minorHAnsi" w:hAnsiTheme="minorHAnsi"/>
          <w:sz w:val="22"/>
          <w:szCs w:val="22"/>
        </w:rPr>
        <w:lastRenderedPageBreak/>
        <w:t xml:space="preserve">Dr. B. </w:t>
      </w:r>
      <w:proofErr w:type="spellStart"/>
      <w:r>
        <w:rPr>
          <w:rFonts w:asciiTheme="minorHAnsi" w:hAnsiTheme="minorHAnsi"/>
          <w:sz w:val="22"/>
          <w:szCs w:val="22"/>
        </w:rPr>
        <w:t>Manjunath</w:t>
      </w:r>
      <w:proofErr w:type="spellEnd"/>
      <w:r>
        <w:rPr>
          <w:rFonts w:asciiTheme="minorHAnsi" w:hAnsiTheme="minorHAnsi"/>
          <w:sz w:val="22"/>
          <w:szCs w:val="22"/>
        </w:rPr>
        <w:t xml:space="preserve"> explained about the safe and judicious use of pesticides, Dr. </w:t>
      </w:r>
      <w:proofErr w:type="spellStart"/>
      <w:r>
        <w:rPr>
          <w:rFonts w:asciiTheme="minorHAnsi" w:hAnsiTheme="minorHAnsi"/>
          <w:sz w:val="22"/>
          <w:szCs w:val="22"/>
        </w:rPr>
        <w:t>Thimme</w:t>
      </w:r>
      <w:proofErr w:type="spellEnd"/>
      <w:r>
        <w:rPr>
          <w:rFonts w:asciiTheme="minorHAnsi" w:hAnsiTheme="minorHAnsi"/>
          <w:sz w:val="22"/>
          <w:szCs w:val="22"/>
        </w:rPr>
        <w:t xml:space="preserve"> Gowda, Dr. </w:t>
      </w:r>
      <w:proofErr w:type="spellStart"/>
      <w:r>
        <w:rPr>
          <w:rFonts w:asciiTheme="minorHAnsi" w:hAnsiTheme="minorHAnsi"/>
          <w:sz w:val="22"/>
          <w:szCs w:val="22"/>
        </w:rPr>
        <w:t>Venkate</w:t>
      </w:r>
      <w:proofErr w:type="spellEnd"/>
      <w:r>
        <w:rPr>
          <w:rFonts w:asciiTheme="minorHAnsi" w:hAnsiTheme="minorHAnsi"/>
          <w:sz w:val="22"/>
          <w:szCs w:val="22"/>
        </w:rPr>
        <w:t xml:space="preserve"> Gowda and Dr. </w:t>
      </w:r>
      <w:proofErr w:type="spellStart"/>
      <w:r>
        <w:rPr>
          <w:rFonts w:asciiTheme="minorHAnsi" w:hAnsiTheme="minorHAnsi"/>
          <w:sz w:val="22"/>
          <w:szCs w:val="22"/>
        </w:rPr>
        <w:t>Veeranagappa</w:t>
      </w:r>
      <w:proofErr w:type="spellEnd"/>
      <w:r>
        <w:rPr>
          <w:rFonts w:asciiTheme="minorHAnsi" w:hAnsiTheme="minorHAnsi"/>
          <w:sz w:val="22"/>
          <w:szCs w:val="22"/>
        </w:rPr>
        <w:t xml:space="preserve"> and seventy five SHG members of </w:t>
      </w:r>
      <w:proofErr w:type="spellStart"/>
      <w:r>
        <w:rPr>
          <w:rFonts w:asciiTheme="minorHAnsi" w:hAnsiTheme="minorHAnsi"/>
          <w:sz w:val="22"/>
          <w:szCs w:val="22"/>
        </w:rPr>
        <w:t>Tubagere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hobli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684A7B">
        <w:rPr>
          <w:rFonts w:asciiTheme="minorHAnsi" w:hAnsiTheme="minorHAnsi"/>
          <w:sz w:val="22"/>
          <w:szCs w:val="22"/>
        </w:rPr>
        <w:t>participated</w:t>
      </w:r>
      <w:r>
        <w:rPr>
          <w:rFonts w:asciiTheme="minorHAnsi" w:hAnsiTheme="minorHAnsi"/>
          <w:sz w:val="22"/>
          <w:szCs w:val="22"/>
        </w:rPr>
        <w:t xml:space="preserve"> in the programme</w:t>
      </w:r>
      <w:r w:rsidRPr="00684A7B">
        <w:rPr>
          <w:rFonts w:asciiTheme="minorHAnsi" w:hAnsiTheme="minorHAnsi"/>
          <w:sz w:val="22"/>
          <w:szCs w:val="22"/>
        </w:rPr>
        <w:t>.</w:t>
      </w:r>
    </w:p>
    <w:p w:rsidR="000C0996" w:rsidRPr="00BB632E" w:rsidRDefault="000C0996" w:rsidP="00D914F8">
      <w:pPr>
        <w:shd w:val="clear" w:color="auto" w:fill="B6DDE8" w:themeFill="accent5" w:themeFillTint="66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B632E">
        <w:rPr>
          <w:rFonts w:asciiTheme="minorHAnsi" w:hAnsiTheme="minorHAnsi"/>
          <w:b/>
          <w:sz w:val="22"/>
          <w:szCs w:val="22"/>
        </w:rPr>
        <w:t>World water Day</w:t>
      </w:r>
    </w:p>
    <w:p w:rsidR="000C0996" w:rsidRPr="00B73983" w:rsidRDefault="006053A2" w:rsidP="00D914F8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ICAR-</w:t>
      </w:r>
      <w:r w:rsidR="000C0996" w:rsidRPr="00B73983">
        <w:rPr>
          <w:rFonts w:asciiTheme="minorHAnsi" w:hAnsiTheme="minorHAnsi"/>
          <w:sz w:val="22"/>
          <w:szCs w:val="22"/>
        </w:rPr>
        <w:t>K</w:t>
      </w:r>
      <w:r w:rsidR="00BB632E">
        <w:rPr>
          <w:rFonts w:asciiTheme="minorHAnsi" w:hAnsiTheme="minorHAnsi"/>
          <w:sz w:val="22"/>
          <w:szCs w:val="22"/>
        </w:rPr>
        <w:t xml:space="preserve">VK </w:t>
      </w:r>
      <w:r w:rsidR="000C0996" w:rsidRPr="00B73983">
        <w:rPr>
          <w:rFonts w:asciiTheme="minorHAnsi" w:hAnsiTheme="minorHAnsi"/>
          <w:sz w:val="22"/>
          <w:szCs w:val="22"/>
        </w:rPr>
        <w:t>celebrated World Water Day on 22</w:t>
      </w:r>
      <w:r w:rsidR="00BB632E">
        <w:rPr>
          <w:rFonts w:asciiTheme="minorHAnsi" w:hAnsiTheme="minorHAnsi"/>
          <w:sz w:val="22"/>
          <w:szCs w:val="22"/>
        </w:rPr>
        <w:t>.</w:t>
      </w:r>
      <w:r w:rsidR="00064603">
        <w:rPr>
          <w:rFonts w:asciiTheme="minorHAnsi" w:hAnsiTheme="minorHAnsi"/>
          <w:sz w:val="22"/>
          <w:szCs w:val="22"/>
        </w:rPr>
        <w:t>0</w:t>
      </w:r>
      <w:r w:rsidR="00BB632E">
        <w:rPr>
          <w:rFonts w:asciiTheme="minorHAnsi" w:hAnsiTheme="minorHAnsi"/>
          <w:sz w:val="22"/>
          <w:szCs w:val="22"/>
        </w:rPr>
        <w:t>3.</w:t>
      </w:r>
      <w:r w:rsidR="000C0996" w:rsidRPr="00B73983">
        <w:rPr>
          <w:rFonts w:asciiTheme="minorHAnsi" w:hAnsiTheme="minorHAnsi"/>
          <w:sz w:val="22"/>
          <w:szCs w:val="22"/>
        </w:rPr>
        <w:t xml:space="preserve">2018 </w:t>
      </w:r>
      <w:r w:rsidR="00BB632E">
        <w:rPr>
          <w:rFonts w:asciiTheme="minorHAnsi" w:hAnsiTheme="minorHAnsi"/>
          <w:sz w:val="22"/>
          <w:szCs w:val="22"/>
        </w:rPr>
        <w:t>and the theme for 2018 was ‘</w:t>
      </w:r>
      <w:r w:rsidR="000C0996" w:rsidRPr="00B73983">
        <w:rPr>
          <w:rStyle w:val="Strong"/>
          <w:rFonts w:asciiTheme="minorHAnsi" w:hAnsiTheme="minorHAnsi" w:cs="Arial"/>
          <w:color w:val="050505"/>
          <w:sz w:val="23"/>
          <w:szCs w:val="23"/>
          <w:shd w:val="clear" w:color="auto" w:fill="FFFFFF"/>
        </w:rPr>
        <w:t>Nature for Water – explores how we can use nature to overcome the water challenges of the 21st century</w:t>
      </w:r>
      <w:r w:rsidR="00BB632E">
        <w:rPr>
          <w:rStyle w:val="Strong"/>
          <w:rFonts w:asciiTheme="minorHAnsi" w:hAnsiTheme="minorHAnsi" w:cs="Arial"/>
          <w:color w:val="050505"/>
          <w:sz w:val="23"/>
          <w:szCs w:val="23"/>
          <w:shd w:val="clear" w:color="auto" w:fill="FFFFFF"/>
        </w:rPr>
        <w:t>’</w:t>
      </w:r>
      <w:r w:rsidR="000C0996" w:rsidRPr="00B73983">
        <w:rPr>
          <w:rFonts w:asciiTheme="minorHAnsi" w:hAnsiTheme="minorHAnsi"/>
          <w:b/>
          <w:sz w:val="22"/>
          <w:szCs w:val="22"/>
        </w:rPr>
        <w:t>.</w:t>
      </w:r>
      <w:r w:rsidR="000C0996" w:rsidRPr="00B73983">
        <w:rPr>
          <w:rFonts w:asciiTheme="minorHAnsi" w:hAnsiTheme="minorHAnsi"/>
          <w:sz w:val="22"/>
          <w:szCs w:val="22"/>
        </w:rPr>
        <w:t xml:space="preserve">  Dr. </w:t>
      </w:r>
      <w:proofErr w:type="spellStart"/>
      <w:r w:rsidR="000C0996" w:rsidRPr="00B73983">
        <w:rPr>
          <w:rFonts w:asciiTheme="minorHAnsi" w:hAnsiTheme="minorHAnsi"/>
          <w:sz w:val="22"/>
          <w:szCs w:val="22"/>
        </w:rPr>
        <w:t>Venkate</w:t>
      </w:r>
      <w:proofErr w:type="spellEnd"/>
      <w:r w:rsidR="000C0996" w:rsidRPr="00B73983">
        <w:rPr>
          <w:rFonts w:asciiTheme="minorHAnsi" w:hAnsiTheme="minorHAnsi"/>
          <w:sz w:val="22"/>
          <w:szCs w:val="22"/>
        </w:rPr>
        <w:t xml:space="preserve"> Gowda, Scientist (Agronomy)</w:t>
      </w:r>
      <w:r w:rsidR="00BB632E">
        <w:rPr>
          <w:rFonts w:asciiTheme="minorHAnsi" w:hAnsiTheme="minorHAnsi"/>
          <w:sz w:val="22"/>
          <w:szCs w:val="22"/>
        </w:rPr>
        <w:t xml:space="preserve"> delivered a lecture on </w:t>
      </w:r>
      <w:r w:rsidR="00BB632E" w:rsidRPr="00BB632E">
        <w:rPr>
          <w:rFonts w:asciiTheme="minorHAnsi" w:hAnsiTheme="minorHAnsi"/>
          <w:b/>
          <w:sz w:val="22"/>
          <w:szCs w:val="22"/>
        </w:rPr>
        <w:t>‘</w:t>
      </w:r>
      <w:r w:rsidR="000C0996" w:rsidRPr="00BB632E">
        <w:rPr>
          <w:rFonts w:asciiTheme="minorHAnsi" w:hAnsiTheme="minorHAnsi"/>
          <w:b/>
          <w:sz w:val="22"/>
          <w:szCs w:val="22"/>
        </w:rPr>
        <w:t>Judicious use of water and conservation of rain water</w:t>
      </w:r>
      <w:r w:rsidR="00BB632E" w:rsidRPr="00BB632E">
        <w:rPr>
          <w:rFonts w:asciiTheme="minorHAnsi" w:hAnsiTheme="minorHAnsi"/>
          <w:b/>
          <w:sz w:val="22"/>
          <w:szCs w:val="22"/>
        </w:rPr>
        <w:t>’</w:t>
      </w:r>
      <w:r w:rsidR="00BB632E">
        <w:rPr>
          <w:rFonts w:asciiTheme="minorHAnsi" w:hAnsiTheme="minorHAnsi"/>
          <w:sz w:val="22"/>
          <w:szCs w:val="22"/>
        </w:rPr>
        <w:t>. He exp</w:t>
      </w:r>
      <w:r w:rsidR="000C0996" w:rsidRPr="00B73983">
        <w:rPr>
          <w:rFonts w:asciiTheme="minorHAnsi" w:hAnsiTheme="minorHAnsi"/>
          <w:sz w:val="22"/>
          <w:szCs w:val="22"/>
        </w:rPr>
        <w:t xml:space="preserve">lained </w:t>
      </w:r>
      <w:r w:rsidR="00BB632E">
        <w:rPr>
          <w:rFonts w:asciiTheme="minorHAnsi" w:hAnsiTheme="minorHAnsi"/>
          <w:sz w:val="22"/>
          <w:szCs w:val="22"/>
        </w:rPr>
        <w:t xml:space="preserve">about </w:t>
      </w:r>
      <w:r w:rsidR="000C0996" w:rsidRPr="00B73983">
        <w:rPr>
          <w:rFonts w:asciiTheme="minorHAnsi" w:hAnsiTheme="minorHAnsi"/>
          <w:sz w:val="22"/>
          <w:szCs w:val="22"/>
        </w:rPr>
        <w:t>the history and importance of world water day</w:t>
      </w:r>
      <w:r w:rsidR="00BB632E">
        <w:rPr>
          <w:rFonts w:asciiTheme="minorHAnsi" w:hAnsiTheme="minorHAnsi"/>
          <w:sz w:val="22"/>
          <w:szCs w:val="22"/>
        </w:rPr>
        <w:t xml:space="preserve"> and advised the </w:t>
      </w:r>
      <w:r w:rsidR="000C0996" w:rsidRPr="00B73983">
        <w:rPr>
          <w:rFonts w:asciiTheme="minorHAnsi" w:hAnsiTheme="minorHAnsi"/>
          <w:sz w:val="22"/>
          <w:szCs w:val="22"/>
        </w:rPr>
        <w:t xml:space="preserve">farmers </w:t>
      </w:r>
      <w:r w:rsidR="00BB632E">
        <w:rPr>
          <w:rFonts w:asciiTheme="minorHAnsi" w:hAnsiTheme="minorHAnsi"/>
          <w:sz w:val="22"/>
          <w:szCs w:val="22"/>
        </w:rPr>
        <w:t>about the</w:t>
      </w:r>
      <w:r w:rsidR="000C0996" w:rsidRPr="00B73983">
        <w:rPr>
          <w:rFonts w:asciiTheme="minorHAnsi" w:hAnsiTheme="minorHAnsi"/>
          <w:sz w:val="22"/>
          <w:szCs w:val="22"/>
        </w:rPr>
        <w:t xml:space="preserve"> judicious use of bore well water and conserv</w:t>
      </w:r>
      <w:r w:rsidR="00BB632E">
        <w:rPr>
          <w:rFonts w:asciiTheme="minorHAnsi" w:hAnsiTheme="minorHAnsi"/>
          <w:sz w:val="22"/>
          <w:szCs w:val="22"/>
        </w:rPr>
        <w:t xml:space="preserve">ation of </w:t>
      </w:r>
      <w:r w:rsidR="000C0996" w:rsidRPr="00B73983">
        <w:rPr>
          <w:rFonts w:asciiTheme="minorHAnsi" w:hAnsiTheme="minorHAnsi"/>
          <w:sz w:val="22"/>
          <w:szCs w:val="22"/>
        </w:rPr>
        <w:t xml:space="preserve">rain water.  Dr. K.N. </w:t>
      </w:r>
      <w:proofErr w:type="spellStart"/>
      <w:r w:rsidR="000C0996" w:rsidRPr="00B73983">
        <w:rPr>
          <w:rFonts w:asciiTheme="minorHAnsi" w:hAnsiTheme="minorHAnsi"/>
          <w:sz w:val="22"/>
          <w:szCs w:val="22"/>
        </w:rPr>
        <w:t>Srinivasappa</w:t>
      </w:r>
      <w:proofErr w:type="spellEnd"/>
      <w:r w:rsidR="000C0996" w:rsidRPr="00B73983">
        <w:rPr>
          <w:rFonts w:asciiTheme="minorHAnsi" w:hAnsiTheme="minorHAnsi"/>
          <w:sz w:val="22"/>
          <w:szCs w:val="22"/>
        </w:rPr>
        <w:t xml:space="preserve">, </w:t>
      </w:r>
      <w:r w:rsidR="00BB632E">
        <w:rPr>
          <w:rFonts w:asciiTheme="minorHAnsi" w:hAnsiTheme="minorHAnsi"/>
          <w:sz w:val="22"/>
          <w:szCs w:val="22"/>
        </w:rPr>
        <w:t xml:space="preserve">Associate Professor, GKVK </w:t>
      </w:r>
      <w:r w:rsidR="000C0996" w:rsidRPr="00B73983">
        <w:rPr>
          <w:rFonts w:asciiTheme="minorHAnsi" w:hAnsiTheme="minorHAnsi"/>
          <w:sz w:val="22"/>
          <w:szCs w:val="22"/>
        </w:rPr>
        <w:t>explained the importance of nature in climate change especially on rainfall pattern. Eighty three farmers / farmwomen were benefitted from the programme.</w:t>
      </w:r>
    </w:p>
    <w:p w:rsidR="000C0996" w:rsidRDefault="000C0996" w:rsidP="007B711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BB632E" w:rsidRDefault="003C4D25" w:rsidP="00D914F8">
      <w:pPr>
        <w:shd w:val="clear" w:color="auto" w:fill="8DB3E2" w:themeFill="text2" w:themeFillTint="66"/>
        <w:rPr>
          <w:rFonts w:ascii="Calibri" w:hAnsi="Calibri"/>
          <w:b/>
        </w:rPr>
      </w:pPr>
      <w:r w:rsidRPr="00BB632E">
        <w:rPr>
          <w:rFonts w:ascii="Calibri" w:hAnsi="Calibri"/>
          <w:b/>
        </w:rPr>
        <w:t>Field Day</w:t>
      </w:r>
      <w:r w:rsidR="00BB632E">
        <w:rPr>
          <w:rFonts w:ascii="Calibri" w:hAnsi="Calibri"/>
          <w:b/>
        </w:rPr>
        <w:t>s</w:t>
      </w:r>
    </w:p>
    <w:p w:rsidR="00BB632E" w:rsidRDefault="00BB632E" w:rsidP="00BB632E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/>
      </w:tblPr>
      <w:tblGrid>
        <w:gridCol w:w="4936"/>
        <w:gridCol w:w="4937"/>
      </w:tblGrid>
      <w:tr w:rsidR="00BB632E" w:rsidTr="00BB632E">
        <w:tc>
          <w:tcPr>
            <w:tcW w:w="4981" w:type="dxa"/>
          </w:tcPr>
          <w:p w:rsidR="00BB632E" w:rsidRDefault="004D2D99" w:rsidP="00BB632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2745838" cy="1763485"/>
                  <wp:effectExtent l="19050" t="0" r="0" b="0"/>
                  <wp:docPr id="6" name="Picture 1" descr="E:\POPS\Reports\MONTHLY REPORT\MONTHLY REPORTS\DE_Report\2017\Feb-2018\Field Day on Bengal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OPS\Reports\MONTHLY REPORT\MONTHLY REPORTS\DE_Report\2017\Feb-2018\Field Day on Bengal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61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</w:tcPr>
          <w:p w:rsidR="00BB632E" w:rsidRDefault="00BB632E" w:rsidP="00BB632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2742956" cy="1828800"/>
                  <wp:effectExtent l="19050" t="0" r="244" b="0"/>
                  <wp:docPr id="8" name="Picture 4" descr="E:\kvk brd padmavathi\Newsletter\2018\Field day on Pot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kvk brd padmavathi\Newsletter\2018\Field day on Pot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956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32E" w:rsidTr="00BB632E">
        <w:tc>
          <w:tcPr>
            <w:tcW w:w="4981" w:type="dxa"/>
          </w:tcPr>
          <w:p w:rsidR="00BB632E" w:rsidRDefault="00BB632E" w:rsidP="004D2D9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>‘</w:t>
            </w:r>
            <w:r w:rsidR="004D2D99">
              <w:rPr>
                <w:rFonts w:ascii="Calibri" w:hAnsi="Calibri"/>
                <w:bCs/>
              </w:rPr>
              <w:t>Integrated crop management in</w:t>
            </w:r>
            <w:r>
              <w:rPr>
                <w:rFonts w:ascii="Calibri" w:hAnsi="Calibri"/>
                <w:bCs/>
              </w:rPr>
              <w:t xml:space="preserve"> </w:t>
            </w:r>
            <w:r w:rsidR="00064603">
              <w:rPr>
                <w:rFonts w:ascii="Calibri" w:hAnsi="Calibri"/>
                <w:bCs/>
              </w:rPr>
              <w:t xml:space="preserve">Bengal gram </w:t>
            </w:r>
            <w:r>
              <w:rPr>
                <w:rFonts w:ascii="Calibri" w:hAnsi="Calibri"/>
                <w:bCs/>
              </w:rPr>
              <w:t xml:space="preserve">on 31.01.2018 at </w:t>
            </w:r>
            <w:proofErr w:type="spellStart"/>
            <w:r w:rsidR="004D2D99">
              <w:rPr>
                <w:rFonts w:ascii="Calibri" w:hAnsi="Calibri"/>
                <w:bCs/>
              </w:rPr>
              <w:t>Rameshwara</w:t>
            </w:r>
            <w:proofErr w:type="spellEnd"/>
            <w:r w:rsidR="004D2D99">
              <w:rPr>
                <w:rFonts w:ascii="Calibri" w:hAnsi="Calibri"/>
                <w:bCs/>
              </w:rPr>
              <w:t xml:space="preserve"> village, Doddaballapur </w:t>
            </w:r>
            <w:proofErr w:type="spellStart"/>
            <w:r w:rsidR="004D2D99">
              <w:rPr>
                <w:rFonts w:ascii="Calibri" w:hAnsi="Calibri"/>
                <w:bCs/>
              </w:rPr>
              <w:t>Taluk</w:t>
            </w:r>
            <w:proofErr w:type="spellEnd"/>
          </w:p>
        </w:tc>
        <w:tc>
          <w:tcPr>
            <w:tcW w:w="4982" w:type="dxa"/>
          </w:tcPr>
          <w:p w:rsidR="00BB632E" w:rsidRDefault="00BB632E" w:rsidP="00BB632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 xml:space="preserve">‘Management of late blight in Potato through integrated approach’ on 01.02.2018 at </w:t>
            </w:r>
            <w:proofErr w:type="spellStart"/>
            <w:r>
              <w:rPr>
                <w:rFonts w:ascii="Calibri" w:hAnsi="Calibri"/>
                <w:bCs/>
              </w:rPr>
              <w:t>Vathakunte</w:t>
            </w:r>
            <w:proofErr w:type="spellEnd"/>
            <w:r>
              <w:rPr>
                <w:rFonts w:ascii="Calibri" w:hAnsi="Calibri"/>
                <w:bCs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</w:rPr>
              <w:t>Nelamangala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Taluk</w:t>
            </w:r>
            <w:proofErr w:type="spellEnd"/>
          </w:p>
        </w:tc>
      </w:tr>
      <w:tr w:rsidR="00BB632E" w:rsidTr="00BB632E">
        <w:tc>
          <w:tcPr>
            <w:tcW w:w="4981" w:type="dxa"/>
          </w:tcPr>
          <w:p w:rsidR="00BB632E" w:rsidRDefault="00BB632E" w:rsidP="00BB632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2742956" cy="1828800"/>
                  <wp:effectExtent l="19050" t="0" r="244" b="0"/>
                  <wp:docPr id="9" name="Picture 5" descr="E:\kvk brd padmavathi\Newsletter\2018\Field Day on Tom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kvk brd padmavathi\Newsletter\2018\Field Day on Tom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956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</w:tcPr>
          <w:p w:rsidR="00BB632E" w:rsidRDefault="00BB632E" w:rsidP="00BB632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2742956" cy="1828800"/>
                  <wp:effectExtent l="19050" t="0" r="244" b="0"/>
                  <wp:docPr id="10" name="Picture 6" descr="E:\kvk brd padmavathi\Newsletter\2018\Field day on Poleb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kvk brd padmavathi\Newsletter\2018\Field day on Polebe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956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32E" w:rsidTr="00BB632E">
        <w:tc>
          <w:tcPr>
            <w:tcW w:w="4981" w:type="dxa"/>
          </w:tcPr>
          <w:p w:rsidR="00BB632E" w:rsidRDefault="00BB632E" w:rsidP="00BB632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 xml:space="preserve">‘Integrated management of pests and diseases in Tomato’ was organized on 06.02.2018 at </w:t>
            </w:r>
            <w:proofErr w:type="spellStart"/>
            <w:r>
              <w:rPr>
                <w:rFonts w:ascii="Calibri" w:hAnsi="Calibri"/>
                <w:bCs/>
              </w:rPr>
              <w:t>Vathakunte</w:t>
            </w:r>
            <w:proofErr w:type="spellEnd"/>
            <w:r>
              <w:rPr>
                <w:rFonts w:ascii="Calibri" w:hAnsi="Calibri"/>
                <w:bCs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</w:rPr>
              <w:t>Nelamangala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Taluk</w:t>
            </w:r>
            <w:proofErr w:type="spellEnd"/>
          </w:p>
        </w:tc>
        <w:tc>
          <w:tcPr>
            <w:tcW w:w="4982" w:type="dxa"/>
          </w:tcPr>
          <w:p w:rsidR="00BB632E" w:rsidRDefault="00BB632E" w:rsidP="00BB632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kern w:val="24"/>
              </w:rPr>
              <w:t xml:space="preserve">Integrated crop Management in Pole beans (FFS) </w:t>
            </w:r>
            <w:r w:rsidRPr="00D61284">
              <w:rPr>
                <w:rFonts w:asciiTheme="minorHAnsi" w:hAnsiTheme="minorHAnsi"/>
                <w:kern w:val="24"/>
              </w:rPr>
              <w:t xml:space="preserve">at </w:t>
            </w:r>
            <w:proofErr w:type="spellStart"/>
            <w:r>
              <w:rPr>
                <w:rFonts w:asciiTheme="minorHAnsi" w:hAnsiTheme="minorHAnsi"/>
                <w:kern w:val="24"/>
              </w:rPr>
              <w:t>Vathakunte</w:t>
            </w:r>
            <w:proofErr w:type="spellEnd"/>
            <w:r w:rsidRPr="00D61284">
              <w:rPr>
                <w:rFonts w:asciiTheme="minorHAnsi" w:hAnsiTheme="minorHAnsi"/>
                <w:kern w:val="24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kern w:val="24"/>
              </w:rPr>
              <w:t>Nelamangala</w:t>
            </w:r>
            <w:proofErr w:type="spellEnd"/>
            <w:r>
              <w:rPr>
                <w:rFonts w:asciiTheme="minorHAnsi" w:hAnsiTheme="minorHAnsi"/>
                <w:kern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kern w:val="24"/>
              </w:rPr>
              <w:t>taluk</w:t>
            </w:r>
            <w:proofErr w:type="spellEnd"/>
            <w:r>
              <w:rPr>
                <w:rFonts w:asciiTheme="minorHAnsi" w:hAnsiTheme="minorHAnsi"/>
                <w:kern w:val="24"/>
              </w:rPr>
              <w:t xml:space="preserve"> on 14-02-2018</w:t>
            </w:r>
          </w:p>
        </w:tc>
      </w:tr>
    </w:tbl>
    <w:p w:rsidR="00BB632E" w:rsidRDefault="00BB632E" w:rsidP="00BB632E">
      <w:pPr>
        <w:rPr>
          <w:rFonts w:ascii="Calibri" w:hAnsi="Calibri"/>
          <w:b/>
        </w:rPr>
      </w:pPr>
    </w:p>
    <w:p w:rsidR="007B7111" w:rsidRDefault="007B7111" w:rsidP="007B7111">
      <w:pPr>
        <w:shd w:val="clear" w:color="auto" w:fill="C2D69B" w:themeFill="accent3" w:themeFillTint="99"/>
        <w:spacing w:line="288" w:lineRule="atLeast"/>
        <w:rPr>
          <w:rFonts w:asciiTheme="minorHAnsi" w:hAnsiTheme="minorHAnsi" w:cstheme="minorHAnsi"/>
          <w:b/>
          <w:bCs/>
          <w:color w:val="212121"/>
        </w:rPr>
      </w:pPr>
      <w:r>
        <w:rPr>
          <w:rFonts w:asciiTheme="minorHAnsi" w:hAnsiTheme="minorHAnsi" w:cstheme="minorHAnsi"/>
          <w:b/>
          <w:bCs/>
          <w:color w:val="212121"/>
        </w:rPr>
        <w:t>Off campus trainings</w:t>
      </w:r>
    </w:p>
    <w:p w:rsidR="009D473E" w:rsidRDefault="009D473E"/>
    <w:tbl>
      <w:tblPr>
        <w:tblpPr w:leftFromText="180" w:rightFromText="180" w:vertAnchor="text" w:tblpY="1"/>
        <w:tblOverlap w:val="never"/>
        <w:tblW w:w="496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6298"/>
        <w:gridCol w:w="1073"/>
        <w:gridCol w:w="1603"/>
      </w:tblGrid>
      <w:tr w:rsidR="009D473E" w:rsidTr="009D473E">
        <w:trPr>
          <w:trHeight w:val="80"/>
        </w:trPr>
        <w:tc>
          <w:tcPr>
            <w:tcW w:w="426" w:type="pct"/>
            <w:shd w:val="clear" w:color="auto" w:fill="D9D9D9" w:themeFill="background1" w:themeFillShade="D9"/>
            <w:vAlign w:val="center"/>
          </w:tcPr>
          <w:p w:rsidR="009D473E" w:rsidRPr="006A67B7" w:rsidRDefault="009D473E" w:rsidP="009D473E">
            <w:pPr>
              <w:jc w:val="center"/>
              <w:rPr>
                <w:rFonts w:asciiTheme="minorHAnsi" w:hAnsiTheme="minorHAnsi"/>
                <w:b/>
              </w:rPr>
            </w:pPr>
            <w:r w:rsidRPr="006A67B7">
              <w:rPr>
                <w:rFonts w:asciiTheme="minorHAnsi" w:hAnsiTheme="minorHAnsi"/>
                <w:b/>
                <w:sz w:val="22"/>
                <w:szCs w:val="22"/>
              </w:rPr>
              <w:t>S. 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0" w:type="pct"/>
            <w:shd w:val="clear" w:color="auto" w:fill="D9D9D9" w:themeFill="background1" w:themeFillShade="D9"/>
            <w:vAlign w:val="center"/>
          </w:tcPr>
          <w:p w:rsidR="009D473E" w:rsidRPr="006A67B7" w:rsidRDefault="009D473E" w:rsidP="009D473E">
            <w:pPr>
              <w:jc w:val="center"/>
              <w:rPr>
                <w:rFonts w:asciiTheme="minorHAnsi" w:hAnsiTheme="minorHAnsi"/>
                <w:b/>
              </w:rPr>
            </w:pPr>
            <w:r w:rsidRPr="006A67B7">
              <w:rPr>
                <w:rFonts w:asciiTheme="minorHAnsi" w:hAnsiTheme="minorHAnsi"/>
                <w:b/>
                <w:sz w:val="22"/>
                <w:szCs w:val="22"/>
              </w:rPr>
              <w:t>Title of the programme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9D473E" w:rsidRPr="006A67B7" w:rsidRDefault="009D473E" w:rsidP="009D473E">
            <w:pPr>
              <w:jc w:val="center"/>
              <w:rPr>
                <w:rFonts w:asciiTheme="minorHAnsi" w:hAnsiTheme="minorHAnsi"/>
                <w:b/>
              </w:rPr>
            </w:pPr>
            <w:r w:rsidRPr="006A67B7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9D473E" w:rsidRPr="006A67B7" w:rsidRDefault="009D473E" w:rsidP="009D473E">
            <w:pPr>
              <w:jc w:val="center"/>
              <w:rPr>
                <w:rFonts w:asciiTheme="minorHAnsi" w:hAnsiTheme="minorHAnsi"/>
                <w:b/>
              </w:rPr>
            </w:pPr>
            <w:r w:rsidRPr="006A67B7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</w:tr>
      <w:tr w:rsidR="009D473E" w:rsidTr="009D473E">
        <w:trPr>
          <w:trHeight w:val="467"/>
        </w:trPr>
        <w:tc>
          <w:tcPr>
            <w:tcW w:w="426" w:type="pct"/>
          </w:tcPr>
          <w:p w:rsidR="009D473E" w:rsidRPr="006A67B7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 w:rsidRPr="006A67B7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3210" w:type="pct"/>
          </w:tcPr>
          <w:p w:rsidR="009D473E" w:rsidRPr="00395DDB" w:rsidRDefault="009D473E" w:rsidP="009D473E">
            <w:pPr>
              <w:jc w:val="both"/>
              <w:rPr>
                <w:rFonts w:asciiTheme="minorHAnsi" w:hAnsiTheme="minorHAnsi"/>
                <w:bCs/>
              </w:rPr>
            </w:pPr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>Awareness programme on food security, production and food wastage</w:t>
            </w:r>
          </w:p>
        </w:tc>
        <w:tc>
          <w:tcPr>
            <w:tcW w:w="547" w:type="pct"/>
            <w:vAlign w:val="center"/>
          </w:tcPr>
          <w:p w:rsidR="009D473E" w:rsidRPr="00395DDB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>05.01.18</w:t>
            </w:r>
          </w:p>
        </w:tc>
        <w:tc>
          <w:tcPr>
            <w:tcW w:w="818" w:type="pct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Shirvar</w:t>
            </w:r>
            <w:proofErr w:type="spellEnd"/>
          </w:p>
        </w:tc>
      </w:tr>
      <w:tr w:rsidR="009D473E" w:rsidTr="009D473E">
        <w:trPr>
          <w:trHeight w:val="467"/>
        </w:trPr>
        <w:tc>
          <w:tcPr>
            <w:tcW w:w="426" w:type="pct"/>
          </w:tcPr>
          <w:p w:rsidR="009D473E" w:rsidRPr="006A67B7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3210" w:type="pct"/>
          </w:tcPr>
          <w:p w:rsidR="009D473E" w:rsidRPr="00395DDB" w:rsidRDefault="009D473E" w:rsidP="009D473E">
            <w:pPr>
              <w:jc w:val="both"/>
              <w:rPr>
                <w:rFonts w:asciiTheme="minorHAnsi" w:hAnsiTheme="minorHAnsi"/>
                <w:bCs/>
              </w:rPr>
            </w:pPr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 xml:space="preserve">Importance of value addition to white </w:t>
            </w:r>
            <w:proofErr w:type="spellStart"/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>ragi</w:t>
            </w:r>
            <w:proofErr w:type="spellEnd"/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 xml:space="preserve"> KMR-340 and </w:t>
            </w:r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demonstration of products</w:t>
            </w:r>
          </w:p>
        </w:tc>
        <w:tc>
          <w:tcPr>
            <w:tcW w:w="547" w:type="pct"/>
            <w:vAlign w:val="center"/>
          </w:tcPr>
          <w:p w:rsidR="009D473E" w:rsidRPr="00395DDB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08.01.18</w:t>
            </w:r>
          </w:p>
        </w:tc>
        <w:tc>
          <w:tcPr>
            <w:tcW w:w="818" w:type="pct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Ballagere</w:t>
            </w:r>
            <w:proofErr w:type="spellEnd"/>
          </w:p>
        </w:tc>
      </w:tr>
      <w:tr w:rsidR="009D473E" w:rsidTr="009D473E">
        <w:trPr>
          <w:trHeight w:val="79"/>
        </w:trPr>
        <w:tc>
          <w:tcPr>
            <w:tcW w:w="426" w:type="pct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210" w:type="pct"/>
          </w:tcPr>
          <w:p w:rsidR="009D473E" w:rsidRPr="00395DDB" w:rsidRDefault="009D473E" w:rsidP="009D473E">
            <w:pPr>
              <w:jc w:val="both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Fertigation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scheduling in tomato</w:t>
            </w:r>
          </w:p>
        </w:tc>
        <w:tc>
          <w:tcPr>
            <w:tcW w:w="547" w:type="pct"/>
            <w:vAlign w:val="center"/>
          </w:tcPr>
          <w:p w:rsidR="009D473E" w:rsidRPr="00395DDB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10.01.18</w:t>
            </w:r>
          </w:p>
        </w:tc>
        <w:tc>
          <w:tcPr>
            <w:tcW w:w="818" w:type="pct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Vathakunte</w:t>
            </w:r>
            <w:proofErr w:type="spellEnd"/>
          </w:p>
        </w:tc>
      </w:tr>
      <w:tr w:rsidR="009D473E" w:rsidTr="009D473E">
        <w:trPr>
          <w:trHeight w:val="79"/>
        </w:trPr>
        <w:tc>
          <w:tcPr>
            <w:tcW w:w="426" w:type="pct"/>
          </w:tcPr>
          <w:p w:rsidR="009D473E" w:rsidRPr="006A67B7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3210" w:type="pct"/>
          </w:tcPr>
          <w:p w:rsidR="009D473E" w:rsidRDefault="009D473E" w:rsidP="009D473E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Role of nutrients in mulberry</w:t>
            </w:r>
          </w:p>
        </w:tc>
        <w:tc>
          <w:tcPr>
            <w:tcW w:w="547" w:type="pct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11.01.18</w:t>
            </w:r>
          </w:p>
        </w:tc>
        <w:tc>
          <w:tcPr>
            <w:tcW w:w="818" w:type="pct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Sonnallipura</w:t>
            </w:r>
            <w:proofErr w:type="spellEnd"/>
          </w:p>
        </w:tc>
      </w:tr>
      <w:tr w:rsidR="009D473E" w:rsidTr="009D473E">
        <w:trPr>
          <w:trHeight w:val="79"/>
        </w:trPr>
        <w:tc>
          <w:tcPr>
            <w:tcW w:w="426" w:type="pct"/>
          </w:tcPr>
          <w:p w:rsidR="009D473E" w:rsidRPr="006A67B7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3210" w:type="pct"/>
          </w:tcPr>
          <w:p w:rsidR="009D473E" w:rsidRPr="00395DDB" w:rsidRDefault="009D473E" w:rsidP="009D473E">
            <w:pPr>
              <w:jc w:val="both"/>
              <w:rPr>
                <w:rFonts w:asciiTheme="minorHAnsi" w:hAnsiTheme="minorHAnsi"/>
                <w:bCs/>
              </w:rPr>
            </w:pPr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>Management of major diseases in tomato</w:t>
            </w:r>
          </w:p>
        </w:tc>
        <w:tc>
          <w:tcPr>
            <w:tcW w:w="547" w:type="pct"/>
            <w:vAlign w:val="center"/>
          </w:tcPr>
          <w:p w:rsidR="009D473E" w:rsidRPr="00395DDB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>11.01.18</w:t>
            </w:r>
          </w:p>
        </w:tc>
        <w:tc>
          <w:tcPr>
            <w:tcW w:w="818" w:type="pct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Vathakunte</w:t>
            </w:r>
            <w:proofErr w:type="spellEnd"/>
          </w:p>
        </w:tc>
      </w:tr>
      <w:tr w:rsidR="009D473E" w:rsidTr="009D473E">
        <w:trPr>
          <w:trHeight w:val="467"/>
        </w:trPr>
        <w:tc>
          <w:tcPr>
            <w:tcW w:w="426" w:type="pct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3210" w:type="pct"/>
          </w:tcPr>
          <w:p w:rsidR="009D473E" w:rsidRPr="00395DDB" w:rsidRDefault="009D473E" w:rsidP="009D473E">
            <w:pPr>
              <w:jc w:val="both"/>
              <w:rPr>
                <w:rFonts w:asciiTheme="minorHAnsi" w:hAnsiTheme="minorHAnsi"/>
                <w:bCs/>
              </w:rPr>
            </w:pPr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>Demonstration of preparation of compost from organic wastes in school</w:t>
            </w:r>
          </w:p>
        </w:tc>
        <w:tc>
          <w:tcPr>
            <w:tcW w:w="547" w:type="pct"/>
            <w:vAlign w:val="center"/>
          </w:tcPr>
          <w:p w:rsidR="009D473E" w:rsidRPr="00395DDB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>11.01.18</w:t>
            </w:r>
          </w:p>
        </w:tc>
        <w:tc>
          <w:tcPr>
            <w:tcW w:w="818" w:type="pct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Ballagere</w:t>
            </w:r>
            <w:proofErr w:type="spellEnd"/>
          </w:p>
        </w:tc>
      </w:tr>
      <w:tr w:rsidR="009D473E" w:rsidTr="009D473E">
        <w:trPr>
          <w:trHeight w:val="467"/>
        </w:trPr>
        <w:tc>
          <w:tcPr>
            <w:tcW w:w="426" w:type="pct"/>
          </w:tcPr>
          <w:p w:rsidR="009D473E" w:rsidRPr="006A67B7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</w:p>
        </w:tc>
        <w:tc>
          <w:tcPr>
            <w:tcW w:w="3210" w:type="pct"/>
          </w:tcPr>
          <w:p w:rsidR="009D473E" w:rsidRPr="00395DDB" w:rsidRDefault="009D473E" w:rsidP="009D473E">
            <w:pPr>
              <w:jc w:val="both"/>
              <w:rPr>
                <w:rFonts w:asciiTheme="minorHAnsi" w:hAnsiTheme="minorHAnsi"/>
                <w:bCs/>
              </w:rPr>
            </w:pPr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 xml:space="preserve">Importance of value addition to </w:t>
            </w:r>
            <w:proofErr w:type="spellStart"/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>Navane</w:t>
            </w:r>
            <w:proofErr w:type="spellEnd"/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 xml:space="preserve"> DHFT-101 &amp; Demonstration of products</w:t>
            </w:r>
          </w:p>
        </w:tc>
        <w:tc>
          <w:tcPr>
            <w:tcW w:w="547" w:type="pct"/>
            <w:vAlign w:val="center"/>
          </w:tcPr>
          <w:p w:rsidR="009D473E" w:rsidRPr="00395DDB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>12.01.18</w:t>
            </w:r>
          </w:p>
        </w:tc>
        <w:tc>
          <w:tcPr>
            <w:tcW w:w="818" w:type="pct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Bannimangala</w:t>
            </w:r>
          </w:p>
        </w:tc>
      </w:tr>
      <w:tr w:rsidR="009D473E" w:rsidTr="009D473E">
        <w:trPr>
          <w:trHeight w:val="467"/>
        </w:trPr>
        <w:tc>
          <w:tcPr>
            <w:tcW w:w="426" w:type="pct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</w:p>
        </w:tc>
        <w:tc>
          <w:tcPr>
            <w:tcW w:w="3210" w:type="pct"/>
          </w:tcPr>
          <w:p w:rsidR="009D473E" w:rsidRPr="00395DDB" w:rsidRDefault="009D473E" w:rsidP="009D473E">
            <w:pPr>
              <w:jc w:val="both"/>
              <w:rPr>
                <w:rFonts w:asciiTheme="minorHAnsi" w:hAnsiTheme="minorHAnsi"/>
                <w:bCs/>
              </w:rPr>
            </w:pPr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>Awareness programme on avoiding food wastage on daily basis and demonstration of preparation of compost from organic waste</w:t>
            </w:r>
          </w:p>
        </w:tc>
        <w:tc>
          <w:tcPr>
            <w:tcW w:w="547" w:type="pct"/>
            <w:vAlign w:val="center"/>
          </w:tcPr>
          <w:p w:rsidR="009D473E" w:rsidRPr="00395DDB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>19.01.18</w:t>
            </w:r>
          </w:p>
        </w:tc>
        <w:tc>
          <w:tcPr>
            <w:tcW w:w="818" w:type="pct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>Obalapura</w:t>
            </w:r>
            <w:proofErr w:type="spellEnd"/>
          </w:p>
        </w:tc>
      </w:tr>
      <w:tr w:rsidR="009D473E" w:rsidRPr="00395DDB" w:rsidTr="009D473E">
        <w:trPr>
          <w:trHeight w:val="79"/>
        </w:trPr>
        <w:tc>
          <w:tcPr>
            <w:tcW w:w="426" w:type="pct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</w:p>
        </w:tc>
        <w:tc>
          <w:tcPr>
            <w:tcW w:w="3210" w:type="pct"/>
          </w:tcPr>
          <w:p w:rsidR="009D473E" w:rsidRPr="00395DDB" w:rsidRDefault="009D473E" w:rsidP="009D473E">
            <w:pPr>
              <w:jc w:val="both"/>
              <w:rPr>
                <w:rFonts w:asciiTheme="minorHAnsi" w:hAnsiTheme="minorHAnsi"/>
                <w:bCs/>
              </w:rPr>
            </w:pPr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>Management of late blight in tomato through chemical method</w:t>
            </w:r>
          </w:p>
        </w:tc>
        <w:tc>
          <w:tcPr>
            <w:tcW w:w="547" w:type="pct"/>
            <w:vAlign w:val="center"/>
          </w:tcPr>
          <w:p w:rsidR="009D473E" w:rsidRPr="00395DDB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>23.01.18</w:t>
            </w:r>
          </w:p>
        </w:tc>
        <w:tc>
          <w:tcPr>
            <w:tcW w:w="818" w:type="pct"/>
            <w:vAlign w:val="center"/>
          </w:tcPr>
          <w:p w:rsidR="009D473E" w:rsidRPr="00395DDB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395DDB">
              <w:rPr>
                <w:rFonts w:asciiTheme="minorHAnsi" w:hAnsiTheme="minorHAnsi"/>
                <w:bCs/>
                <w:sz w:val="22"/>
                <w:szCs w:val="22"/>
              </w:rPr>
              <w:t>Vathakunte</w:t>
            </w:r>
            <w:proofErr w:type="spellEnd"/>
          </w:p>
        </w:tc>
      </w:tr>
      <w:tr w:rsidR="009D473E" w:rsidRPr="00395DDB" w:rsidTr="009D473E">
        <w:trPr>
          <w:trHeight w:val="79"/>
        </w:trPr>
        <w:tc>
          <w:tcPr>
            <w:tcW w:w="426" w:type="pct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</w:p>
        </w:tc>
        <w:tc>
          <w:tcPr>
            <w:tcW w:w="3210" w:type="pct"/>
          </w:tcPr>
          <w:p w:rsidR="009D473E" w:rsidRPr="00395DDB" w:rsidRDefault="009D473E" w:rsidP="009D473E">
            <w:pPr>
              <w:jc w:val="both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Fertigation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in tomato for higher yield</w:t>
            </w:r>
          </w:p>
        </w:tc>
        <w:tc>
          <w:tcPr>
            <w:tcW w:w="547" w:type="pct"/>
            <w:vAlign w:val="center"/>
          </w:tcPr>
          <w:p w:rsidR="009D473E" w:rsidRPr="00395DDB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29.01.18</w:t>
            </w:r>
          </w:p>
        </w:tc>
        <w:tc>
          <w:tcPr>
            <w:tcW w:w="818" w:type="pct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Vathakunte</w:t>
            </w:r>
            <w:proofErr w:type="spellEnd"/>
          </w:p>
        </w:tc>
      </w:tr>
      <w:tr w:rsidR="009D473E" w:rsidRPr="00395DDB" w:rsidTr="009D473E">
        <w:trPr>
          <w:trHeight w:val="79"/>
        </w:trPr>
        <w:tc>
          <w:tcPr>
            <w:tcW w:w="426" w:type="pct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</w:p>
        </w:tc>
        <w:tc>
          <w:tcPr>
            <w:tcW w:w="3210" w:type="pct"/>
          </w:tcPr>
          <w:p w:rsidR="009D473E" w:rsidRPr="00395DDB" w:rsidRDefault="009D473E" w:rsidP="009D473E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Assessment of ginger varieties for Bengaluru rural district</w:t>
            </w:r>
          </w:p>
        </w:tc>
        <w:tc>
          <w:tcPr>
            <w:tcW w:w="547" w:type="pct"/>
            <w:vAlign w:val="center"/>
          </w:tcPr>
          <w:p w:rsidR="009D473E" w:rsidRPr="00395DDB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30.01.18</w:t>
            </w:r>
          </w:p>
        </w:tc>
        <w:tc>
          <w:tcPr>
            <w:tcW w:w="818" w:type="pct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Bannimangala</w:t>
            </w:r>
          </w:p>
        </w:tc>
      </w:tr>
      <w:tr w:rsidR="009D473E" w:rsidRPr="00395DDB" w:rsidTr="009D473E">
        <w:trPr>
          <w:trHeight w:val="79"/>
        </w:trPr>
        <w:tc>
          <w:tcPr>
            <w:tcW w:w="426" w:type="pct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</w:p>
        </w:tc>
        <w:tc>
          <w:tcPr>
            <w:tcW w:w="3210" w:type="pct"/>
          </w:tcPr>
          <w:p w:rsidR="009D473E" w:rsidRPr="00395DDB" w:rsidRDefault="009D473E" w:rsidP="009D473E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Assessment of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Bengalgram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varieties for wilt and drought conditions</w:t>
            </w:r>
          </w:p>
        </w:tc>
        <w:tc>
          <w:tcPr>
            <w:tcW w:w="547" w:type="pct"/>
            <w:vAlign w:val="center"/>
          </w:tcPr>
          <w:p w:rsidR="009D473E" w:rsidRPr="00395DDB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31.01.18</w:t>
            </w:r>
          </w:p>
        </w:tc>
        <w:tc>
          <w:tcPr>
            <w:tcW w:w="818" w:type="pct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Sadappanahalli</w:t>
            </w:r>
            <w:proofErr w:type="spellEnd"/>
          </w:p>
        </w:tc>
      </w:tr>
      <w:tr w:rsidR="009D473E" w:rsidRPr="00395DDB" w:rsidTr="009D473E">
        <w:trPr>
          <w:trHeight w:val="79"/>
        </w:trPr>
        <w:tc>
          <w:tcPr>
            <w:tcW w:w="426" w:type="pct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</w:p>
        </w:tc>
        <w:tc>
          <w:tcPr>
            <w:tcW w:w="3210" w:type="pct"/>
          </w:tcPr>
          <w:p w:rsidR="009D473E" w:rsidRPr="00395DDB" w:rsidRDefault="009D473E" w:rsidP="009D473E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Management of late blight in potato through integrated approach</w:t>
            </w:r>
          </w:p>
        </w:tc>
        <w:tc>
          <w:tcPr>
            <w:tcW w:w="547" w:type="pct"/>
            <w:vAlign w:val="center"/>
          </w:tcPr>
          <w:p w:rsidR="009D473E" w:rsidRPr="00395DDB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01.02.18</w:t>
            </w:r>
          </w:p>
        </w:tc>
        <w:tc>
          <w:tcPr>
            <w:tcW w:w="818" w:type="pct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Vathakunte</w:t>
            </w:r>
            <w:proofErr w:type="spellEnd"/>
          </w:p>
        </w:tc>
      </w:tr>
      <w:tr w:rsidR="009D473E" w:rsidRPr="00395DDB" w:rsidTr="009D473E">
        <w:trPr>
          <w:trHeight w:val="79"/>
        </w:trPr>
        <w:tc>
          <w:tcPr>
            <w:tcW w:w="426" w:type="pct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</w:p>
        </w:tc>
        <w:tc>
          <w:tcPr>
            <w:tcW w:w="3210" w:type="pct"/>
          </w:tcPr>
          <w:p w:rsidR="009D473E" w:rsidRPr="00395DDB" w:rsidRDefault="009D473E" w:rsidP="009D473E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Management of pests in pole beans</w:t>
            </w:r>
          </w:p>
        </w:tc>
        <w:tc>
          <w:tcPr>
            <w:tcW w:w="547" w:type="pct"/>
            <w:vAlign w:val="center"/>
          </w:tcPr>
          <w:p w:rsidR="009D473E" w:rsidRPr="00395DDB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03.02.18</w:t>
            </w:r>
          </w:p>
        </w:tc>
        <w:tc>
          <w:tcPr>
            <w:tcW w:w="818" w:type="pct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Vathakunte</w:t>
            </w:r>
            <w:proofErr w:type="spellEnd"/>
          </w:p>
        </w:tc>
      </w:tr>
      <w:tr w:rsidR="009D473E" w:rsidRPr="00395DDB" w:rsidTr="009D473E">
        <w:trPr>
          <w:trHeight w:val="79"/>
        </w:trPr>
        <w:tc>
          <w:tcPr>
            <w:tcW w:w="426" w:type="pct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</w:p>
        </w:tc>
        <w:tc>
          <w:tcPr>
            <w:tcW w:w="3210" w:type="pct"/>
          </w:tcPr>
          <w:p w:rsidR="009D473E" w:rsidRPr="00395DDB" w:rsidRDefault="009D473E" w:rsidP="009D473E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Integrated management of pest and diseases in tomato</w:t>
            </w:r>
          </w:p>
        </w:tc>
        <w:tc>
          <w:tcPr>
            <w:tcW w:w="547" w:type="pct"/>
            <w:vAlign w:val="center"/>
          </w:tcPr>
          <w:p w:rsidR="009D473E" w:rsidRPr="00395DDB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06.02.18</w:t>
            </w:r>
          </w:p>
        </w:tc>
        <w:tc>
          <w:tcPr>
            <w:tcW w:w="818" w:type="pct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Vathakunte</w:t>
            </w:r>
            <w:proofErr w:type="spellEnd"/>
          </w:p>
        </w:tc>
      </w:tr>
      <w:tr w:rsidR="009D473E" w:rsidRPr="00395DDB" w:rsidTr="009D473E">
        <w:trPr>
          <w:trHeight w:val="79"/>
        </w:trPr>
        <w:tc>
          <w:tcPr>
            <w:tcW w:w="426" w:type="pct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</w:p>
        </w:tc>
        <w:tc>
          <w:tcPr>
            <w:tcW w:w="3210" w:type="pct"/>
          </w:tcPr>
          <w:p w:rsidR="009D473E" w:rsidRPr="00395DDB" w:rsidRDefault="009D473E" w:rsidP="009D473E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Plant health campaign</w:t>
            </w:r>
          </w:p>
        </w:tc>
        <w:tc>
          <w:tcPr>
            <w:tcW w:w="547" w:type="pct"/>
            <w:vAlign w:val="center"/>
          </w:tcPr>
          <w:p w:rsidR="009D473E" w:rsidRPr="00395DDB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07.03.18</w:t>
            </w:r>
          </w:p>
        </w:tc>
        <w:tc>
          <w:tcPr>
            <w:tcW w:w="818" w:type="pct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Rameshwara</w:t>
            </w:r>
            <w:proofErr w:type="spellEnd"/>
          </w:p>
        </w:tc>
      </w:tr>
      <w:tr w:rsidR="009D473E" w:rsidRPr="00395DDB" w:rsidTr="009D473E">
        <w:trPr>
          <w:trHeight w:val="79"/>
        </w:trPr>
        <w:tc>
          <w:tcPr>
            <w:tcW w:w="426" w:type="pct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</w:p>
        </w:tc>
        <w:tc>
          <w:tcPr>
            <w:tcW w:w="3210" w:type="pct"/>
          </w:tcPr>
          <w:p w:rsidR="009D473E" w:rsidRPr="00395DDB" w:rsidRDefault="009D473E" w:rsidP="009D473E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Soil health campaign</w:t>
            </w:r>
          </w:p>
        </w:tc>
        <w:tc>
          <w:tcPr>
            <w:tcW w:w="547" w:type="pct"/>
            <w:vAlign w:val="center"/>
          </w:tcPr>
          <w:p w:rsidR="009D473E" w:rsidRPr="00395DDB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16.03.18</w:t>
            </w:r>
          </w:p>
        </w:tc>
        <w:tc>
          <w:tcPr>
            <w:tcW w:w="818" w:type="pct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Rameshwara</w:t>
            </w:r>
            <w:proofErr w:type="spellEnd"/>
          </w:p>
        </w:tc>
      </w:tr>
    </w:tbl>
    <w:p w:rsidR="007B7111" w:rsidRDefault="007B7111" w:rsidP="00814F8D">
      <w:pPr>
        <w:spacing w:line="288" w:lineRule="atLeast"/>
        <w:rPr>
          <w:rFonts w:asciiTheme="minorHAnsi" w:hAnsiTheme="minorHAnsi" w:cstheme="minorHAnsi"/>
          <w:b/>
          <w:bCs/>
          <w:color w:val="212121"/>
        </w:rPr>
      </w:pPr>
    </w:p>
    <w:p w:rsidR="00C60D16" w:rsidRPr="00814F8D" w:rsidRDefault="00C60D16" w:rsidP="00CA6552">
      <w:pPr>
        <w:shd w:val="clear" w:color="auto" w:fill="92CDDC" w:themeFill="accent5" w:themeFillTint="99"/>
        <w:spacing w:after="120" w:line="276" w:lineRule="auto"/>
        <w:rPr>
          <w:rFonts w:asciiTheme="minorHAnsi" w:hAnsiTheme="minorHAnsi" w:cstheme="minorHAnsi"/>
          <w:b/>
        </w:rPr>
      </w:pPr>
      <w:r w:rsidRPr="00814F8D">
        <w:rPr>
          <w:rFonts w:asciiTheme="minorHAnsi" w:hAnsiTheme="minorHAnsi" w:cstheme="minorHAnsi"/>
          <w:b/>
        </w:rPr>
        <w:t xml:space="preserve">Village Adoption Scheme </w:t>
      </w:r>
      <w:r w:rsidR="00472212" w:rsidRPr="00814F8D">
        <w:rPr>
          <w:rFonts w:asciiTheme="minorHAnsi" w:hAnsiTheme="minorHAnsi" w:cstheme="minorHAnsi"/>
          <w:b/>
        </w:rPr>
        <w:t>activities</w:t>
      </w:r>
      <w:r w:rsidRPr="00814F8D">
        <w:rPr>
          <w:rFonts w:asciiTheme="minorHAnsi" w:hAnsiTheme="minorHAnsi" w:cstheme="minorHAnsi"/>
          <w:b/>
        </w:rPr>
        <w:t xml:space="preserve"> (</w:t>
      </w:r>
      <w:proofErr w:type="spellStart"/>
      <w:r w:rsidRPr="00814F8D">
        <w:rPr>
          <w:rFonts w:asciiTheme="minorHAnsi" w:hAnsiTheme="minorHAnsi" w:cstheme="minorHAnsi"/>
          <w:b/>
        </w:rPr>
        <w:t>Appakaranahalli</w:t>
      </w:r>
      <w:proofErr w:type="spellEnd"/>
      <w:r w:rsidRPr="00814F8D">
        <w:rPr>
          <w:rFonts w:asciiTheme="minorHAnsi" w:hAnsiTheme="minorHAnsi" w:cstheme="minorHAnsi"/>
          <w:b/>
        </w:rPr>
        <w:t xml:space="preserve">, </w:t>
      </w:r>
      <w:proofErr w:type="spellStart"/>
      <w:r w:rsidRPr="00814F8D">
        <w:rPr>
          <w:rFonts w:asciiTheme="minorHAnsi" w:hAnsiTheme="minorHAnsi" w:cstheme="minorHAnsi"/>
          <w:b/>
        </w:rPr>
        <w:t>Rameshwara</w:t>
      </w:r>
      <w:proofErr w:type="spellEnd"/>
      <w:r w:rsidRPr="00814F8D">
        <w:rPr>
          <w:rFonts w:asciiTheme="minorHAnsi" w:hAnsiTheme="minorHAnsi" w:cstheme="minorHAnsi"/>
          <w:b/>
        </w:rPr>
        <w:t>)</w:t>
      </w:r>
    </w:p>
    <w:tbl>
      <w:tblPr>
        <w:tblW w:w="990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7020"/>
        <w:gridCol w:w="2025"/>
      </w:tblGrid>
      <w:tr w:rsidR="007B7111" w:rsidRPr="004A71B5" w:rsidTr="009D473E">
        <w:trPr>
          <w:trHeight w:val="368"/>
        </w:trPr>
        <w:tc>
          <w:tcPr>
            <w:tcW w:w="860" w:type="dxa"/>
            <w:vMerge w:val="restart"/>
            <w:shd w:val="clear" w:color="auto" w:fill="D9D9D9" w:themeFill="background1" w:themeFillShade="D9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  <w:b/>
              </w:rPr>
            </w:pPr>
            <w:r w:rsidRPr="004A71B5">
              <w:rPr>
                <w:rFonts w:asciiTheme="minorHAnsi" w:hAnsiTheme="minorHAnsi"/>
                <w:b/>
                <w:sz w:val="22"/>
                <w:szCs w:val="22"/>
              </w:rPr>
              <w:t>S. No.</w:t>
            </w:r>
          </w:p>
        </w:tc>
        <w:tc>
          <w:tcPr>
            <w:tcW w:w="7020" w:type="dxa"/>
            <w:vMerge w:val="restart"/>
            <w:shd w:val="clear" w:color="auto" w:fill="D9D9D9" w:themeFill="background1" w:themeFillShade="D9"/>
            <w:vAlign w:val="center"/>
          </w:tcPr>
          <w:p w:rsidR="007B7111" w:rsidRPr="004A71B5" w:rsidRDefault="007B7111" w:rsidP="007B7111">
            <w:pPr>
              <w:jc w:val="center"/>
              <w:rPr>
                <w:rFonts w:asciiTheme="minorHAnsi" w:hAnsiTheme="minorHAnsi"/>
                <w:b/>
              </w:rPr>
            </w:pPr>
            <w:r w:rsidRPr="004A71B5">
              <w:rPr>
                <w:rFonts w:asciiTheme="minorHAnsi" w:hAnsiTheme="minorHAnsi"/>
                <w:b/>
                <w:sz w:val="22"/>
                <w:szCs w:val="22"/>
              </w:rPr>
              <w:t>Title of the programme</w:t>
            </w:r>
          </w:p>
        </w:tc>
        <w:tc>
          <w:tcPr>
            <w:tcW w:w="2025" w:type="dxa"/>
            <w:vMerge w:val="restart"/>
            <w:shd w:val="clear" w:color="auto" w:fill="D9D9D9" w:themeFill="background1" w:themeFillShade="D9"/>
            <w:vAlign w:val="center"/>
          </w:tcPr>
          <w:p w:rsidR="007B7111" w:rsidRPr="004A71B5" w:rsidRDefault="007B7111" w:rsidP="007B7111">
            <w:pPr>
              <w:jc w:val="center"/>
              <w:rPr>
                <w:rFonts w:asciiTheme="minorHAnsi" w:hAnsiTheme="minorHAnsi"/>
                <w:b/>
              </w:rPr>
            </w:pPr>
            <w:r w:rsidRPr="004A71B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  <w:tr w:rsidR="007B7111" w:rsidRPr="004A71B5" w:rsidTr="00064603">
        <w:trPr>
          <w:trHeight w:val="293"/>
        </w:trPr>
        <w:tc>
          <w:tcPr>
            <w:tcW w:w="860" w:type="dxa"/>
            <w:vMerge/>
            <w:shd w:val="clear" w:color="auto" w:fill="D9D9D9" w:themeFill="background1" w:themeFillShade="D9"/>
            <w:vAlign w:val="center"/>
          </w:tcPr>
          <w:p w:rsidR="007B7111" w:rsidRPr="004A71B5" w:rsidRDefault="007B7111" w:rsidP="007B711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20" w:type="dxa"/>
            <w:vMerge/>
            <w:shd w:val="clear" w:color="auto" w:fill="D9D9D9" w:themeFill="background1" w:themeFillShade="D9"/>
            <w:vAlign w:val="center"/>
          </w:tcPr>
          <w:p w:rsidR="007B7111" w:rsidRPr="004A71B5" w:rsidRDefault="007B7111" w:rsidP="007B711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25" w:type="dxa"/>
            <w:vMerge/>
            <w:shd w:val="clear" w:color="auto" w:fill="D9D9D9" w:themeFill="background1" w:themeFillShade="D9"/>
            <w:vAlign w:val="center"/>
          </w:tcPr>
          <w:p w:rsidR="007B7111" w:rsidRPr="004A71B5" w:rsidRDefault="007B7111" w:rsidP="007B711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B7111" w:rsidRPr="00DD4E96" w:rsidTr="009D473E">
        <w:trPr>
          <w:trHeight w:val="87"/>
        </w:trPr>
        <w:tc>
          <w:tcPr>
            <w:tcW w:w="860" w:type="dxa"/>
            <w:vAlign w:val="center"/>
          </w:tcPr>
          <w:p w:rsidR="007B7111" w:rsidRPr="009D473E" w:rsidRDefault="007B7111" w:rsidP="007B7111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20" w:type="dxa"/>
            <w:vAlign w:val="center"/>
          </w:tcPr>
          <w:p w:rsidR="007B7111" w:rsidRPr="00EE3D16" w:rsidRDefault="007B7111" w:rsidP="007B71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Mushroom cultivation methods</w:t>
            </w:r>
          </w:p>
        </w:tc>
        <w:tc>
          <w:tcPr>
            <w:tcW w:w="2025" w:type="dxa"/>
            <w:vAlign w:val="center"/>
          </w:tcPr>
          <w:p w:rsidR="007B7111" w:rsidRPr="004A71B5" w:rsidRDefault="007B7111" w:rsidP="007B71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04.01.18</w:t>
            </w:r>
          </w:p>
        </w:tc>
      </w:tr>
      <w:tr w:rsidR="007B7111" w:rsidTr="009D473E">
        <w:trPr>
          <w:trHeight w:val="87"/>
        </w:trPr>
        <w:tc>
          <w:tcPr>
            <w:tcW w:w="860" w:type="dxa"/>
            <w:vAlign w:val="center"/>
          </w:tcPr>
          <w:p w:rsidR="007B7111" w:rsidRPr="009D473E" w:rsidRDefault="007B7111" w:rsidP="007B7111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20" w:type="dxa"/>
            <w:vAlign w:val="center"/>
          </w:tcPr>
          <w:p w:rsidR="007B7111" w:rsidRDefault="007B7111" w:rsidP="007B71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Self employment from mushroom cultivation</w:t>
            </w:r>
          </w:p>
        </w:tc>
        <w:tc>
          <w:tcPr>
            <w:tcW w:w="2025" w:type="dxa"/>
            <w:vAlign w:val="center"/>
          </w:tcPr>
          <w:p w:rsidR="007B7111" w:rsidRPr="00DD4E96" w:rsidRDefault="007B7111" w:rsidP="007B7111">
            <w:pPr>
              <w:jc w:val="center"/>
              <w:rPr>
                <w:rFonts w:asciiTheme="minorHAnsi" w:hAnsiTheme="minorHAnsi"/>
              </w:rPr>
            </w:pPr>
            <w:r w:rsidRPr="00DD4E96">
              <w:rPr>
                <w:rFonts w:asciiTheme="minorHAnsi" w:hAnsiTheme="minorHAnsi"/>
                <w:sz w:val="22"/>
                <w:szCs w:val="22"/>
              </w:rPr>
              <w:t>05.01.18</w:t>
            </w:r>
          </w:p>
        </w:tc>
      </w:tr>
      <w:tr w:rsidR="007B7111" w:rsidTr="009D473E">
        <w:tc>
          <w:tcPr>
            <w:tcW w:w="860" w:type="dxa"/>
            <w:vAlign w:val="center"/>
          </w:tcPr>
          <w:p w:rsidR="007B7111" w:rsidRPr="009D473E" w:rsidRDefault="007B7111" w:rsidP="007B7111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020" w:type="dxa"/>
            <w:vAlign w:val="center"/>
          </w:tcPr>
          <w:p w:rsidR="007B7111" w:rsidRDefault="007B7111" w:rsidP="007B71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Income generation from mushroom cultivation</w:t>
            </w:r>
          </w:p>
        </w:tc>
        <w:tc>
          <w:tcPr>
            <w:tcW w:w="2025" w:type="dxa"/>
            <w:vAlign w:val="center"/>
          </w:tcPr>
          <w:p w:rsidR="007B7111" w:rsidRPr="00DD4E96" w:rsidRDefault="007B7111" w:rsidP="007B7111">
            <w:pPr>
              <w:jc w:val="center"/>
              <w:rPr>
                <w:rFonts w:asciiTheme="minorHAnsi" w:hAnsiTheme="minorHAnsi"/>
              </w:rPr>
            </w:pPr>
            <w:r w:rsidRPr="00DD4E96">
              <w:rPr>
                <w:rFonts w:asciiTheme="minorHAnsi" w:hAnsiTheme="minorHAnsi"/>
                <w:sz w:val="22"/>
                <w:szCs w:val="22"/>
              </w:rPr>
              <w:t>09.01.18</w:t>
            </w:r>
          </w:p>
        </w:tc>
      </w:tr>
      <w:tr w:rsidR="007B7111" w:rsidTr="009D473E">
        <w:tc>
          <w:tcPr>
            <w:tcW w:w="860" w:type="dxa"/>
            <w:vAlign w:val="center"/>
          </w:tcPr>
          <w:p w:rsidR="007B7111" w:rsidRPr="009D473E" w:rsidRDefault="007B7111" w:rsidP="007B7111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020" w:type="dxa"/>
            <w:vAlign w:val="center"/>
          </w:tcPr>
          <w:p w:rsidR="007B7111" w:rsidRDefault="007B7111" w:rsidP="007B71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Training and demonstration on Kitchen waste management and composting</w:t>
            </w:r>
          </w:p>
        </w:tc>
        <w:tc>
          <w:tcPr>
            <w:tcW w:w="2025" w:type="dxa"/>
            <w:vAlign w:val="center"/>
          </w:tcPr>
          <w:p w:rsidR="007B7111" w:rsidRPr="00DD4E96" w:rsidRDefault="007B7111" w:rsidP="007B7111">
            <w:pPr>
              <w:jc w:val="center"/>
              <w:rPr>
                <w:rFonts w:asciiTheme="minorHAnsi" w:hAnsiTheme="minorHAnsi"/>
              </w:rPr>
            </w:pPr>
            <w:r w:rsidRPr="00DD4E96">
              <w:rPr>
                <w:rFonts w:asciiTheme="minorHAnsi" w:hAnsiTheme="minorHAnsi"/>
                <w:sz w:val="22"/>
                <w:szCs w:val="22"/>
              </w:rPr>
              <w:t>10.01.18</w:t>
            </w:r>
          </w:p>
        </w:tc>
      </w:tr>
    </w:tbl>
    <w:p w:rsidR="00064603" w:rsidRDefault="00064603" w:rsidP="00064603">
      <w:pPr>
        <w:spacing w:after="120" w:line="276" w:lineRule="auto"/>
        <w:rPr>
          <w:rFonts w:asciiTheme="minorHAnsi" w:hAnsiTheme="minorHAnsi" w:cstheme="minorHAnsi"/>
          <w:b/>
        </w:rPr>
      </w:pPr>
    </w:p>
    <w:p w:rsidR="003D3E9E" w:rsidRPr="00814F8D" w:rsidRDefault="00C60D16" w:rsidP="00064603">
      <w:pPr>
        <w:shd w:val="clear" w:color="auto" w:fill="FBD4B4" w:themeFill="accent6" w:themeFillTint="66"/>
        <w:spacing w:after="120" w:line="276" w:lineRule="auto"/>
        <w:rPr>
          <w:rFonts w:asciiTheme="minorHAnsi" w:hAnsiTheme="minorHAnsi" w:cstheme="minorHAnsi"/>
          <w:b/>
        </w:rPr>
      </w:pPr>
      <w:r w:rsidRPr="00814F8D">
        <w:rPr>
          <w:rFonts w:asciiTheme="minorHAnsi" w:hAnsiTheme="minorHAnsi" w:cstheme="minorHAnsi"/>
          <w:b/>
        </w:rPr>
        <w:t>A</w:t>
      </w:r>
      <w:r w:rsidR="00CA6552">
        <w:rPr>
          <w:rFonts w:asciiTheme="minorHAnsi" w:hAnsiTheme="minorHAnsi" w:cstheme="minorHAnsi"/>
          <w:b/>
        </w:rPr>
        <w:t>ttracting and Retaining Youth in Agriculture (A</w:t>
      </w:r>
      <w:r w:rsidRPr="00814F8D">
        <w:rPr>
          <w:rFonts w:asciiTheme="minorHAnsi" w:hAnsiTheme="minorHAnsi" w:cstheme="minorHAnsi"/>
          <w:b/>
        </w:rPr>
        <w:t>RYA</w:t>
      </w:r>
      <w:r w:rsidR="00CA6552">
        <w:rPr>
          <w:rFonts w:asciiTheme="minorHAnsi" w:hAnsiTheme="minorHAnsi" w:cstheme="minorHAnsi"/>
          <w:b/>
        </w:rPr>
        <w:t>)</w:t>
      </w:r>
      <w:r w:rsidRPr="00814F8D">
        <w:rPr>
          <w:rFonts w:asciiTheme="minorHAnsi" w:hAnsiTheme="minorHAnsi" w:cstheme="minorHAnsi"/>
          <w:b/>
        </w:rPr>
        <w:t xml:space="preserve"> activities </w:t>
      </w:r>
    </w:p>
    <w:tbl>
      <w:tblPr>
        <w:tblW w:w="9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940"/>
        <w:gridCol w:w="1260"/>
        <w:gridCol w:w="1800"/>
      </w:tblGrid>
      <w:tr w:rsidR="009D473E" w:rsidRPr="009D473E" w:rsidTr="009D473E">
        <w:tc>
          <w:tcPr>
            <w:tcW w:w="630" w:type="dxa"/>
            <w:shd w:val="clear" w:color="auto" w:fill="D9D9D9" w:themeFill="background1" w:themeFillShade="D9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  <w:b/>
              </w:rPr>
            </w:pPr>
            <w:r w:rsidRPr="009D473E">
              <w:rPr>
                <w:rFonts w:asciiTheme="minorHAnsi" w:hAnsiTheme="minorHAnsi"/>
                <w:b/>
                <w:sz w:val="22"/>
                <w:szCs w:val="22"/>
              </w:rPr>
              <w:t>S No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9D473E" w:rsidRPr="006A67B7" w:rsidRDefault="009D473E" w:rsidP="009D473E">
            <w:pPr>
              <w:jc w:val="center"/>
              <w:rPr>
                <w:rFonts w:asciiTheme="minorHAnsi" w:hAnsiTheme="minorHAnsi"/>
                <w:b/>
              </w:rPr>
            </w:pPr>
            <w:r w:rsidRPr="006A67B7">
              <w:rPr>
                <w:rFonts w:asciiTheme="minorHAnsi" w:hAnsiTheme="minorHAnsi"/>
                <w:b/>
                <w:sz w:val="22"/>
                <w:szCs w:val="22"/>
              </w:rPr>
              <w:t>Title of the programme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D473E" w:rsidRPr="006A67B7" w:rsidRDefault="009D473E" w:rsidP="009D473E">
            <w:pPr>
              <w:jc w:val="center"/>
              <w:rPr>
                <w:rFonts w:asciiTheme="minorHAnsi" w:hAnsiTheme="minorHAnsi"/>
                <w:b/>
              </w:rPr>
            </w:pPr>
            <w:r w:rsidRPr="006A67B7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D473E" w:rsidRPr="006A67B7" w:rsidRDefault="009D473E" w:rsidP="009D473E">
            <w:pPr>
              <w:jc w:val="center"/>
              <w:rPr>
                <w:rFonts w:asciiTheme="minorHAnsi" w:hAnsiTheme="minorHAnsi"/>
                <w:b/>
              </w:rPr>
            </w:pPr>
            <w:r w:rsidRPr="006A67B7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</w:tr>
      <w:tr w:rsidR="009D473E" w:rsidRPr="009D473E" w:rsidTr="009D473E">
        <w:tc>
          <w:tcPr>
            <w:tcW w:w="630" w:type="dxa"/>
            <w:shd w:val="clear" w:color="auto" w:fill="auto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D473E" w:rsidRPr="006053A2" w:rsidRDefault="009D473E" w:rsidP="006053A2">
            <w:pPr>
              <w:rPr>
                <w:rFonts w:asciiTheme="minorHAnsi" w:hAnsiTheme="minorHAnsi"/>
              </w:rPr>
            </w:pPr>
            <w:r w:rsidRPr="006053A2">
              <w:rPr>
                <w:rFonts w:asciiTheme="minorHAnsi" w:hAnsiTheme="minorHAnsi"/>
                <w:sz w:val="22"/>
                <w:szCs w:val="22"/>
              </w:rPr>
              <w:t>Training and demonstration of mushroom soup mix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473E" w:rsidRPr="006053A2" w:rsidRDefault="009D473E" w:rsidP="006053A2">
            <w:pPr>
              <w:jc w:val="center"/>
              <w:rPr>
                <w:rFonts w:asciiTheme="minorHAnsi" w:hAnsiTheme="minorHAnsi"/>
              </w:rPr>
            </w:pPr>
            <w:r w:rsidRPr="006053A2">
              <w:rPr>
                <w:rFonts w:asciiTheme="minorHAnsi" w:hAnsiTheme="minorHAnsi"/>
                <w:sz w:val="22"/>
                <w:szCs w:val="22"/>
              </w:rPr>
              <w:t>06.01.18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473E" w:rsidRPr="006053A2" w:rsidRDefault="009D473E" w:rsidP="006053A2">
            <w:pPr>
              <w:jc w:val="center"/>
              <w:rPr>
                <w:rFonts w:asciiTheme="minorHAnsi" w:hAnsiTheme="minorHAnsi"/>
              </w:rPr>
            </w:pPr>
            <w:r w:rsidRPr="006053A2">
              <w:rPr>
                <w:rFonts w:asciiTheme="minorHAnsi" w:hAnsiTheme="minorHAnsi"/>
                <w:sz w:val="22"/>
                <w:szCs w:val="22"/>
              </w:rPr>
              <w:t>Tapasihalli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40" w:type="dxa"/>
            <w:vAlign w:val="center"/>
          </w:tcPr>
          <w:p w:rsidR="009D473E" w:rsidRPr="004A71B5" w:rsidRDefault="009D473E" w:rsidP="009D473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Production and sale of value added millet products for International trade fair</w:t>
            </w:r>
          </w:p>
        </w:tc>
        <w:tc>
          <w:tcPr>
            <w:tcW w:w="126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08.01.18</w:t>
            </w:r>
          </w:p>
        </w:tc>
        <w:tc>
          <w:tcPr>
            <w:tcW w:w="180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Perumagondanahalli</w:t>
            </w:r>
          </w:p>
        </w:tc>
      </w:tr>
      <w:tr w:rsidR="009D473E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940" w:type="dxa"/>
            <w:vAlign w:val="center"/>
          </w:tcPr>
          <w:p w:rsidR="009D473E" w:rsidRDefault="009D473E" w:rsidP="009D473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Exposure visit to International organic millet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mela</w:t>
            </w:r>
            <w:proofErr w:type="spellEnd"/>
          </w:p>
        </w:tc>
        <w:tc>
          <w:tcPr>
            <w:tcW w:w="1260" w:type="dxa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19.01.18</w:t>
            </w:r>
          </w:p>
        </w:tc>
        <w:tc>
          <w:tcPr>
            <w:tcW w:w="1800" w:type="dxa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Palace grounds, Bangalore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940" w:type="dxa"/>
            <w:vAlign w:val="center"/>
          </w:tcPr>
          <w:p w:rsidR="009D473E" w:rsidRPr="004A71B5" w:rsidRDefault="009D473E" w:rsidP="009D473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Training and Demonstration of dehydration method of tender jack fruit</w:t>
            </w:r>
          </w:p>
        </w:tc>
        <w:tc>
          <w:tcPr>
            <w:tcW w:w="126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22.01.18</w:t>
            </w:r>
          </w:p>
        </w:tc>
        <w:tc>
          <w:tcPr>
            <w:tcW w:w="180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Kachahalli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940" w:type="dxa"/>
            <w:vAlign w:val="center"/>
          </w:tcPr>
          <w:p w:rsidR="009D473E" w:rsidRPr="004A71B5" w:rsidRDefault="006053A2" w:rsidP="009D473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Expos</w:t>
            </w:r>
            <w:r w:rsidR="009D473E">
              <w:rPr>
                <w:rFonts w:asciiTheme="minorHAnsi" w:hAnsiTheme="minorHAnsi"/>
                <w:sz w:val="22"/>
                <w:szCs w:val="22"/>
              </w:rPr>
              <w:t>ure visit to Farmers conclave at NIANP, Bengaluru</w:t>
            </w:r>
          </w:p>
        </w:tc>
        <w:tc>
          <w:tcPr>
            <w:tcW w:w="126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16.02.18</w:t>
            </w:r>
          </w:p>
        </w:tc>
        <w:tc>
          <w:tcPr>
            <w:tcW w:w="180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NIANP, Bengaluru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940" w:type="dxa"/>
            <w:vAlign w:val="center"/>
          </w:tcPr>
          <w:p w:rsidR="009D473E" w:rsidRPr="004A71B5" w:rsidRDefault="009D473E" w:rsidP="009D473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Training and demonstration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Tambuli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from jack fruit seed powder</w:t>
            </w:r>
          </w:p>
        </w:tc>
        <w:tc>
          <w:tcPr>
            <w:tcW w:w="126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23.02.18</w:t>
            </w:r>
          </w:p>
        </w:tc>
        <w:tc>
          <w:tcPr>
            <w:tcW w:w="180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Kachahalli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940" w:type="dxa"/>
            <w:vAlign w:val="center"/>
          </w:tcPr>
          <w:p w:rsidR="009D473E" w:rsidRPr="004A71B5" w:rsidRDefault="009D473E" w:rsidP="009D473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Training and demonstration of preparation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composite mix</w:t>
            </w:r>
          </w:p>
        </w:tc>
        <w:tc>
          <w:tcPr>
            <w:tcW w:w="126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26.02.18</w:t>
            </w:r>
          </w:p>
        </w:tc>
        <w:tc>
          <w:tcPr>
            <w:tcW w:w="180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Perumagondanahalli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940" w:type="dxa"/>
            <w:vAlign w:val="center"/>
          </w:tcPr>
          <w:p w:rsidR="009D473E" w:rsidRPr="004A71B5" w:rsidRDefault="009D473E" w:rsidP="009D473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Training on demonstration of preparation of jackfruit seeds chutney powder</w:t>
            </w:r>
          </w:p>
        </w:tc>
        <w:tc>
          <w:tcPr>
            <w:tcW w:w="126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01.03.18</w:t>
            </w:r>
          </w:p>
        </w:tc>
        <w:tc>
          <w:tcPr>
            <w:tcW w:w="180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Kachahalli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940" w:type="dxa"/>
            <w:vAlign w:val="center"/>
          </w:tcPr>
          <w:p w:rsidR="009D473E" w:rsidRPr="004A71B5" w:rsidRDefault="009D473E" w:rsidP="009D473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Training on introduction of savings concept for CBA members </w:t>
            </w:r>
          </w:p>
        </w:tc>
        <w:tc>
          <w:tcPr>
            <w:tcW w:w="126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02.03.18</w:t>
            </w:r>
          </w:p>
        </w:tc>
        <w:tc>
          <w:tcPr>
            <w:tcW w:w="180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Tapasihalli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5940" w:type="dxa"/>
            <w:vAlign w:val="center"/>
          </w:tcPr>
          <w:p w:rsidR="009D473E" w:rsidRPr="004A71B5" w:rsidRDefault="009D473E" w:rsidP="009D473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Marketing linkage between retail shops at cities and CBA members</w:t>
            </w:r>
          </w:p>
        </w:tc>
        <w:tc>
          <w:tcPr>
            <w:tcW w:w="126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08.03.18</w:t>
            </w:r>
          </w:p>
        </w:tc>
        <w:tc>
          <w:tcPr>
            <w:tcW w:w="1800" w:type="dxa"/>
            <w:vAlign w:val="center"/>
          </w:tcPr>
          <w:p w:rsidR="009D473E" w:rsidRPr="004A71B5" w:rsidRDefault="009D473E" w:rsidP="009D473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Kalyan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nagar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Bengaluru</w:t>
            </w:r>
          </w:p>
        </w:tc>
      </w:tr>
      <w:tr w:rsidR="009D473E" w:rsidRPr="004A71B5" w:rsidTr="007B7111">
        <w:tc>
          <w:tcPr>
            <w:tcW w:w="630" w:type="dxa"/>
          </w:tcPr>
          <w:p w:rsidR="009D473E" w:rsidRPr="009D473E" w:rsidRDefault="009D473E" w:rsidP="009D473E">
            <w:pPr>
              <w:jc w:val="center"/>
              <w:rPr>
                <w:rFonts w:asciiTheme="minorHAnsi" w:hAnsiTheme="minorHAnsi"/>
              </w:rPr>
            </w:pPr>
            <w:r w:rsidRPr="009D473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940" w:type="dxa"/>
            <w:vAlign w:val="center"/>
          </w:tcPr>
          <w:p w:rsidR="009D473E" w:rsidRDefault="009D473E" w:rsidP="009D473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Training programme on management of malnutrition through enhanced products</w:t>
            </w:r>
          </w:p>
        </w:tc>
        <w:tc>
          <w:tcPr>
            <w:tcW w:w="1260" w:type="dxa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14.03.18</w:t>
            </w:r>
          </w:p>
        </w:tc>
        <w:tc>
          <w:tcPr>
            <w:tcW w:w="1800" w:type="dxa"/>
            <w:vAlign w:val="center"/>
          </w:tcPr>
          <w:p w:rsidR="009D473E" w:rsidRDefault="009D473E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GKVK</w:t>
            </w:r>
          </w:p>
        </w:tc>
      </w:tr>
    </w:tbl>
    <w:p w:rsidR="00CA6552" w:rsidRDefault="00CA6552" w:rsidP="0013270A">
      <w:pPr>
        <w:spacing w:after="120" w:line="276" w:lineRule="auto"/>
        <w:jc w:val="both"/>
        <w:rPr>
          <w:rFonts w:asciiTheme="minorHAnsi" w:hAnsiTheme="minorHAnsi" w:cstheme="minorHAnsi"/>
          <w:b/>
          <w:color w:val="000000"/>
          <w:sz w:val="10"/>
        </w:rPr>
      </w:pPr>
    </w:p>
    <w:p w:rsidR="007B7111" w:rsidRPr="00CA6552" w:rsidRDefault="007B7111" w:rsidP="0013270A">
      <w:pPr>
        <w:spacing w:after="120" w:line="276" w:lineRule="auto"/>
        <w:jc w:val="both"/>
        <w:rPr>
          <w:rFonts w:asciiTheme="minorHAnsi" w:hAnsiTheme="minorHAnsi" w:cstheme="minorHAnsi"/>
          <w:b/>
          <w:color w:val="000000"/>
          <w:sz w:val="10"/>
        </w:rPr>
      </w:pPr>
    </w:p>
    <w:p w:rsidR="003D3E9E" w:rsidRPr="00814F8D" w:rsidRDefault="00CA6552" w:rsidP="00CA6552">
      <w:pPr>
        <w:shd w:val="clear" w:color="auto" w:fill="8DB3E2" w:themeFill="text2" w:themeFillTint="66"/>
        <w:spacing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proofErr w:type="spellStart"/>
      <w:r>
        <w:rPr>
          <w:rFonts w:asciiTheme="minorHAnsi" w:hAnsiTheme="minorHAnsi" w:cstheme="minorHAnsi"/>
          <w:b/>
          <w:color w:val="000000"/>
        </w:rPr>
        <w:t>Bioenergy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Research, Information and Demonstration Centre</w:t>
      </w:r>
      <w:r w:rsidR="003D3E9E" w:rsidRPr="00814F8D">
        <w:rPr>
          <w:rFonts w:asciiTheme="minorHAnsi" w:hAnsiTheme="minorHAnsi" w:cstheme="minorHAnsi"/>
          <w:b/>
          <w:color w:val="000000"/>
        </w:rPr>
        <w:t xml:space="preserve"> activities</w:t>
      </w:r>
    </w:p>
    <w:tbl>
      <w:tblPr>
        <w:tblW w:w="89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4590"/>
        <w:gridCol w:w="1530"/>
        <w:gridCol w:w="2070"/>
      </w:tblGrid>
      <w:tr w:rsidR="007B7111" w:rsidRPr="004A71B5" w:rsidTr="009D473E">
        <w:trPr>
          <w:trHeight w:val="368"/>
        </w:trPr>
        <w:tc>
          <w:tcPr>
            <w:tcW w:w="758" w:type="dxa"/>
            <w:vMerge w:val="restart"/>
            <w:shd w:val="clear" w:color="auto" w:fill="BFBFBF"/>
            <w:vAlign w:val="center"/>
          </w:tcPr>
          <w:p w:rsidR="007B7111" w:rsidRPr="004A71B5" w:rsidRDefault="007B7111" w:rsidP="009D473E">
            <w:pPr>
              <w:ind w:right="-102"/>
              <w:jc w:val="center"/>
              <w:rPr>
                <w:rFonts w:asciiTheme="minorHAnsi" w:hAnsiTheme="minorHAnsi"/>
                <w:b/>
              </w:rPr>
            </w:pPr>
            <w:r w:rsidRPr="004A71B5">
              <w:rPr>
                <w:rFonts w:asciiTheme="minorHAnsi" w:hAnsiTheme="minorHAnsi"/>
                <w:b/>
                <w:sz w:val="22"/>
                <w:szCs w:val="22"/>
              </w:rPr>
              <w:t>S. No.</w:t>
            </w:r>
          </w:p>
        </w:tc>
        <w:tc>
          <w:tcPr>
            <w:tcW w:w="4590" w:type="dxa"/>
            <w:vMerge w:val="restart"/>
            <w:shd w:val="clear" w:color="auto" w:fill="BFBFBF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  <w:b/>
              </w:rPr>
            </w:pPr>
            <w:r w:rsidRPr="004A71B5">
              <w:rPr>
                <w:rFonts w:asciiTheme="minorHAnsi" w:hAnsiTheme="minorHAnsi"/>
                <w:b/>
                <w:sz w:val="22"/>
                <w:szCs w:val="22"/>
              </w:rPr>
              <w:t>Title of the programme</w:t>
            </w:r>
          </w:p>
        </w:tc>
        <w:tc>
          <w:tcPr>
            <w:tcW w:w="1530" w:type="dxa"/>
            <w:vMerge w:val="restart"/>
            <w:shd w:val="clear" w:color="auto" w:fill="BFBFBF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  <w:b/>
              </w:rPr>
            </w:pPr>
            <w:r w:rsidRPr="004A71B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070" w:type="dxa"/>
            <w:vMerge w:val="restart"/>
            <w:shd w:val="clear" w:color="auto" w:fill="BFBFBF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  <w:b/>
              </w:rPr>
            </w:pPr>
            <w:r w:rsidRPr="004A71B5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</w:tr>
      <w:tr w:rsidR="007B7111" w:rsidRPr="004A71B5" w:rsidTr="009D473E">
        <w:trPr>
          <w:trHeight w:val="293"/>
        </w:trPr>
        <w:tc>
          <w:tcPr>
            <w:tcW w:w="758" w:type="dxa"/>
            <w:vMerge/>
            <w:shd w:val="clear" w:color="auto" w:fill="BFBFBF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  <w:vMerge/>
            <w:shd w:val="clear" w:color="auto" w:fill="BFBFBF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vMerge/>
            <w:shd w:val="clear" w:color="auto" w:fill="BFBFBF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70" w:type="dxa"/>
            <w:vMerge/>
            <w:shd w:val="clear" w:color="auto" w:fill="BFBFBF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B7111" w:rsidRPr="004A71B5" w:rsidTr="009D473E">
        <w:tc>
          <w:tcPr>
            <w:tcW w:w="758" w:type="dxa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</w:rPr>
            </w:pPr>
            <w:r w:rsidRPr="004A71B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90" w:type="dxa"/>
            <w:vAlign w:val="center"/>
          </w:tcPr>
          <w:p w:rsidR="007B7111" w:rsidRPr="004A71B5" w:rsidRDefault="007B7111" w:rsidP="009D473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Awareness programme on biodiesel plants</w:t>
            </w:r>
          </w:p>
        </w:tc>
        <w:tc>
          <w:tcPr>
            <w:tcW w:w="1530" w:type="dxa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06.01.18</w:t>
            </w:r>
          </w:p>
        </w:tc>
        <w:tc>
          <w:tcPr>
            <w:tcW w:w="2070" w:type="dxa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Tapasihalli</w:t>
            </w:r>
          </w:p>
        </w:tc>
      </w:tr>
      <w:tr w:rsidR="007B7111" w:rsidRPr="004A71B5" w:rsidTr="009D473E">
        <w:tc>
          <w:tcPr>
            <w:tcW w:w="758" w:type="dxa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</w:rPr>
            </w:pPr>
            <w:r w:rsidRPr="004A71B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90" w:type="dxa"/>
            <w:vAlign w:val="center"/>
          </w:tcPr>
          <w:p w:rsidR="007B7111" w:rsidRPr="004A71B5" w:rsidRDefault="007B7111" w:rsidP="009D473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Biodiesel technologies</w:t>
            </w:r>
          </w:p>
        </w:tc>
        <w:tc>
          <w:tcPr>
            <w:tcW w:w="1530" w:type="dxa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10.01.18</w:t>
            </w:r>
          </w:p>
        </w:tc>
        <w:tc>
          <w:tcPr>
            <w:tcW w:w="2070" w:type="dxa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Shiravara</w:t>
            </w:r>
            <w:proofErr w:type="spellEnd"/>
          </w:p>
        </w:tc>
      </w:tr>
      <w:tr w:rsidR="007B7111" w:rsidRPr="004A71B5" w:rsidTr="009D473E">
        <w:tc>
          <w:tcPr>
            <w:tcW w:w="758" w:type="dxa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</w:rPr>
            </w:pPr>
            <w:r w:rsidRPr="004A71B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90" w:type="dxa"/>
            <w:vAlign w:val="center"/>
          </w:tcPr>
          <w:p w:rsidR="007B7111" w:rsidRPr="004A71B5" w:rsidRDefault="007B7111" w:rsidP="006053A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Training programme on Importance of Biodiesel</w:t>
            </w:r>
          </w:p>
        </w:tc>
        <w:tc>
          <w:tcPr>
            <w:tcW w:w="1530" w:type="dxa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17.01.18</w:t>
            </w:r>
          </w:p>
        </w:tc>
        <w:tc>
          <w:tcPr>
            <w:tcW w:w="2070" w:type="dxa"/>
            <w:vAlign w:val="center"/>
          </w:tcPr>
          <w:p w:rsidR="007B7111" w:rsidRPr="004A71B5" w:rsidRDefault="007B7111" w:rsidP="009D473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Rameshwara</w:t>
            </w:r>
            <w:proofErr w:type="spellEnd"/>
          </w:p>
        </w:tc>
      </w:tr>
    </w:tbl>
    <w:p w:rsidR="007B7111" w:rsidRDefault="007B7111" w:rsidP="007B7111">
      <w:pPr>
        <w:spacing w:after="120" w:line="276" w:lineRule="auto"/>
        <w:jc w:val="both"/>
        <w:rPr>
          <w:rFonts w:asciiTheme="minorHAnsi" w:hAnsiTheme="minorHAnsi"/>
          <w:b/>
          <w:color w:val="000000"/>
        </w:rPr>
      </w:pPr>
    </w:p>
    <w:p w:rsidR="00C60D16" w:rsidRPr="00472212" w:rsidRDefault="00C60D16" w:rsidP="00CA6552">
      <w:pPr>
        <w:shd w:val="clear" w:color="auto" w:fill="E5B8B7" w:themeFill="accent2" w:themeFillTint="66"/>
        <w:spacing w:after="120" w:line="276" w:lineRule="auto"/>
        <w:jc w:val="both"/>
        <w:rPr>
          <w:rFonts w:asciiTheme="minorHAnsi" w:hAnsiTheme="minorHAnsi"/>
          <w:b/>
          <w:color w:val="000000"/>
        </w:rPr>
      </w:pPr>
      <w:r w:rsidRPr="00472212">
        <w:rPr>
          <w:rFonts w:asciiTheme="minorHAnsi" w:hAnsiTheme="minorHAnsi"/>
          <w:b/>
          <w:color w:val="000000"/>
        </w:rPr>
        <w:t>Services available at KVK</w:t>
      </w:r>
    </w:p>
    <w:p w:rsidR="00C60D16" w:rsidRPr="00472212" w:rsidRDefault="00C60D16" w:rsidP="0013270A">
      <w:pPr>
        <w:pStyle w:val="ListParagraph"/>
        <w:numPr>
          <w:ilvl w:val="0"/>
          <w:numId w:val="1"/>
        </w:numPr>
        <w:spacing w:after="120" w:line="276" w:lineRule="auto"/>
        <w:ind w:left="270" w:firstLine="0"/>
        <w:jc w:val="both"/>
        <w:rPr>
          <w:rFonts w:asciiTheme="minorHAnsi" w:hAnsiTheme="minorHAnsi"/>
          <w:color w:val="000000"/>
        </w:rPr>
      </w:pPr>
      <w:r w:rsidRPr="00472212">
        <w:rPr>
          <w:rFonts w:asciiTheme="minorHAnsi" w:hAnsiTheme="minorHAnsi"/>
          <w:color w:val="000000"/>
        </w:rPr>
        <w:t xml:space="preserve">Analysis of soil and water samples and advisory services </w:t>
      </w:r>
    </w:p>
    <w:p w:rsidR="00C60D16" w:rsidRPr="00472212" w:rsidRDefault="00C60D16" w:rsidP="0013270A">
      <w:pPr>
        <w:pStyle w:val="ListParagraph"/>
        <w:numPr>
          <w:ilvl w:val="0"/>
          <w:numId w:val="1"/>
        </w:numPr>
        <w:spacing w:after="120" w:line="276" w:lineRule="auto"/>
        <w:ind w:left="270" w:firstLine="0"/>
        <w:jc w:val="both"/>
        <w:rPr>
          <w:rFonts w:asciiTheme="minorHAnsi" w:hAnsiTheme="minorHAnsi"/>
          <w:color w:val="000000"/>
        </w:rPr>
      </w:pPr>
      <w:r w:rsidRPr="00472212">
        <w:rPr>
          <w:rFonts w:asciiTheme="minorHAnsi" w:hAnsiTheme="minorHAnsi"/>
          <w:color w:val="000000"/>
        </w:rPr>
        <w:t xml:space="preserve">Analysis of infected plant samples and advisory services about IPM practices </w:t>
      </w:r>
    </w:p>
    <w:p w:rsidR="00C60D16" w:rsidRPr="00472212" w:rsidRDefault="00C60D16" w:rsidP="0013270A">
      <w:pPr>
        <w:pStyle w:val="ListParagraph"/>
        <w:numPr>
          <w:ilvl w:val="0"/>
          <w:numId w:val="1"/>
        </w:numPr>
        <w:spacing w:after="120" w:line="276" w:lineRule="auto"/>
        <w:ind w:left="270" w:firstLine="0"/>
        <w:jc w:val="both"/>
        <w:rPr>
          <w:rFonts w:asciiTheme="minorHAnsi" w:hAnsiTheme="minorHAnsi"/>
          <w:color w:val="000000"/>
        </w:rPr>
      </w:pPr>
      <w:r w:rsidRPr="00472212">
        <w:rPr>
          <w:rFonts w:asciiTheme="minorHAnsi" w:hAnsiTheme="minorHAnsi"/>
          <w:color w:val="000000"/>
        </w:rPr>
        <w:t xml:space="preserve">Production and sale of quality planting material and advisory services </w:t>
      </w:r>
    </w:p>
    <w:p w:rsidR="00C60D16" w:rsidRPr="00472212" w:rsidRDefault="00C60D16" w:rsidP="0013270A">
      <w:pPr>
        <w:pStyle w:val="ListParagraph"/>
        <w:numPr>
          <w:ilvl w:val="0"/>
          <w:numId w:val="1"/>
        </w:numPr>
        <w:spacing w:after="120" w:line="276" w:lineRule="auto"/>
        <w:ind w:left="270" w:firstLine="0"/>
        <w:jc w:val="both"/>
        <w:rPr>
          <w:rFonts w:asciiTheme="minorHAnsi" w:hAnsiTheme="minorHAnsi"/>
          <w:color w:val="000000"/>
        </w:rPr>
      </w:pPr>
      <w:r w:rsidRPr="00472212">
        <w:rPr>
          <w:rFonts w:asciiTheme="minorHAnsi" w:hAnsiTheme="minorHAnsi"/>
          <w:color w:val="000000"/>
        </w:rPr>
        <w:t>Production and sale of Vegetable Special</w:t>
      </w:r>
    </w:p>
    <w:p w:rsidR="00C60D16" w:rsidRPr="00472212" w:rsidRDefault="00C60D16" w:rsidP="0013270A">
      <w:pPr>
        <w:pStyle w:val="ListParagraph"/>
        <w:numPr>
          <w:ilvl w:val="0"/>
          <w:numId w:val="1"/>
        </w:numPr>
        <w:spacing w:after="120" w:line="276" w:lineRule="auto"/>
        <w:ind w:left="270" w:firstLine="0"/>
        <w:jc w:val="both"/>
        <w:rPr>
          <w:rFonts w:asciiTheme="minorHAnsi" w:hAnsiTheme="minorHAnsi"/>
          <w:color w:val="000000"/>
        </w:rPr>
      </w:pPr>
      <w:r w:rsidRPr="00472212">
        <w:rPr>
          <w:rFonts w:asciiTheme="minorHAnsi" w:hAnsiTheme="minorHAnsi"/>
          <w:color w:val="000000"/>
        </w:rPr>
        <w:t>Millets Processing Centre and KVK Marketing Complex</w:t>
      </w:r>
    </w:p>
    <w:p w:rsidR="00C60D16" w:rsidRPr="00472212" w:rsidRDefault="00C60D16" w:rsidP="0013270A">
      <w:pPr>
        <w:pStyle w:val="ListParagraph"/>
        <w:numPr>
          <w:ilvl w:val="0"/>
          <w:numId w:val="1"/>
        </w:numPr>
        <w:spacing w:after="120" w:line="276" w:lineRule="auto"/>
        <w:ind w:left="270" w:firstLine="0"/>
        <w:jc w:val="both"/>
        <w:rPr>
          <w:rFonts w:asciiTheme="minorHAnsi" w:hAnsiTheme="minorHAnsi"/>
          <w:color w:val="000000"/>
        </w:rPr>
      </w:pPr>
      <w:r w:rsidRPr="00472212">
        <w:rPr>
          <w:rFonts w:asciiTheme="minorHAnsi" w:hAnsiTheme="minorHAnsi"/>
          <w:color w:val="000000"/>
        </w:rPr>
        <w:t xml:space="preserve">Production and Sale of </w:t>
      </w:r>
      <w:proofErr w:type="spellStart"/>
      <w:r w:rsidRPr="00472212">
        <w:rPr>
          <w:rFonts w:asciiTheme="minorHAnsi" w:hAnsiTheme="minorHAnsi"/>
          <w:color w:val="000000"/>
        </w:rPr>
        <w:t>Pongamia</w:t>
      </w:r>
      <w:proofErr w:type="spellEnd"/>
      <w:r w:rsidRPr="00472212">
        <w:rPr>
          <w:rFonts w:asciiTheme="minorHAnsi" w:hAnsiTheme="minorHAnsi"/>
          <w:color w:val="000000"/>
        </w:rPr>
        <w:t xml:space="preserve"> oil, </w:t>
      </w:r>
      <w:proofErr w:type="spellStart"/>
      <w:r w:rsidRPr="00472212">
        <w:rPr>
          <w:rFonts w:asciiTheme="minorHAnsi" w:hAnsiTheme="minorHAnsi"/>
          <w:color w:val="000000"/>
        </w:rPr>
        <w:t>Pongamia</w:t>
      </w:r>
      <w:proofErr w:type="spellEnd"/>
      <w:r w:rsidRPr="00472212">
        <w:rPr>
          <w:rFonts w:asciiTheme="minorHAnsi" w:hAnsiTheme="minorHAnsi"/>
          <w:color w:val="000000"/>
        </w:rPr>
        <w:t xml:space="preserve"> cake and </w:t>
      </w:r>
      <w:proofErr w:type="spellStart"/>
      <w:r w:rsidRPr="00472212">
        <w:rPr>
          <w:rFonts w:asciiTheme="minorHAnsi" w:hAnsiTheme="minorHAnsi"/>
          <w:color w:val="000000"/>
        </w:rPr>
        <w:t>biofuel</w:t>
      </w:r>
      <w:proofErr w:type="spellEnd"/>
      <w:r w:rsidRPr="00472212">
        <w:rPr>
          <w:rFonts w:asciiTheme="minorHAnsi" w:hAnsiTheme="minorHAnsi"/>
          <w:color w:val="000000"/>
        </w:rPr>
        <w:t xml:space="preserve"> </w:t>
      </w:r>
    </w:p>
    <w:p w:rsidR="00C60D16" w:rsidRPr="00472212" w:rsidRDefault="00C60D16" w:rsidP="00CA6552">
      <w:pPr>
        <w:shd w:val="clear" w:color="auto" w:fill="C2D69B" w:themeFill="accent3" w:themeFillTint="99"/>
        <w:spacing w:after="120" w:line="276" w:lineRule="auto"/>
        <w:jc w:val="both"/>
        <w:rPr>
          <w:rFonts w:asciiTheme="minorHAnsi" w:hAnsiTheme="minorHAnsi"/>
          <w:b/>
        </w:rPr>
      </w:pPr>
      <w:r w:rsidRPr="00472212">
        <w:rPr>
          <w:rFonts w:asciiTheme="minorHAnsi" w:hAnsiTheme="minorHAnsi"/>
          <w:b/>
        </w:rPr>
        <w:t xml:space="preserve">Services and Sale of Technological Inputs </w:t>
      </w:r>
    </w:p>
    <w:p w:rsidR="00C60D16" w:rsidRPr="00472212" w:rsidRDefault="00C60D16" w:rsidP="0013270A">
      <w:pPr>
        <w:pStyle w:val="ListParagraph"/>
        <w:numPr>
          <w:ilvl w:val="0"/>
          <w:numId w:val="2"/>
        </w:numPr>
        <w:spacing w:after="120" w:line="276" w:lineRule="auto"/>
        <w:ind w:left="720" w:hanging="450"/>
        <w:jc w:val="both"/>
        <w:rPr>
          <w:rFonts w:asciiTheme="minorHAnsi" w:hAnsiTheme="minorHAnsi"/>
        </w:rPr>
      </w:pPr>
      <w:r w:rsidRPr="00472212">
        <w:rPr>
          <w:rFonts w:asciiTheme="minorHAnsi" w:hAnsiTheme="minorHAnsi"/>
        </w:rPr>
        <w:t>Analysis of</w:t>
      </w:r>
      <w:r w:rsidR="000C0996">
        <w:rPr>
          <w:rFonts w:asciiTheme="minorHAnsi" w:hAnsiTheme="minorHAnsi"/>
        </w:rPr>
        <w:t xml:space="preserve"> 178 </w:t>
      </w:r>
      <w:r w:rsidRPr="00472212">
        <w:rPr>
          <w:rFonts w:asciiTheme="minorHAnsi" w:hAnsiTheme="minorHAnsi"/>
        </w:rPr>
        <w:t>soil and</w:t>
      </w:r>
      <w:r w:rsidR="000C0996">
        <w:rPr>
          <w:rFonts w:asciiTheme="minorHAnsi" w:hAnsiTheme="minorHAnsi"/>
        </w:rPr>
        <w:t xml:space="preserve"> 164</w:t>
      </w:r>
      <w:r w:rsidRPr="00472212">
        <w:rPr>
          <w:rFonts w:asciiTheme="minorHAnsi" w:hAnsiTheme="minorHAnsi"/>
        </w:rPr>
        <w:t xml:space="preserve"> water samples of farmers and advisory services</w:t>
      </w:r>
    </w:p>
    <w:p w:rsidR="00C60D16" w:rsidRPr="00AB03CF" w:rsidRDefault="00C60D16" w:rsidP="0013270A">
      <w:pPr>
        <w:pStyle w:val="ListParagraph"/>
        <w:numPr>
          <w:ilvl w:val="0"/>
          <w:numId w:val="2"/>
        </w:numPr>
        <w:spacing w:after="120" w:line="276" w:lineRule="auto"/>
        <w:ind w:left="720" w:hanging="450"/>
        <w:jc w:val="both"/>
        <w:rPr>
          <w:rFonts w:asciiTheme="minorHAnsi" w:hAnsiTheme="minorHAnsi"/>
        </w:rPr>
      </w:pPr>
      <w:r w:rsidRPr="00472212">
        <w:rPr>
          <w:rFonts w:asciiTheme="minorHAnsi" w:hAnsiTheme="minorHAnsi"/>
        </w:rPr>
        <w:t xml:space="preserve">Sale of </w:t>
      </w:r>
      <w:r w:rsidR="000C0996">
        <w:rPr>
          <w:rFonts w:asciiTheme="minorHAnsi" w:hAnsiTheme="minorHAnsi"/>
        </w:rPr>
        <w:t xml:space="preserve">61 </w:t>
      </w:r>
      <w:r w:rsidRPr="00472212">
        <w:rPr>
          <w:rFonts w:asciiTheme="minorHAnsi" w:hAnsiTheme="minorHAnsi"/>
        </w:rPr>
        <w:t xml:space="preserve">kg </w:t>
      </w:r>
      <w:r w:rsidRPr="00AB03CF">
        <w:rPr>
          <w:rFonts w:asciiTheme="minorHAnsi" w:hAnsiTheme="minorHAnsi"/>
        </w:rPr>
        <w:t>Vegetable Special as foliar spray in vegetables</w:t>
      </w:r>
    </w:p>
    <w:p w:rsidR="00C60D16" w:rsidRPr="00AB03CF" w:rsidRDefault="00A77E0E" w:rsidP="0013270A">
      <w:pPr>
        <w:pStyle w:val="ListParagraph"/>
        <w:numPr>
          <w:ilvl w:val="0"/>
          <w:numId w:val="2"/>
        </w:numPr>
        <w:spacing w:after="120" w:line="276" w:lineRule="auto"/>
        <w:ind w:left="720" w:hanging="4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Sale of 153</w:t>
      </w:r>
      <w:r w:rsidR="007B7111">
        <w:rPr>
          <w:rFonts w:asciiTheme="minorHAnsi" w:hAnsiTheme="minorHAnsi"/>
        </w:rPr>
        <w:t xml:space="preserve"> </w:t>
      </w:r>
      <w:r w:rsidR="00C60D16" w:rsidRPr="00AB03CF">
        <w:rPr>
          <w:rFonts w:asciiTheme="minorHAnsi" w:hAnsiTheme="minorHAnsi"/>
        </w:rPr>
        <w:t xml:space="preserve"> quality horticultural planting materials </w:t>
      </w:r>
    </w:p>
    <w:p w:rsidR="008646C2" w:rsidRPr="00AB03CF" w:rsidRDefault="008646C2" w:rsidP="00CA6552">
      <w:pPr>
        <w:shd w:val="clear" w:color="auto" w:fill="CCC0D9" w:themeFill="accent4" w:themeFillTint="66"/>
        <w:spacing w:after="120" w:line="276" w:lineRule="auto"/>
        <w:jc w:val="both"/>
        <w:rPr>
          <w:rFonts w:asciiTheme="minorHAnsi" w:hAnsiTheme="minorHAnsi"/>
          <w:b/>
        </w:rPr>
      </w:pPr>
      <w:r w:rsidRPr="00AB03CF">
        <w:rPr>
          <w:rFonts w:asciiTheme="minorHAnsi" w:hAnsiTheme="minorHAnsi"/>
          <w:b/>
        </w:rPr>
        <w:t>Plant Health Clinic</w:t>
      </w:r>
    </w:p>
    <w:p w:rsidR="00371224" w:rsidRDefault="00371224" w:rsidP="0013270A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ind w:left="720" w:hanging="4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Examination of 105 </w:t>
      </w:r>
      <w:r w:rsidR="008646C2" w:rsidRPr="007B7111">
        <w:rPr>
          <w:rFonts w:asciiTheme="minorHAnsi" w:hAnsiTheme="minorHAnsi"/>
        </w:rPr>
        <w:t>infested plant samples and advisory services to the farmers</w:t>
      </w:r>
    </w:p>
    <w:p w:rsidR="00371224" w:rsidRPr="00371224" w:rsidRDefault="008646C2" w:rsidP="00371224">
      <w:pPr>
        <w:pStyle w:val="ListParagraph"/>
        <w:numPr>
          <w:ilvl w:val="0"/>
          <w:numId w:val="3"/>
        </w:numPr>
        <w:tabs>
          <w:tab w:val="left" w:pos="0"/>
        </w:tabs>
        <w:ind w:left="720" w:hanging="450"/>
        <w:jc w:val="both"/>
        <w:rPr>
          <w:rFonts w:asciiTheme="minorHAnsi" w:hAnsiTheme="minorHAnsi"/>
          <w:sz w:val="22"/>
          <w:szCs w:val="22"/>
        </w:rPr>
      </w:pPr>
      <w:r w:rsidRPr="00371224">
        <w:rPr>
          <w:rFonts w:asciiTheme="minorHAnsi" w:hAnsiTheme="minorHAnsi"/>
        </w:rPr>
        <w:t>Diagnostic visits in</w:t>
      </w:r>
      <w:r w:rsidR="00371224">
        <w:rPr>
          <w:rFonts w:asciiTheme="minorHAnsi" w:hAnsiTheme="minorHAnsi"/>
        </w:rPr>
        <w:t xml:space="preserve"> </w:t>
      </w:r>
      <w:proofErr w:type="spellStart"/>
      <w:r w:rsidR="00371224" w:rsidRPr="00371224">
        <w:rPr>
          <w:rFonts w:asciiTheme="minorHAnsi" w:hAnsiTheme="minorHAnsi"/>
          <w:sz w:val="22"/>
          <w:szCs w:val="22"/>
        </w:rPr>
        <w:t>Hosakote</w:t>
      </w:r>
      <w:proofErr w:type="spellEnd"/>
      <w:r w:rsidR="00371224" w:rsidRPr="0037122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71224" w:rsidRPr="00371224">
        <w:rPr>
          <w:rFonts w:asciiTheme="minorHAnsi" w:hAnsiTheme="minorHAnsi"/>
          <w:sz w:val="22"/>
          <w:szCs w:val="22"/>
        </w:rPr>
        <w:t>Vathakunte</w:t>
      </w:r>
      <w:proofErr w:type="spellEnd"/>
      <w:r w:rsidR="00371224" w:rsidRPr="0037122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71224" w:rsidRPr="00371224">
        <w:rPr>
          <w:rFonts w:asciiTheme="minorHAnsi" w:hAnsiTheme="minorHAnsi"/>
          <w:sz w:val="22"/>
          <w:szCs w:val="22"/>
        </w:rPr>
        <w:t>Ballagere</w:t>
      </w:r>
      <w:proofErr w:type="spellEnd"/>
      <w:r w:rsidR="00371224" w:rsidRPr="0037122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71224" w:rsidRPr="00371224">
        <w:rPr>
          <w:rFonts w:asciiTheme="minorHAnsi" w:hAnsiTheme="minorHAnsi"/>
          <w:sz w:val="22"/>
          <w:szCs w:val="22"/>
        </w:rPr>
        <w:t>Huskuru</w:t>
      </w:r>
      <w:proofErr w:type="spellEnd"/>
      <w:r w:rsidR="00371224" w:rsidRPr="0037122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71224" w:rsidRPr="00371224">
        <w:rPr>
          <w:rFonts w:asciiTheme="minorHAnsi" w:hAnsiTheme="minorHAnsi"/>
          <w:sz w:val="22"/>
          <w:szCs w:val="22"/>
        </w:rPr>
        <w:t>Nelamangala</w:t>
      </w:r>
      <w:proofErr w:type="spellEnd"/>
      <w:r w:rsidR="00371224" w:rsidRPr="00371224">
        <w:rPr>
          <w:rFonts w:asciiTheme="minorHAnsi" w:hAnsiTheme="minorHAnsi"/>
        </w:rPr>
        <w:t xml:space="preserve">, </w:t>
      </w:r>
      <w:proofErr w:type="spellStart"/>
      <w:r w:rsidR="00371224" w:rsidRPr="00371224">
        <w:rPr>
          <w:rFonts w:asciiTheme="minorHAnsi" w:hAnsiTheme="minorHAnsi"/>
          <w:sz w:val="22"/>
          <w:szCs w:val="22"/>
        </w:rPr>
        <w:t>Tubagere</w:t>
      </w:r>
      <w:proofErr w:type="spellEnd"/>
      <w:r w:rsidR="00371224" w:rsidRPr="0037122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71224" w:rsidRPr="00371224">
        <w:rPr>
          <w:rFonts w:asciiTheme="minorHAnsi" w:hAnsiTheme="minorHAnsi"/>
          <w:sz w:val="22"/>
          <w:szCs w:val="22"/>
        </w:rPr>
        <w:t>Rajaghatta</w:t>
      </w:r>
      <w:proofErr w:type="spellEnd"/>
    </w:p>
    <w:p w:rsidR="008646C2" w:rsidRPr="007B7111" w:rsidRDefault="00371224" w:rsidP="00371224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Kittayyana</w:t>
      </w:r>
      <w:proofErr w:type="spellEnd"/>
      <w:r>
        <w:rPr>
          <w:rFonts w:asciiTheme="minorHAnsi" w:hAnsiTheme="minorHAnsi"/>
          <w:sz w:val="22"/>
          <w:szCs w:val="22"/>
        </w:rPr>
        <w:t xml:space="preserve"> playa </w:t>
      </w:r>
      <w:proofErr w:type="gramStart"/>
      <w:r>
        <w:rPr>
          <w:rFonts w:asciiTheme="minorHAnsi" w:hAnsiTheme="minorHAnsi"/>
          <w:sz w:val="22"/>
          <w:szCs w:val="22"/>
        </w:rPr>
        <w:t xml:space="preserve">and  </w:t>
      </w:r>
      <w:proofErr w:type="spellStart"/>
      <w:r>
        <w:rPr>
          <w:rFonts w:asciiTheme="minorHAnsi" w:hAnsiTheme="minorHAnsi"/>
          <w:sz w:val="22"/>
          <w:szCs w:val="22"/>
        </w:rPr>
        <w:t>Rameshwara</w:t>
      </w:r>
      <w:proofErr w:type="spellEnd"/>
      <w:proofErr w:type="gramEnd"/>
      <w:r w:rsidR="007B7111" w:rsidRPr="007B7111">
        <w:rPr>
          <w:rFonts w:asciiTheme="minorHAnsi" w:hAnsiTheme="minorHAnsi"/>
        </w:rPr>
        <w:t xml:space="preserve"> </w:t>
      </w:r>
      <w:r w:rsidR="00CA6552" w:rsidRPr="007B7111">
        <w:rPr>
          <w:rFonts w:asciiTheme="minorHAnsi" w:hAnsiTheme="minorHAnsi"/>
        </w:rPr>
        <w:t xml:space="preserve"> </w:t>
      </w:r>
      <w:r w:rsidR="008646C2" w:rsidRPr="007B7111">
        <w:rPr>
          <w:rFonts w:asciiTheme="minorHAnsi" w:hAnsiTheme="minorHAnsi"/>
        </w:rPr>
        <w:t xml:space="preserve">villages </w:t>
      </w:r>
    </w:p>
    <w:p w:rsidR="008646C2" w:rsidRPr="00472212" w:rsidRDefault="008646C2" w:rsidP="0013270A">
      <w:pPr>
        <w:pStyle w:val="ListParagraph"/>
        <w:tabs>
          <w:tab w:val="left" w:pos="0"/>
        </w:tabs>
        <w:spacing w:after="120" w:line="276" w:lineRule="auto"/>
        <w:jc w:val="both"/>
        <w:rPr>
          <w:rFonts w:asciiTheme="minorHAnsi" w:hAnsiTheme="minorHAnsi"/>
        </w:rPr>
      </w:pPr>
      <w:r w:rsidRPr="00472212">
        <w:rPr>
          <w:rFonts w:asciiTheme="minorHAnsi" w:hAnsiTheme="minorHAnsi"/>
        </w:rPr>
        <w:t>--------------------------------------------------------------------------------------------------------------</w:t>
      </w:r>
    </w:p>
    <w:tbl>
      <w:tblPr>
        <w:tblStyle w:val="TableGrid"/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258"/>
        <w:gridCol w:w="2070"/>
        <w:gridCol w:w="1350"/>
        <w:gridCol w:w="3600"/>
      </w:tblGrid>
      <w:tr w:rsidR="00D24E5B" w:rsidRPr="00CA6552" w:rsidTr="00CA6552">
        <w:trPr>
          <w:trHeight w:val="67"/>
        </w:trPr>
        <w:tc>
          <w:tcPr>
            <w:tcW w:w="3258" w:type="dxa"/>
          </w:tcPr>
          <w:p w:rsidR="00D24E5B" w:rsidRPr="00CA6552" w:rsidRDefault="00D24E5B" w:rsidP="001327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</w:rPr>
            </w:pPr>
            <w:r w:rsidRPr="00CA6552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</w:rPr>
              <w:t>Chief Editor</w:t>
            </w:r>
          </w:p>
          <w:p w:rsidR="00D24E5B" w:rsidRPr="00CA6552" w:rsidRDefault="00D24E5B" w:rsidP="001327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sz w:val="20"/>
                <w:szCs w:val="20"/>
              </w:rPr>
            </w:pPr>
            <w:r w:rsidRPr="00CA6552"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 xml:space="preserve">Dr </w:t>
            </w:r>
            <w:r w:rsidR="003C4D25"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 xml:space="preserve">A P </w:t>
            </w:r>
            <w:r w:rsidR="007B7111"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>Mallikarjun</w:t>
            </w:r>
            <w:r w:rsidR="003C4D25"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>a</w:t>
            </w:r>
            <w:r w:rsidR="007B7111"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 xml:space="preserve"> Gowda</w:t>
            </w:r>
          </w:p>
          <w:p w:rsidR="00D24E5B" w:rsidRPr="00CA6552" w:rsidRDefault="00477DB5" w:rsidP="00132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552">
              <w:rPr>
                <w:rFonts w:asciiTheme="minorHAnsi" w:hAnsiTheme="minorHAnsi" w:cstheme="minorHAnsi"/>
                <w:sz w:val="20"/>
                <w:szCs w:val="20"/>
              </w:rPr>
              <w:t>Senior Scientist &amp; Head</w:t>
            </w:r>
          </w:p>
          <w:p w:rsidR="00D24E5B" w:rsidRPr="00CA6552" w:rsidRDefault="00D24E5B" w:rsidP="0013270A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D24E5B" w:rsidRPr="00CA6552" w:rsidRDefault="00D24E5B" w:rsidP="001327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</w:rPr>
            </w:pPr>
            <w:r w:rsidRPr="00CA6552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</w:rPr>
              <w:t>Editor</w:t>
            </w:r>
          </w:p>
          <w:p w:rsidR="006053A2" w:rsidRPr="00CA6552" w:rsidRDefault="006053A2" w:rsidP="00605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552">
              <w:rPr>
                <w:rFonts w:asciiTheme="minorHAnsi" w:hAnsiTheme="minorHAnsi" w:cstheme="minorHAnsi"/>
                <w:sz w:val="20"/>
                <w:szCs w:val="20"/>
              </w:rPr>
              <w:t xml:space="preserve">Dr B </w:t>
            </w:r>
            <w:proofErr w:type="spellStart"/>
            <w:r w:rsidRPr="00CA6552">
              <w:rPr>
                <w:rFonts w:asciiTheme="minorHAnsi" w:hAnsiTheme="minorHAnsi" w:cstheme="minorHAnsi"/>
                <w:sz w:val="20"/>
                <w:szCs w:val="20"/>
              </w:rPr>
              <w:t>Manjunath</w:t>
            </w:r>
            <w:proofErr w:type="spellEnd"/>
          </w:p>
          <w:p w:rsidR="006053A2" w:rsidRPr="00CA6552" w:rsidRDefault="006053A2" w:rsidP="00605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552">
              <w:rPr>
                <w:rFonts w:asciiTheme="minorHAnsi" w:hAnsiTheme="minorHAnsi" w:cstheme="minorHAnsi"/>
                <w:sz w:val="20"/>
                <w:szCs w:val="20"/>
              </w:rPr>
              <w:t>Scientist (Plant Protection)</w:t>
            </w:r>
          </w:p>
          <w:p w:rsidR="00D24E5B" w:rsidRPr="00CA6552" w:rsidRDefault="00D24E5B" w:rsidP="007B71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24E5B" w:rsidRPr="00CA6552" w:rsidRDefault="00D24E5B" w:rsidP="001327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</w:rPr>
            </w:pPr>
            <w:r w:rsidRPr="00CA6552"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</w:rPr>
              <w:t>Associate Editors</w:t>
            </w:r>
          </w:p>
          <w:p w:rsidR="00811BB9" w:rsidRPr="00CA6552" w:rsidRDefault="00811BB9" w:rsidP="001327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sz w:val="10"/>
                <w:szCs w:val="20"/>
              </w:rPr>
            </w:pPr>
          </w:p>
          <w:p w:rsidR="00CB5FB5" w:rsidRPr="00CA6552" w:rsidRDefault="00CB5FB5" w:rsidP="00132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552">
              <w:rPr>
                <w:rFonts w:asciiTheme="minorHAnsi" w:hAnsiTheme="minorHAnsi" w:cstheme="minorHAnsi"/>
                <w:sz w:val="20"/>
                <w:szCs w:val="20"/>
              </w:rPr>
              <w:t xml:space="preserve">Dr </w:t>
            </w:r>
            <w:r w:rsidR="003C4D25">
              <w:rPr>
                <w:rFonts w:asciiTheme="minorHAnsi" w:hAnsiTheme="minorHAnsi" w:cstheme="minorHAnsi"/>
                <w:sz w:val="20"/>
                <w:szCs w:val="20"/>
              </w:rPr>
              <w:t xml:space="preserve">J </w:t>
            </w:r>
            <w:proofErr w:type="spellStart"/>
            <w:r w:rsidR="003C4D25">
              <w:rPr>
                <w:rFonts w:asciiTheme="minorHAnsi" w:hAnsiTheme="minorHAnsi" w:cstheme="minorHAnsi"/>
                <w:sz w:val="20"/>
                <w:szCs w:val="20"/>
              </w:rPr>
              <w:t>Venkate</w:t>
            </w:r>
            <w:proofErr w:type="spellEnd"/>
            <w:r w:rsidR="003C4D25">
              <w:rPr>
                <w:rFonts w:asciiTheme="minorHAnsi" w:hAnsiTheme="minorHAnsi" w:cstheme="minorHAnsi"/>
                <w:sz w:val="20"/>
                <w:szCs w:val="20"/>
              </w:rPr>
              <w:t xml:space="preserve"> Gowda</w:t>
            </w:r>
          </w:p>
          <w:p w:rsidR="006053A2" w:rsidRDefault="00477DB5" w:rsidP="006053A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sz w:val="20"/>
                <w:szCs w:val="20"/>
              </w:rPr>
            </w:pPr>
            <w:r w:rsidRPr="00CA6552">
              <w:rPr>
                <w:rFonts w:asciiTheme="minorHAnsi" w:hAnsiTheme="minorHAnsi" w:cstheme="minorHAnsi"/>
                <w:sz w:val="20"/>
                <w:szCs w:val="20"/>
              </w:rPr>
              <w:t xml:space="preserve">Scientist </w:t>
            </w:r>
            <w:r w:rsidR="00D24E5B" w:rsidRPr="00CA6552"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>(Agronomy)</w:t>
            </w:r>
            <w:r w:rsidR="006053A2" w:rsidRPr="00CA6552"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:rsidR="006053A2" w:rsidRDefault="006053A2" w:rsidP="006053A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sz w:val="20"/>
                <w:szCs w:val="20"/>
              </w:rPr>
            </w:pPr>
          </w:p>
          <w:p w:rsidR="006053A2" w:rsidRPr="00CA6552" w:rsidRDefault="006053A2" w:rsidP="006053A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sz w:val="20"/>
                <w:szCs w:val="20"/>
              </w:rPr>
            </w:pPr>
            <w:r w:rsidRPr="00CA6552"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 xml:space="preserve">Dr 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 xml:space="preserve">P </w:t>
            </w:r>
            <w:proofErr w:type="spellStart"/>
            <w:r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>Veeranagapa</w:t>
            </w:r>
            <w:proofErr w:type="spellEnd"/>
          </w:p>
          <w:p w:rsidR="00D24E5B" w:rsidRPr="00CA6552" w:rsidRDefault="006053A2" w:rsidP="006053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6552">
              <w:rPr>
                <w:rFonts w:asciiTheme="minorHAnsi" w:hAnsiTheme="minorHAnsi" w:cstheme="minorHAnsi"/>
                <w:sz w:val="20"/>
                <w:szCs w:val="20"/>
              </w:rPr>
              <w:t xml:space="preserve">Scientist </w:t>
            </w:r>
            <w:r w:rsidRPr="00CA6552"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>(Soil Science)</w:t>
            </w:r>
          </w:p>
        </w:tc>
        <w:tc>
          <w:tcPr>
            <w:tcW w:w="3600" w:type="dxa"/>
          </w:tcPr>
          <w:p w:rsidR="006053A2" w:rsidRDefault="006053A2" w:rsidP="0013270A">
            <w:pPr>
              <w:rPr>
                <w:rFonts w:asciiTheme="minorHAnsi" w:eastAsiaTheme="minorHAnsi" w:hAnsiTheme="minorHAnsi" w:cs="Arial"/>
                <w:bCs/>
                <w:sz w:val="20"/>
                <w:szCs w:val="20"/>
              </w:rPr>
            </w:pPr>
          </w:p>
          <w:p w:rsidR="00D24E5B" w:rsidRPr="006053A2" w:rsidRDefault="006053A2" w:rsidP="0013270A">
            <w:pPr>
              <w:rPr>
                <w:rFonts w:asciiTheme="minorHAnsi" w:eastAsiaTheme="minorHAnsi" w:hAnsiTheme="minorHAnsi" w:cs="Arial"/>
                <w:bCs/>
                <w:sz w:val="20"/>
                <w:szCs w:val="20"/>
              </w:rPr>
            </w:pPr>
            <w:r w:rsidRPr="006053A2"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 xml:space="preserve">Sri N. </w:t>
            </w:r>
            <w:proofErr w:type="spellStart"/>
            <w:r w:rsidRPr="006053A2"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>Jagadish</w:t>
            </w:r>
            <w:proofErr w:type="spellEnd"/>
          </w:p>
          <w:p w:rsidR="006053A2" w:rsidRPr="006053A2" w:rsidRDefault="006053A2" w:rsidP="0013270A">
            <w:pPr>
              <w:rPr>
                <w:rFonts w:asciiTheme="minorHAnsi" w:eastAsiaTheme="minorHAnsi" w:hAnsiTheme="minorHAnsi" w:cs="Arial"/>
                <w:bCs/>
                <w:sz w:val="20"/>
                <w:szCs w:val="20"/>
              </w:rPr>
            </w:pPr>
            <w:r w:rsidRPr="006053A2"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>Farm Manager</w:t>
            </w:r>
          </w:p>
          <w:p w:rsidR="007B7111" w:rsidRDefault="007B7111" w:rsidP="001327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sz w:val="20"/>
                <w:szCs w:val="20"/>
              </w:rPr>
            </w:pPr>
          </w:p>
          <w:p w:rsidR="00D24E5B" w:rsidRPr="00CA6552" w:rsidRDefault="00D24E5B" w:rsidP="001327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sz w:val="20"/>
                <w:szCs w:val="20"/>
              </w:rPr>
            </w:pPr>
            <w:proofErr w:type="spellStart"/>
            <w:r w:rsidRPr="00CA6552"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>Smt</w:t>
            </w:r>
            <w:proofErr w:type="spellEnd"/>
            <w:r w:rsidRPr="00CA6552"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 xml:space="preserve"> B V </w:t>
            </w:r>
            <w:proofErr w:type="spellStart"/>
            <w:r w:rsidRPr="00CA6552"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>Manjula</w:t>
            </w:r>
            <w:proofErr w:type="spellEnd"/>
          </w:p>
          <w:p w:rsidR="00D24E5B" w:rsidRPr="00CA6552" w:rsidRDefault="00D24E5B" w:rsidP="001327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0"/>
                <w:szCs w:val="20"/>
              </w:rPr>
            </w:pPr>
            <w:r w:rsidRPr="00CA6552">
              <w:rPr>
                <w:rFonts w:asciiTheme="minorHAnsi" w:eastAsiaTheme="minorHAnsi" w:hAnsiTheme="minorHAnsi" w:cs="Arial"/>
                <w:bCs/>
                <w:sz w:val="20"/>
                <w:szCs w:val="20"/>
              </w:rPr>
              <w:t>Training Assistant</w:t>
            </w:r>
          </w:p>
        </w:tc>
      </w:tr>
      <w:tr w:rsidR="00D24E5B" w:rsidRPr="00CA6552" w:rsidTr="00AB03CF">
        <w:tc>
          <w:tcPr>
            <w:tcW w:w="5328" w:type="dxa"/>
            <w:gridSpan w:val="2"/>
          </w:tcPr>
          <w:p w:rsidR="00D24E5B" w:rsidRPr="00CA6552" w:rsidRDefault="00D24E5B" w:rsidP="001327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65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Contact For Further Information: </w:t>
            </w:r>
          </w:p>
          <w:p w:rsidR="00AB03CF" w:rsidRPr="00CA6552" w:rsidRDefault="00477DB5" w:rsidP="001327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6552">
              <w:rPr>
                <w:rFonts w:asciiTheme="minorHAnsi" w:hAnsiTheme="minorHAnsi" w:cstheme="minorHAnsi"/>
                <w:sz w:val="20"/>
                <w:szCs w:val="20"/>
              </w:rPr>
              <w:t>Senior Scientist &amp; Hea</w:t>
            </w:r>
            <w:r w:rsidR="00AB03CF" w:rsidRPr="00CA655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24E5B" w:rsidRPr="00CA655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053A2">
              <w:rPr>
                <w:rFonts w:asciiTheme="minorHAnsi" w:hAnsiTheme="minorHAnsi" w:cstheme="minorHAnsi"/>
                <w:sz w:val="20"/>
                <w:szCs w:val="20"/>
              </w:rPr>
              <w:t xml:space="preserve"> ICAR-</w:t>
            </w:r>
            <w:r w:rsidR="00D24E5B" w:rsidRPr="00CA6552">
              <w:rPr>
                <w:rFonts w:asciiTheme="minorHAnsi" w:hAnsiTheme="minorHAnsi" w:cstheme="minorHAnsi"/>
                <w:sz w:val="20"/>
                <w:szCs w:val="20"/>
              </w:rPr>
              <w:t xml:space="preserve"> Krishi Vigyan Kendra, Hadonahalli, </w:t>
            </w:r>
            <w:proofErr w:type="spellStart"/>
            <w:r w:rsidR="00D24E5B" w:rsidRPr="00CA6552">
              <w:rPr>
                <w:rFonts w:asciiTheme="minorHAnsi" w:hAnsiTheme="minorHAnsi" w:cstheme="minorHAnsi"/>
                <w:sz w:val="20"/>
                <w:szCs w:val="20"/>
              </w:rPr>
              <w:t>Doddaballapura</w:t>
            </w:r>
            <w:proofErr w:type="spellEnd"/>
            <w:r w:rsidR="00D24E5B" w:rsidRPr="00CA65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24E5B" w:rsidRPr="00CA6552">
              <w:rPr>
                <w:rFonts w:asciiTheme="minorHAnsi" w:hAnsiTheme="minorHAnsi" w:cstheme="minorHAnsi"/>
                <w:sz w:val="20"/>
                <w:szCs w:val="20"/>
              </w:rPr>
              <w:t>Taluk</w:t>
            </w:r>
            <w:proofErr w:type="spellEnd"/>
            <w:r w:rsidR="00D24E5B" w:rsidRPr="00CA655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15B25" w:rsidRPr="00CA6552">
              <w:rPr>
                <w:rFonts w:asciiTheme="minorHAnsi" w:hAnsiTheme="minorHAnsi" w:cstheme="minorHAnsi"/>
                <w:sz w:val="20"/>
                <w:szCs w:val="20"/>
              </w:rPr>
              <w:t>Bengaluru</w:t>
            </w:r>
            <w:r w:rsidR="00D24E5B" w:rsidRPr="00CA6552">
              <w:rPr>
                <w:rFonts w:asciiTheme="minorHAnsi" w:hAnsiTheme="minorHAnsi" w:cstheme="minorHAnsi"/>
                <w:sz w:val="20"/>
                <w:szCs w:val="20"/>
              </w:rPr>
              <w:t xml:space="preserve"> Rural District, Karnataka – 561205 </w:t>
            </w:r>
            <w:r w:rsidR="00D24E5B" w:rsidRPr="00CA6552">
              <w:rPr>
                <w:rFonts w:asciiTheme="minorHAnsi" w:hAnsiTheme="minorHAnsi" w:cstheme="minorHAnsi"/>
                <w:b/>
                <w:sz w:val="20"/>
                <w:szCs w:val="20"/>
              </w:rPr>
              <w:t>Phone:</w:t>
            </w:r>
            <w:r w:rsidR="00D24E5B" w:rsidRPr="00CA65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03CF" w:rsidRPr="00CA6552">
              <w:rPr>
                <w:rFonts w:asciiTheme="minorHAnsi" w:hAnsiTheme="minorHAnsi" w:cstheme="minorHAnsi"/>
                <w:sz w:val="20"/>
                <w:szCs w:val="20"/>
              </w:rPr>
              <w:t>94498 66928</w:t>
            </w:r>
            <w:r w:rsidR="00E85B64" w:rsidRPr="00CA65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24E5B" w:rsidRPr="00CA6552">
              <w:rPr>
                <w:rFonts w:asciiTheme="minorHAnsi" w:hAnsiTheme="minorHAnsi" w:cstheme="minorHAnsi"/>
                <w:b/>
                <w:sz w:val="20"/>
                <w:szCs w:val="20"/>
              </w:rPr>
              <w:t>Email:</w:t>
            </w:r>
            <w:r w:rsidR="00D24E5B" w:rsidRPr="00CA65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7" w:history="1">
              <w:r w:rsidR="00D24E5B" w:rsidRPr="00CA65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kvkbrd@gmail.com</w:t>
              </w:r>
            </w:hyperlink>
            <w:r w:rsidR="00D24E5B" w:rsidRPr="00CA65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5EB4" w:rsidRPr="00CA65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:rsidR="00D24E5B" w:rsidRPr="00CA6552" w:rsidRDefault="00D24E5B" w:rsidP="00132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5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Website: </w:t>
            </w:r>
            <w:hyperlink r:id="rId18" w:history="1">
              <w:r w:rsidRPr="00CA655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www.kvkbrd.org</w:t>
              </w:r>
            </w:hyperlink>
          </w:p>
        </w:tc>
        <w:tc>
          <w:tcPr>
            <w:tcW w:w="4950" w:type="dxa"/>
            <w:gridSpan w:val="2"/>
          </w:tcPr>
          <w:p w:rsidR="00D24E5B" w:rsidRDefault="00D24E5B" w:rsidP="00132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552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</w:p>
          <w:p w:rsidR="006053A2" w:rsidRPr="00CA6552" w:rsidRDefault="006053A2" w:rsidP="001327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4E5B" w:rsidRDefault="00D24E5B" w:rsidP="00132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552">
              <w:rPr>
                <w:rFonts w:asciiTheme="minorHAnsi" w:hAnsiTheme="minorHAnsi" w:cstheme="minorHAnsi"/>
                <w:sz w:val="20"/>
                <w:szCs w:val="20"/>
              </w:rPr>
              <w:t>---------------------------------------------------------</w:t>
            </w:r>
          </w:p>
          <w:p w:rsidR="006053A2" w:rsidRPr="00CA6552" w:rsidRDefault="006053A2" w:rsidP="001327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4E5B" w:rsidRPr="00CA6552" w:rsidRDefault="00D24E5B" w:rsidP="00132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552">
              <w:rPr>
                <w:rFonts w:asciiTheme="minorHAnsi" w:hAnsiTheme="minorHAnsi" w:cstheme="minorHAnsi"/>
                <w:sz w:val="20"/>
                <w:szCs w:val="20"/>
              </w:rPr>
              <w:t>-----------------------------------------------------------</w:t>
            </w:r>
          </w:p>
        </w:tc>
      </w:tr>
    </w:tbl>
    <w:p w:rsidR="0005774D" w:rsidRPr="00472212" w:rsidRDefault="0005774D" w:rsidP="0013270A">
      <w:pPr>
        <w:spacing w:after="120" w:line="276" w:lineRule="auto"/>
        <w:jc w:val="both"/>
        <w:rPr>
          <w:rFonts w:asciiTheme="minorHAnsi" w:hAnsiTheme="minorHAnsi"/>
          <w:b/>
        </w:rPr>
      </w:pPr>
    </w:p>
    <w:sectPr w:rsidR="0005774D" w:rsidRPr="00472212" w:rsidSect="00371224">
      <w:footerReference w:type="default" r:id="rId19"/>
      <w:type w:val="continuous"/>
      <w:pgSz w:w="11907" w:h="16839" w:code="9"/>
      <w:pgMar w:top="1440" w:right="1080" w:bottom="1440" w:left="117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AE" w:rsidRDefault="009F53AE" w:rsidP="00C30F60">
      <w:r>
        <w:separator/>
      </w:r>
    </w:p>
  </w:endnote>
  <w:endnote w:type="continuationSeparator" w:id="0">
    <w:p w:rsidR="009F53AE" w:rsidRDefault="009F53AE" w:rsidP="00C3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0000FF"/>
      </w:rPr>
      <w:id w:val="21357303"/>
      <w:docPartObj>
        <w:docPartGallery w:val="Page Numbers (Bottom of Page)"/>
        <w:docPartUnique/>
      </w:docPartObj>
    </w:sdtPr>
    <w:sdtEndPr>
      <w:rPr>
        <w:color w:val="FF0000"/>
        <w:spacing w:val="60"/>
      </w:rPr>
    </w:sdtEndPr>
    <w:sdtContent>
      <w:p w:rsidR="00E00534" w:rsidRPr="00B658F1" w:rsidRDefault="00E00534" w:rsidP="001605BF">
        <w:pPr>
          <w:pStyle w:val="Footer"/>
          <w:pBdr>
            <w:top w:val="single" w:sz="4" w:space="1" w:color="auto"/>
          </w:pBdr>
          <w:shd w:val="clear" w:color="auto" w:fill="F2F2F2" w:themeFill="background1" w:themeFillShade="F2"/>
          <w:tabs>
            <w:tab w:val="clear" w:pos="9360"/>
            <w:tab w:val="left" w:pos="6210"/>
            <w:tab w:val="right" w:pos="10490"/>
          </w:tabs>
          <w:rPr>
            <w:i/>
            <w:color w:val="0000FF"/>
          </w:rPr>
        </w:pPr>
        <w:r w:rsidRPr="00B658F1"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UAS Bengaluru |          </w:t>
        </w:r>
        <w:proofErr w:type="gramStart"/>
        <w:r w:rsidRPr="00B658F1"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Quarterly </w:t>
        </w:r>
        <w:r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</w:t>
        </w:r>
        <w:r w:rsidRPr="00B658F1">
          <w:rPr>
            <w:rFonts w:asciiTheme="minorHAnsi" w:hAnsiTheme="minorHAnsi" w:cstheme="minorHAnsi"/>
            <w:b/>
            <w:i/>
            <w:color w:val="0000FF"/>
            <w:sz w:val="16"/>
          </w:rPr>
          <w:t>Newsletter</w:t>
        </w:r>
        <w:proofErr w:type="gramEnd"/>
        <w:r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</w:t>
        </w:r>
        <w:r w:rsidRPr="00B658F1"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of </w:t>
        </w:r>
        <w:r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</w:t>
        </w:r>
        <w:r w:rsidRPr="00B658F1"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Krishi </w:t>
        </w:r>
        <w:r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</w:t>
        </w:r>
        <w:r w:rsidRPr="00B658F1"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Vigyan </w:t>
        </w:r>
        <w:r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Kendra (Bengaluru Rural)       (</w:t>
        </w:r>
        <w:r w:rsidR="00A77E0E">
          <w:rPr>
            <w:rFonts w:asciiTheme="minorHAnsi" w:hAnsiTheme="minorHAnsi" w:cstheme="minorHAnsi"/>
            <w:b/>
            <w:i/>
            <w:color w:val="0000FF"/>
            <w:sz w:val="16"/>
          </w:rPr>
          <w:t>Jan</w:t>
        </w:r>
        <w:r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-- </w:t>
        </w:r>
        <w:r w:rsidR="00A77E0E">
          <w:rPr>
            <w:rFonts w:asciiTheme="minorHAnsi" w:hAnsiTheme="minorHAnsi" w:cstheme="minorHAnsi"/>
            <w:b/>
            <w:i/>
            <w:color w:val="0000FF"/>
            <w:sz w:val="16"/>
          </w:rPr>
          <w:t>March</w:t>
        </w:r>
        <w:r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 201</w:t>
        </w:r>
        <w:r w:rsidR="00A77E0E">
          <w:rPr>
            <w:rFonts w:asciiTheme="minorHAnsi" w:hAnsiTheme="minorHAnsi" w:cstheme="minorHAnsi"/>
            <w:b/>
            <w:i/>
            <w:color w:val="0000FF"/>
            <w:sz w:val="16"/>
          </w:rPr>
          <w:t>8)       |  Vol.6</w:t>
        </w:r>
        <w:r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&amp; No.</w:t>
        </w:r>
        <w:r w:rsidR="00A77E0E">
          <w:rPr>
            <w:rFonts w:asciiTheme="minorHAnsi" w:hAnsiTheme="minorHAnsi" w:cstheme="minorHAnsi"/>
            <w:b/>
            <w:i/>
            <w:color w:val="0000FF"/>
            <w:sz w:val="16"/>
          </w:rPr>
          <w:t>1</w:t>
        </w:r>
        <w:r w:rsidRPr="00B658F1"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    </w:t>
        </w:r>
        <w:r w:rsidR="00A6559C" w:rsidRPr="00B658F1">
          <w:rPr>
            <w:rFonts w:asciiTheme="minorHAnsi" w:hAnsiTheme="minorHAnsi" w:cstheme="minorHAnsi"/>
            <w:i/>
            <w:color w:val="FF0000"/>
            <w:highlight w:val="yellow"/>
          </w:rPr>
          <w:fldChar w:fldCharType="begin"/>
        </w:r>
        <w:r w:rsidRPr="00B658F1">
          <w:rPr>
            <w:rFonts w:asciiTheme="minorHAnsi" w:hAnsiTheme="minorHAnsi" w:cstheme="minorHAnsi"/>
            <w:i/>
            <w:color w:val="FF0000"/>
            <w:highlight w:val="yellow"/>
          </w:rPr>
          <w:instrText xml:space="preserve"> PAGE   \* MERGEFORMAT </w:instrText>
        </w:r>
        <w:r w:rsidR="00A6559C" w:rsidRPr="00B658F1">
          <w:rPr>
            <w:rFonts w:asciiTheme="minorHAnsi" w:hAnsiTheme="minorHAnsi" w:cstheme="minorHAnsi"/>
            <w:i/>
            <w:color w:val="FF0000"/>
            <w:highlight w:val="yellow"/>
          </w:rPr>
          <w:fldChar w:fldCharType="separate"/>
        </w:r>
        <w:r w:rsidR="00064603" w:rsidRPr="00064603">
          <w:rPr>
            <w:rFonts w:asciiTheme="minorHAnsi" w:hAnsiTheme="minorHAnsi" w:cstheme="minorHAnsi"/>
            <w:b/>
            <w:i/>
            <w:noProof/>
            <w:color w:val="FF0000"/>
            <w:highlight w:val="yellow"/>
          </w:rPr>
          <w:t>4</w:t>
        </w:r>
        <w:r w:rsidR="00A6559C" w:rsidRPr="00B658F1">
          <w:rPr>
            <w:rFonts w:asciiTheme="minorHAnsi" w:hAnsiTheme="minorHAnsi" w:cstheme="minorHAnsi"/>
            <w:i/>
            <w:color w:val="FF0000"/>
            <w:highlight w:val="yellow"/>
          </w:rPr>
          <w:fldChar w:fldCharType="end"/>
        </w:r>
      </w:p>
    </w:sdtContent>
  </w:sdt>
  <w:p w:rsidR="00E00534" w:rsidRPr="00966502" w:rsidRDefault="00E00534" w:rsidP="00966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AE" w:rsidRDefault="009F53AE" w:rsidP="00C30F60">
      <w:r>
        <w:separator/>
      </w:r>
    </w:p>
  </w:footnote>
  <w:footnote w:type="continuationSeparator" w:id="0">
    <w:p w:rsidR="009F53AE" w:rsidRDefault="009F53AE" w:rsidP="00C30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666"/>
    <w:multiLevelType w:val="hybridMultilevel"/>
    <w:tmpl w:val="11BE1896"/>
    <w:lvl w:ilvl="0" w:tplc="B36C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3618"/>
    <w:multiLevelType w:val="hybridMultilevel"/>
    <w:tmpl w:val="EE5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57B3"/>
    <w:multiLevelType w:val="hybridMultilevel"/>
    <w:tmpl w:val="11B8FB4E"/>
    <w:lvl w:ilvl="0" w:tplc="47B0B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5340"/>
    <w:multiLevelType w:val="hybridMultilevel"/>
    <w:tmpl w:val="6C5A4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AA2BAD"/>
    <w:multiLevelType w:val="hybridMultilevel"/>
    <w:tmpl w:val="74FEA49E"/>
    <w:lvl w:ilvl="0" w:tplc="BD60B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A343C"/>
    <w:multiLevelType w:val="hybridMultilevel"/>
    <w:tmpl w:val="35C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95E3E"/>
    <w:multiLevelType w:val="hybridMultilevel"/>
    <w:tmpl w:val="7A6C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95DDE"/>
    <w:multiLevelType w:val="hybridMultilevel"/>
    <w:tmpl w:val="9A82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35AA3"/>
    <w:multiLevelType w:val="hybridMultilevel"/>
    <w:tmpl w:val="11BE1896"/>
    <w:lvl w:ilvl="0" w:tplc="B36C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80400"/>
    <w:multiLevelType w:val="hybridMultilevel"/>
    <w:tmpl w:val="11BE1896"/>
    <w:lvl w:ilvl="0" w:tplc="B36C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31669"/>
    <w:multiLevelType w:val="hybridMultilevel"/>
    <w:tmpl w:val="DC9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06915"/>
    <w:multiLevelType w:val="hybridMultilevel"/>
    <w:tmpl w:val="39D2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E3F4E"/>
    <w:multiLevelType w:val="hybridMultilevel"/>
    <w:tmpl w:val="3CBEB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27B"/>
    <w:multiLevelType w:val="hybridMultilevel"/>
    <w:tmpl w:val="AD9A66EA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44731"/>
    <w:multiLevelType w:val="hybridMultilevel"/>
    <w:tmpl w:val="C0086672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66329"/>
    <w:multiLevelType w:val="hybridMultilevel"/>
    <w:tmpl w:val="63366B34"/>
    <w:lvl w:ilvl="0" w:tplc="F74A6208">
      <w:start w:val="1"/>
      <w:numFmt w:val="upperLetter"/>
      <w:lvlText w:val="(%1)"/>
      <w:lvlJc w:val="left"/>
      <w:pPr>
        <w:ind w:left="83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469455A6"/>
    <w:multiLevelType w:val="hybridMultilevel"/>
    <w:tmpl w:val="11BE1896"/>
    <w:lvl w:ilvl="0" w:tplc="B36C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96970"/>
    <w:multiLevelType w:val="hybridMultilevel"/>
    <w:tmpl w:val="26667774"/>
    <w:lvl w:ilvl="0" w:tplc="0908DB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26"/>
    <w:multiLevelType w:val="hybridMultilevel"/>
    <w:tmpl w:val="90E674CA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51517"/>
    <w:multiLevelType w:val="hybridMultilevel"/>
    <w:tmpl w:val="74D2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532B6"/>
    <w:multiLevelType w:val="hybridMultilevel"/>
    <w:tmpl w:val="CD5A981C"/>
    <w:lvl w:ilvl="0" w:tplc="CFCA2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C3F5C"/>
    <w:multiLevelType w:val="hybridMultilevel"/>
    <w:tmpl w:val="EA9E6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16252B"/>
    <w:multiLevelType w:val="hybridMultilevel"/>
    <w:tmpl w:val="179E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315C74"/>
    <w:multiLevelType w:val="hybridMultilevel"/>
    <w:tmpl w:val="29063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284C75"/>
    <w:multiLevelType w:val="hybridMultilevel"/>
    <w:tmpl w:val="ECD8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1091A"/>
    <w:multiLevelType w:val="hybridMultilevel"/>
    <w:tmpl w:val="9E605D3A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81356"/>
    <w:multiLevelType w:val="hybridMultilevel"/>
    <w:tmpl w:val="45A64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B1311"/>
    <w:multiLevelType w:val="hybridMultilevel"/>
    <w:tmpl w:val="52EA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13FBD"/>
    <w:multiLevelType w:val="hybridMultilevel"/>
    <w:tmpl w:val="0B98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858F0"/>
    <w:multiLevelType w:val="hybridMultilevel"/>
    <w:tmpl w:val="E73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416FD"/>
    <w:multiLevelType w:val="hybridMultilevel"/>
    <w:tmpl w:val="4874ECA8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B5621"/>
    <w:multiLevelType w:val="hybridMultilevel"/>
    <w:tmpl w:val="C362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C6230"/>
    <w:multiLevelType w:val="hybridMultilevel"/>
    <w:tmpl w:val="ECD8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A7A6F"/>
    <w:multiLevelType w:val="hybridMultilevel"/>
    <w:tmpl w:val="871241D2"/>
    <w:lvl w:ilvl="0" w:tplc="29C49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36A8F"/>
    <w:multiLevelType w:val="hybridMultilevel"/>
    <w:tmpl w:val="E458BC3C"/>
    <w:lvl w:ilvl="0" w:tplc="E85EDD84">
      <w:start w:val="1"/>
      <w:numFmt w:val="upperLetter"/>
      <w:lvlText w:val="(%1)"/>
      <w:lvlJc w:val="left"/>
      <w:pPr>
        <w:ind w:left="11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DA28C3"/>
    <w:multiLevelType w:val="hybridMultilevel"/>
    <w:tmpl w:val="0CE4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26"/>
  </w:num>
  <w:num w:numId="5">
    <w:abstractNumId w:val="15"/>
  </w:num>
  <w:num w:numId="6">
    <w:abstractNumId w:val="33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23"/>
  </w:num>
  <w:num w:numId="11">
    <w:abstractNumId w:val="1"/>
  </w:num>
  <w:num w:numId="12">
    <w:abstractNumId w:val="32"/>
  </w:num>
  <w:num w:numId="13">
    <w:abstractNumId w:val="24"/>
  </w:num>
  <w:num w:numId="14">
    <w:abstractNumId w:val="29"/>
  </w:num>
  <w:num w:numId="15">
    <w:abstractNumId w:val="12"/>
  </w:num>
  <w:num w:numId="16">
    <w:abstractNumId w:val="6"/>
  </w:num>
  <w:num w:numId="17">
    <w:abstractNumId w:val="28"/>
  </w:num>
  <w:num w:numId="18">
    <w:abstractNumId w:val="31"/>
  </w:num>
  <w:num w:numId="19">
    <w:abstractNumId w:val="25"/>
  </w:num>
  <w:num w:numId="20">
    <w:abstractNumId w:val="30"/>
  </w:num>
  <w:num w:numId="21">
    <w:abstractNumId w:val="13"/>
  </w:num>
  <w:num w:numId="22">
    <w:abstractNumId w:val="18"/>
  </w:num>
  <w:num w:numId="23">
    <w:abstractNumId w:val="14"/>
  </w:num>
  <w:num w:numId="24">
    <w:abstractNumId w:val="7"/>
  </w:num>
  <w:num w:numId="25">
    <w:abstractNumId w:val="17"/>
  </w:num>
  <w:num w:numId="26">
    <w:abstractNumId w:val="19"/>
  </w:num>
  <w:num w:numId="27">
    <w:abstractNumId w:val="11"/>
  </w:num>
  <w:num w:numId="28">
    <w:abstractNumId w:val="10"/>
  </w:num>
  <w:num w:numId="29">
    <w:abstractNumId w:val="8"/>
  </w:num>
  <w:num w:numId="30">
    <w:abstractNumId w:val="9"/>
  </w:num>
  <w:num w:numId="31">
    <w:abstractNumId w:val="16"/>
  </w:num>
  <w:num w:numId="32">
    <w:abstractNumId w:val="0"/>
  </w:num>
  <w:num w:numId="33">
    <w:abstractNumId w:val="35"/>
  </w:num>
  <w:num w:numId="34">
    <w:abstractNumId w:val="27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4FC"/>
    <w:rsid w:val="00005983"/>
    <w:rsid w:val="00011103"/>
    <w:rsid w:val="000112CB"/>
    <w:rsid w:val="000170CF"/>
    <w:rsid w:val="00020B09"/>
    <w:rsid w:val="00021E7F"/>
    <w:rsid w:val="00023933"/>
    <w:rsid w:val="0002619C"/>
    <w:rsid w:val="00027839"/>
    <w:rsid w:val="000451AF"/>
    <w:rsid w:val="00050DF4"/>
    <w:rsid w:val="000518C8"/>
    <w:rsid w:val="0005774D"/>
    <w:rsid w:val="00057A6F"/>
    <w:rsid w:val="00057DB2"/>
    <w:rsid w:val="00061852"/>
    <w:rsid w:val="00064603"/>
    <w:rsid w:val="00065D46"/>
    <w:rsid w:val="00077491"/>
    <w:rsid w:val="00080D9A"/>
    <w:rsid w:val="00081226"/>
    <w:rsid w:val="0008342E"/>
    <w:rsid w:val="00084B10"/>
    <w:rsid w:val="00093A70"/>
    <w:rsid w:val="000A4229"/>
    <w:rsid w:val="000A6B6C"/>
    <w:rsid w:val="000B087B"/>
    <w:rsid w:val="000B3B4F"/>
    <w:rsid w:val="000B4F02"/>
    <w:rsid w:val="000B75ED"/>
    <w:rsid w:val="000C0996"/>
    <w:rsid w:val="000C09BA"/>
    <w:rsid w:val="000D3FF6"/>
    <w:rsid w:val="000E7963"/>
    <w:rsid w:val="000F50BC"/>
    <w:rsid w:val="000F54FC"/>
    <w:rsid w:val="000F68B1"/>
    <w:rsid w:val="001073B4"/>
    <w:rsid w:val="00110438"/>
    <w:rsid w:val="001123AC"/>
    <w:rsid w:val="001133ED"/>
    <w:rsid w:val="00113B49"/>
    <w:rsid w:val="001222C8"/>
    <w:rsid w:val="00123691"/>
    <w:rsid w:val="00124D20"/>
    <w:rsid w:val="00126320"/>
    <w:rsid w:val="0013270A"/>
    <w:rsid w:val="00136971"/>
    <w:rsid w:val="001401F7"/>
    <w:rsid w:val="0014105F"/>
    <w:rsid w:val="00143B44"/>
    <w:rsid w:val="00143E5A"/>
    <w:rsid w:val="0014598A"/>
    <w:rsid w:val="00146F01"/>
    <w:rsid w:val="00152847"/>
    <w:rsid w:val="001605BF"/>
    <w:rsid w:val="00163FD0"/>
    <w:rsid w:val="0017032E"/>
    <w:rsid w:val="00171F21"/>
    <w:rsid w:val="001720F1"/>
    <w:rsid w:val="00184BB0"/>
    <w:rsid w:val="00192E40"/>
    <w:rsid w:val="00193F81"/>
    <w:rsid w:val="00196407"/>
    <w:rsid w:val="001A2D6A"/>
    <w:rsid w:val="001B2B4C"/>
    <w:rsid w:val="001B34C3"/>
    <w:rsid w:val="001C1F00"/>
    <w:rsid w:val="001C69C1"/>
    <w:rsid w:val="001D4B97"/>
    <w:rsid w:val="001E2078"/>
    <w:rsid w:val="001E6990"/>
    <w:rsid w:val="001F0B85"/>
    <w:rsid w:val="001F1450"/>
    <w:rsid w:val="001F2021"/>
    <w:rsid w:val="001F3A7A"/>
    <w:rsid w:val="001F64AE"/>
    <w:rsid w:val="0020754E"/>
    <w:rsid w:val="00207E5A"/>
    <w:rsid w:val="0021496A"/>
    <w:rsid w:val="00215BA5"/>
    <w:rsid w:val="00217591"/>
    <w:rsid w:val="002275DE"/>
    <w:rsid w:val="0023217B"/>
    <w:rsid w:val="002334F1"/>
    <w:rsid w:val="00241E76"/>
    <w:rsid w:val="00244D73"/>
    <w:rsid w:val="00247714"/>
    <w:rsid w:val="0025609F"/>
    <w:rsid w:val="002663D6"/>
    <w:rsid w:val="00272FD7"/>
    <w:rsid w:val="0027714E"/>
    <w:rsid w:val="00277ED0"/>
    <w:rsid w:val="0028089C"/>
    <w:rsid w:val="00284E76"/>
    <w:rsid w:val="0029160F"/>
    <w:rsid w:val="0029718E"/>
    <w:rsid w:val="002A791A"/>
    <w:rsid w:val="002A7BD1"/>
    <w:rsid w:val="002B3916"/>
    <w:rsid w:val="002C06DF"/>
    <w:rsid w:val="002C6552"/>
    <w:rsid w:val="002D172B"/>
    <w:rsid w:val="002D2E55"/>
    <w:rsid w:val="002D40DD"/>
    <w:rsid w:val="002D51E8"/>
    <w:rsid w:val="002E0637"/>
    <w:rsid w:val="002E4F2E"/>
    <w:rsid w:val="002F4D98"/>
    <w:rsid w:val="00301063"/>
    <w:rsid w:val="00314757"/>
    <w:rsid w:val="003147E8"/>
    <w:rsid w:val="003173E4"/>
    <w:rsid w:val="003212D4"/>
    <w:rsid w:val="00331B04"/>
    <w:rsid w:val="00331B7D"/>
    <w:rsid w:val="00332E95"/>
    <w:rsid w:val="003331E7"/>
    <w:rsid w:val="00342782"/>
    <w:rsid w:val="003455C4"/>
    <w:rsid w:val="00350CBE"/>
    <w:rsid w:val="00352AE2"/>
    <w:rsid w:val="00352E0F"/>
    <w:rsid w:val="00354A9F"/>
    <w:rsid w:val="00357CDD"/>
    <w:rsid w:val="00360D6D"/>
    <w:rsid w:val="00361809"/>
    <w:rsid w:val="00361853"/>
    <w:rsid w:val="00362E55"/>
    <w:rsid w:val="00365A2D"/>
    <w:rsid w:val="00371224"/>
    <w:rsid w:val="00384871"/>
    <w:rsid w:val="003A7638"/>
    <w:rsid w:val="003A7D73"/>
    <w:rsid w:val="003A7E2E"/>
    <w:rsid w:val="003B373B"/>
    <w:rsid w:val="003B40DB"/>
    <w:rsid w:val="003B70B7"/>
    <w:rsid w:val="003B768A"/>
    <w:rsid w:val="003C4A07"/>
    <w:rsid w:val="003C4D25"/>
    <w:rsid w:val="003D19E0"/>
    <w:rsid w:val="003D29D7"/>
    <w:rsid w:val="003D3E9E"/>
    <w:rsid w:val="003D5B82"/>
    <w:rsid w:val="003D78D5"/>
    <w:rsid w:val="003E0DE9"/>
    <w:rsid w:val="003E19B6"/>
    <w:rsid w:val="003E4112"/>
    <w:rsid w:val="003E4BEF"/>
    <w:rsid w:val="003E6986"/>
    <w:rsid w:val="003F7909"/>
    <w:rsid w:val="003F7C1C"/>
    <w:rsid w:val="00400912"/>
    <w:rsid w:val="004077FA"/>
    <w:rsid w:val="004343A8"/>
    <w:rsid w:val="00436739"/>
    <w:rsid w:val="0044623D"/>
    <w:rsid w:val="0045394F"/>
    <w:rsid w:val="00454472"/>
    <w:rsid w:val="00461ED5"/>
    <w:rsid w:val="00465FED"/>
    <w:rsid w:val="00467BF4"/>
    <w:rsid w:val="00470EDC"/>
    <w:rsid w:val="00472212"/>
    <w:rsid w:val="0047275E"/>
    <w:rsid w:val="00474CA0"/>
    <w:rsid w:val="00477DB5"/>
    <w:rsid w:val="0048175F"/>
    <w:rsid w:val="0048221B"/>
    <w:rsid w:val="004827A3"/>
    <w:rsid w:val="004843C5"/>
    <w:rsid w:val="004908AE"/>
    <w:rsid w:val="0049627E"/>
    <w:rsid w:val="00497F94"/>
    <w:rsid w:val="004A01EB"/>
    <w:rsid w:val="004A49B8"/>
    <w:rsid w:val="004A4A3F"/>
    <w:rsid w:val="004A5765"/>
    <w:rsid w:val="004A5EEF"/>
    <w:rsid w:val="004B5D0E"/>
    <w:rsid w:val="004C11EC"/>
    <w:rsid w:val="004C3BA0"/>
    <w:rsid w:val="004D08C9"/>
    <w:rsid w:val="004D2D99"/>
    <w:rsid w:val="004E0E2A"/>
    <w:rsid w:val="004E6A20"/>
    <w:rsid w:val="004F1441"/>
    <w:rsid w:val="004F48D0"/>
    <w:rsid w:val="00500F02"/>
    <w:rsid w:val="00503D70"/>
    <w:rsid w:val="00512676"/>
    <w:rsid w:val="00515F9E"/>
    <w:rsid w:val="005225E2"/>
    <w:rsid w:val="00526FD4"/>
    <w:rsid w:val="005272EE"/>
    <w:rsid w:val="00532604"/>
    <w:rsid w:val="00535CC3"/>
    <w:rsid w:val="005402D2"/>
    <w:rsid w:val="00542169"/>
    <w:rsid w:val="005458D4"/>
    <w:rsid w:val="00554BB4"/>
    <w:rsid w:val="00554E24"/>
    <w:rsid w:val="00563099"/>
    <w:rsid w:val="00570982"/>
    <w:rsid w:val="00570D2F"/>
    <w:rsid w:val="00574CA4"/>
    <w:rsid w:val="00575EB4"/>
    <w:rsid w:val="00581872"/>
    <w:rsid w:val="00584684"/>
    <w:rsid w:val="005860D6"/>
    <w:rsid w:val="00587037"/>
    <w:rsid w:val="00594B23"/>
    <w:rsid w:val="00597E6A"/>
    <w:rsid w:val="005A03C9"/>
    <w:rsid w:val="005A5B8A"/>
    <w:rsid w:val="005B30BE"/>
    <w:rsid w:val="005C1362"/>
    <w:rsid w:val="005C1805"/>
    <w:rsid w:val="005C2359"/>
    <w:rsid w:val="005C76DB"/>
    <w:rsid w:val="005D2829"/>
    <w:rsid w:val="005E0EDD"/>
    <w:rsid w:val="005E53A9"/>
    <w:rsid w:val="005E59DF"/>
    <w:rsid w:val="005E66BB"/>
    <w:rsid w:val="005F0723"/>
    <w:rsid w:val="006053A2"/>
    <w:rsid w:val="006076A6"/>
    <w:rsid w:val="00614958"/>
    <w:rsid w:val="00616346"/>
    <w:rsid w:val="00617A0F"/>
    <w:rsid w:val="0062205B"/>
    <w:rsid w:val="006276C5"/>
    <w:rsid w:val="006313CA"/>
    <w:rsid w:val="00634048"/>
    <w:rsid w:val="006427B6"/>
    <w:rsid w:val="00645462"/>
    <w:rsid w:val="00651E38"/>
    <w:rsid w:val="00652046"/>
    <w:rsid w:val="00654DF9"/>
    <w:rsid w:val="00656FAD"/>
    <w:rsid w:val="00662FF0"/>
    <w:rsid w:val="00666704"/>
    <w:rsid w:val="00667EEC"/>
    <w:rsid w:val="006703B6"/>
    <w:rsid w:val="00670508"/>
    <w:rsid w:val="0067326D"/>
    <w:rsid w:val="0067554F"/>
    <w:rsid w:val="00677464"/>
    <w:rsid w:val="00680182"/>
    <w:rsid w:val="00684FEA"/>
    <w:rsid w:val="006873AD"/>
    <w:rsid w:val="006A1E41"/>
    <w:rsid w:val="006B7B13"/>
    <w:rsid w:val="006C073F"/>
    <w:rsid w:val="006C2416"/>
    <w:rsid w:val="006C3402"/>
    <w:rsid w:val="006C49E9"/>
    <w:rsid w:val="006C7795"/>
    <w:rsid w:val="006D14DC"/>
    <w:rsid w:val="006D48E2"/>
    <w:rsid w:val="006D6038"/>
    <w:rsid w:val="006E25B0"/>
    <w:rsid w:val="006E26F0"/>
    <w:rsid w:val="006E29F8"/>
    <w:rsid w:val="006E33CF"/>
    <w:rsid w:val="006E358B"/>
    <w:rsid w:val="006E79B9"/>
    <w:rsid w:val="006F01B6"/>
    <w:rsid w:val="006F3F77"/>
    <w:rsid w:val="006F528F"/>
    <w:rsid w:val="007064B2"/>
    <w:rsid w:val="00707062"/>
    <w:rsid w:val="0071108E"/>
    <w:rsid w:val="007263E6"/>
    <w:rsid w:val="00727D3E"/>
    <w:rsid w:val="0073229F"/>
    <w:rsid w:val="007339C9"/>
    <w:rsid w:val="007373A3"/>
    <w:rsid w:val="0074242B"/>
    <w:rsid w:val="00743C63"/>
    <w:rsid w:val="007449F4"/>
    <w:rsid w:val="007459EA"/>
    <w:rsid w:val="007466AC"/>
    <w:rsid w:val="00747FF1"/>
    <w:rsid w:val="00751CBB"/>
    <w:rsid w:val="007531CD"/>
    <w:rsid w:val="00760BED"/>
    <w:rsid w:val="00764E42"/>
    <w:rsid w:val="00771C85"/>
    <w:rsid w:val="007739B6"/>
    <w:rsid w:val="0077517C"/>
    <w:rsid w:val="007766C5"/>
    <w:rsid w:val="00780995"/>
    <w:rsid w:val="0078117B"/>
    <w:rsid w:val="00781EE6"/>
    <w:rsid w:val="00786CD5"/>
    <w:rsid w:val="00792903"/>
    <w:rsid w:val="00795988"/>
    <w:rsid w:val="00796D1C"/>
    <w:rsid w:val="007B007F"/>
    <w:rsid w:val="007B353F"/>
    <w:rsid w:val="007B7111"/>
    <w:rsid w:val="007C10FA"/>
    <w:rsid w:val="007C16C4"/>
    <w:rsid w:val="007C1B2A"/>
    <w:rsid w:val="007D2BCC"/>
    <w:rsid w:val="007D7C15"/>
    <w:rsid w:val="007E0533"/>
    <w:rsid w:val="007F0A81"/>
    <w:rsid w:val="007F1B39"/>
    <w:rsid w:val="007F5B44"/>
    <w:rsid w:val="007F6D5E"/>
    <w:rsid w:val="007F7E8B"/>
    <w:rsid w:val="00802467"/>
    <w:rsid w:val="00803E39"/>
    <w:rsid w:val="008044BE"/>
    <w:rsid w:val="008074CA"/>
    <w:rsid w:val="00807B15"/>
    <w:rsid w:val="00807FD9"/>
    <w:rsid w:val="00810EF9"/>
    <w:rsid w:val="00811BB9"/>
    <w:rsid w:val="0081415E"/>
    <w:rsid w:val="008143C6"/>
    <w:rsid w:val="008147B5"/>
    <w:rsid w:val="00814F8D"/>
    <w:rsid w:val="008171F4"/>
    <w:rsid w:val="00820074"/>
    <w:rsid w:val="00820D50"/>
    <w:rsid w:val="00821DA1"/>
    <w:rsid w:val="00822970"/>
    <w:rsid w:val="00830F26"/>
    <w:rsid w:val="00831AAE"/>
    <w:rsid w:val="008416D3"/>
    <w:rsid w:val="00845FCC"/>
    <w:rsid w:val="008511EF"/>
    <w:rsid w:val="00856DC2"/>
    <w:rsid w:val="008646C2"/>
    <w:rsid w:val="00866D41"/>
    <w:rsid w:val="008677D3"/>
    <w:rsid w:val="008735FC"/>
    <w:rsid w:val="008744AF"/>
    <w:rsid w:val="00880B06"/>
    <w:rsid w:val="00885E9E"/>
    <w:rsid w:val="00891F49"/>
    <w:rsid w:val="008A1B50"/>
    <w:rsid w:val="008A3791"/>
    <w:rsid w:val="008A5583"/>
    <w:rsid w:val="008A7164"/>
    <w:rsid w:val="008B076F"/>
    <w:rsid w:val="008B0CBF"/>
    <w:rsid w:val="008B45A6"/>
    <w:rsid w:val="008B523F"/>
    <w:rsid w:val="008C0FAA"/>
    <w:rsid w:val="008C39C6"/>
    <w:rsid w:val="008C6B7C"/>
    <w:rsid w:val="008C7607"/>
    <w:rsid w:val="008D4751"/>
    <w:rsid w:val="008E4410"/>
    <w:rsid w:val="008E680D"/>
    <w:rsid w:val="008E7050"/>
    <w:rsid w:val="008E75AF"/>
    <w:rsid w:val="008F4B4E"/>
    <w:rsid w:val="008F5CF8"/>
    <w:rsid w:val="008F609B"/>
    <w:rsid w:val="008F6473"/>
    <w:rsid w:val="00900C9C"/>
    <w:rsid w:val="0090115F"/>
    <w:rsid w:val="00902794"/>
    <w:rsid w:val="00916100"/>
    <w:rsid w:val="009211A4"/>
    <w:rsid w:val="00924F1F"/>
    <w:rsid w:val="0092562C"/>
    <w:rsid w:val="00930A49"/>
    <w:rsid w:val="009353C1"/>
    <w:rsid w:val="00936404"/>
    <w:rsid w:val="009422AC"/>
    <w:rsid w:val="00946A4B"/>
    <w:rsid w:val="0095086D"/>
    <w:rsid w:val="00952689"/>
    <w:rsid w:val="00955A75"/>
    <w:rsid w:val="009568DE"/>
    <w:rsid w:val="00957CA3"/>
    <w:rsid w:val="00966502"/>
    <w:rsid w:val="009718BF"/>
    <w:rsid w:val="00971ED5"/>
    <w:rsid w:val="00973A3E"/>
    <w:rsid w:val="0098616A"/>
    <w:rsid w:val="00992502"/>
    <w:rsid w:val="009976D3"/>
    <w:rsid w:val="0099781F"/>
    <w:rsid w:val="009A387E"/>
    <w:rsid w:val="009A40FB"/>
    <w:rsid w:val="009B104C"/>
    <w:rsid w:val="009C4568"/>
    <w:rsid w:val="009C57D2"/>
    <w:rsid w:val="009C7B35"/>
    <w:rsid w:val="009D42BC"/>
    <w:rsid w:val="009D473E"/>
    <w:rsid w:val="009D5E78"/>
    <w:rsid w:val="009E7EE9"/>
    <w:rsid w:val="009F1020"/>
    <w:rsid w:val="009F53AE"/>
    <w:rsid w:val="009F7872"/>
    <w:rsid w:val="00A055F1"/>
    <w:rsid w:val="00A20F03"/>
    <w:rsid w:val="00A273B1"/>
    <w:rsid w:val="00A35187"/>
    <w:rsid w:val="00A355AB"/>
    <w:rsid w:val="00A37B52"/>
    <w:rsid w:val="00A37BF2"/>
    <w:rsid w:val="00A37E53"/>
    <w:rsid w:val="00A41EE5"/>
    <w:rsid w:val="00A4412C"/>
    <w:rsid w:val="00A46706"/>
    <w:rsid w:val="00A47FF2"/>
    <w:rsid w:val="00A5018A"/>
    <w:rsid w:val="00A51007"/>
    <w:rsid w:val="00A542BF"/>
    <w:rsid w:val="00A56ACA"/>
    <w:rsid w:val="00A57A88"/>
    <w:rsid w:val="00A6096B"/>
    <w:rsid w:val="00A61407"/>
    <w:rsid w:val="00A616AB"/>
    <w:rsid w:val="00A6559C"/>
    <w:rsid w:val="00A7279F"/>
    <w:rsid w:val="00A76EA1"/>
    <w:rsid w:val="00A77652"/>
    <w:rsid w:val="00A77E0E"/>
    <w:rsid w:val="00A9051F"/>
    <w:rsid w:val="00A977E4"/>
    <w:rsid w:val="00AA01B2"/>
    <w:rsid w:val="00AA38C1"/>
    <w:rsid w:val="00AA44A5"/>
    <w:rsid w:val="00AA4605"/>
    <w:rsid w:val="00AB03CF"/>
    <w:rsid w:val="00AB0BA4"/>
    <w:rsid w:val="00AB1FDF"/>
    <w:rsid w:val="00AB4EE0"/>
    <w:rsid w:val="00AC540E"/>
    <w:rsid w:val="00AC69C4"/>
    <w:rsid w:val="00AE1151"/>
    <w:rsid w:val="00AE3427"/>
    <w:rsid w:val="00AE6D90"/>
    <w:rsid w:val="00AF028A"/>
    <w:rsid w:val="00AF0F2C"/>
    <w:rsid w:val="00AF3D78"/>
    <w:rsid w:val="00AF553C"/>
    <w:rsid w:val="00B00060"/>
    <w:rsid w:val="00B04F73"/>
    <w:rsid w:val="00B23C87"/>
    <w:rsid w:val="00B25B3A"/>
    <w:rsid w:val="00B31B4F"/>
    <w:rsid w:val="00B31F06"/>
    <w:rsid w:val="00B33DB7"/>
    <w:rsid w:val="00B34E7A"/>
    <w:rsid w:val="00B350BE"/>
    <w:rsid w:val="00B37ABE"/>
    <w:rsid w:val="00B4400B"/>
    <w:rsid w:val="00B62A45"/>
    <w:rsid w:val="00B658F1"/>
    <w:rsid w:val="00B66080"/>
    <w:rsid w:val="00B707C9"/>
    <w:rsid w:val="00B72218"/>
    <w:rsid w:val="00B77923"/>
    <w:rsid w:val="00B80249"/>
    <w:rsid w:val="00B824FF"/>
    <w:rsid w:val="00B9388F"/>
    <w:rsid w:val="00B94EC1"/>
    <w:rsid w:val="00B95EB0"/>
    <w:rsid w:val="00BA03D6"/>
    <w:rsid w:val="00BB1752"/>
    <w:rsid w:val="00BB632E"/>
    <w:rsid w:val="00BC02BF"/>
    <w:rsid w:val="00BC5133"/>
    <w:rsid w:val="00BC575C"/>
    <w:rsid w:val="00BC67C7"/>
    <w:rsid w:val="00BC6EB7"/>
    <w:rsid w:val="00BE5981"/>
    <w:rsid w:val="00BF0B2B"/>
    <w:rsid w:val="00BF1E6C"/>
    <w:rsid w:val="00BF2D35"/>
    <w:rsid w:val="00BF59AA"/>
    <w:rsid w:val="00C0113C"/>
    <w:rsid w:val="00C214C1"/>
    <w:rsid w:val="00C234E0"/>
    <w:rsid w:val="00C25463"/>
    <w:rsid w:val="00C27604"/>
    <w:rsid w:val="00C30F60"/>
    <w:rsid w:val="00C31DEF"/>
    <w:rsid w:val="00C32762"/>
    <w:rsid w:val="00C36453"/>
    <w:rsid w:val="00C42E14"/>
    <w:rsid w:val="00C46359"/>
    <w:rsid w:val="00C50979"/>
    <w:rsid w:val="00C56EC6"/>
    <w:rsid w:val="00C57535"/>
    <w:rsid w:val="00C57EF4"/>
    <w:rsid w:val="00C60D16"/>
    <w:rsid w:val="00C620C0"/>
    <w:rsid w:val="00C84673"/>
    <w:rsid w:val="00C84AD9"/>
    <w:rsid w:val="00C87CA2"/>
    <w:rsid w:val="00C908D8"/>
    <w:rsid w:val="00C924FC"/>
    <w:rsid w:val="00C9774A"/>
    <w:rsid w:val="00CA03DC"/>
    <w:rsid w:val="00CA3168"/>
    <w:rsid w:val="00CA63E6"/>
    <w:rsid w:val="00CA6552"/>
    <w:rsid w:val="00CB1995"/>
    <w:rsid w:val="00CB5FB5"/>
    <w:rsid w:val="00CC02D8"/>
    <w:rsid w:val="00CC18C5"/>
    <w:rsid w:val="00CC4335"/>
    <w:rsid w:val="00CD2CA7"/>
    <w:rsid w:val="00CD3568"/>
    <w:rsid w:val="00CD6F87"/>
    <w:rsid w:val="00CE075C"/>
    <w:rsid w:val="00CE4B1C"/>
    <w:rsid w:val="00CE5914"/>
    <w:rsid w:val="00CE6BA9"/>
    <w:rsid w:val="00CF2532"/>
    <w:rsid w:val="00CF30FA"/>
    <w:rsid w:val="00CF7B1B"/>
    <w:rsid w:val="00D007A0"/>
    <w:rsid w:val="00D1200E"/>
    <w:rsid w:val="00D150FA"/>
    <w:rsid w:val="00D228A0"/>
    <w:rsid w:val="00D241A5"/>
    <w:rsid w:val="00D24E5B"/>
    <w:rsid w:val="00D25FBB"/>
    <w:rsid w:val="00D27C0D"/>
    <w:rsid w:val="00D30089"/>
    <w:rsid w:val="00D33965"/>
    <w:rsid w:val="00D379EE"/>
    <w:rsid w:val="00D42EA2"/>
    <w:rsid w:val="00D444F6"/>
    <w:rsid w:val="00D455D7"/>
    <w:rsid w:val="00D53ED9"/>
    <w:rsid w:val="00D55315"/>
    <w:rsid w:val="00D55997"/>
    <w:rsid w:val="00D60B1B"/>
    <w:rsid w:val="00D635C4"/>
    <w:rsid w:val="00D71591"/>
    <w:rsid w:val="00D77093"/>
    <w:rsid w:val="00D77FC3"/>
    <w:rsid w:val="00D877BC"/>
    <w:rsid w:val="00D914F8"/>
    <w:rsid w:val="00D9386F"/>
    <w:rsid w:val="00D977B2"/>
    <w:rsid w:val="00DA0A0D"/>
    <w:rsid w:val="00DA494D"/>
    <w:rsid w:val="00DA615B"/>
    <w:rsid w:val="00DB2369"/>
    <w:rsid w:val="00DB51D9"/>
    <w:rsid w:val="00DB6566"/>
    <w:rsid w:val="00DC3ED5"/>
    <w:rsid w:val="00DC6974"/>
    <w:rsid w:val="00DD2004"/>
    <w:rsid w:val="00DE055C"/>
    <w:rsid w:val="00DE28EE"/>
    <w:rsid w:val="00DE7A41"/>
    <w:rsid w:val="00DF1E22"/>
    <w:rsid w:val="00DF320D"/>
    <w:rsid w:val="00E00534"/>
    <w:rsid w:val="00E01D68"/>
    <w:rsid w:val="00E02178"/>
    <w:rsid w:val="00E02B50"/>
    <w:rsid w:val="00E06D3A"/>
    <w:rsid w:val="00E10EBA"/>
    <w:rsid w:val="00E14665"/>
    <w:rsid w:val="00E147D1"/>
    <w:rsid w:val="00E160B5"/>
    <w:rsid w:val="00E21805"/>
    <w:rsid w:val="00E34019"/>
    <w:rsid w:val="00E3456E"/>
    <w:rsid w:val="00E43315"/>
    <w:rsid w:val="00E517A0"/>
    <w:rsid w:val="00E51B90"/>
    <w:rsid w:val="00E55395"/>
    <w:rsid w:val="00E55FAA"/>
    <w:rsid w:val="00E562D0"/>
    <w:rsid w:val="00E60BD0"/>
    <w:rsid w:val="00E71FE9"/>
    <w:rsid w:val="00E76139"/>
    <w:rsid w:val="00E807F6"/>
    <w:rsid w:val="00E82012"/>
    <w:rsid w:val="00E82981"/>
    <w:rsid w:val="00E831FD"/>
    <w:rsid w:val="00E84F13"/>
    <w:rsid w:val="00E85B64"/>
    <w:rsid w:val="00EA757D"/>
    <w:rsid w:val="00EB5000"/>
    <w:rsid w:val="00EB6E2D"/>
    <w:rsid w:val="00EC58D2"/>
    <w:rsid w:val="00EC5FFC"/>
    <w:rsid w:val="00EC7287"/>
    <w:rsid w:val="00ED32D4"/>
    <w:rsid w:val="00ED3FE5"/>
    <w:rsid w:val="00ED4462"/>
    <w:rsid w:val="00EE0F7D"/>
    <w:rsid w:val="00EE5946"/>
    <w:rsid w:val="00EF0A22"/>
    <w:rsid w:val="00EF4323"/>
    <w:rsid w:val="00EF507A"/>
    <w:rsid w:val="00F00EFE"/>
    <w:rsid w:val="00F0123C"/>
    <w:rsid w:val="00F02D1B"/>
    <w:rsid w:val="00F03400"/>
    <w:rsid w:val="00F04B89"/>
    <w:rsid w:val="00F07963"/>
    <w:rsid w:val="00F15B25"/>
    <w:rsid w:val="00F23B81"/>
    <w:rsid w:val="00F27B46"/>
    <w:rsid w:val="00F30D92"/>
    <w:rsid w:val="00F3251A"/>
    <w:rsid w:val="00F341B0"/>
    <w:rsid w:val="00F378AC"/>
    <w:rsid w:val="00F5197E"/>
    <w:rsid w:val="00F528E4"/>
    <w:rsid w:val="00F6023C"/>
    <w:rsid w:val="00F61335"/>
    <w:rsid w:val="00F63E03"/>
    <w:rsid w:val="00F652EE"/>
    <w:rsid w:val="00F65AFF"/>
    <w:rsid w:val="00F70CE7"/>
    <w:rsid w:val="00F770D8"/>
    <w:rsid w:val="00F77486"/>
    <w:rsid w:val="00F77710"/>
    <w:rsid w:val="00F8379B"/>
    <w:rsid w:val="00F84FBD"/>
    <w:rsid w:val="00F8527A"/>
    <w:rsid w:val="00F8544A"/>
    <w:rsid w:val="00F87FF7"/>
    <w:rsid w:val="00F9534D"/>
    <w:rsid w:val="00F95BCB"/>
    <w:rsid w:val="00FB0746"/>
    <w:rsid w:val="00FC0574"/>
    <w:rsid w:val="00FC3B9E"/>
    <w:rsid w:val="00FC4BA3"/>
    <w:rsid w:val="00FC550F"/>
    <w:rsid w:val="00FC5B27"/>
    <w:rsid w:val="00FC7193"/>
    <w:rsid w:val="00FC77A7"/>
    <w:rsid w:val="00FD08FB"/>
    <w:rsid w:val="00FD7A46"/>
    <w:rsid w:val="00FE711D"/>
    <w:rsid w:val="00FF29D4"/>
    <w:rsid w:val="00FF2C43"/>
    <w:rsid w:val="00FF3754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d0e5bd,#f0ffef"/>
      <o:colormenu v:ext="edit" fillcolor="#f0f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43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754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60B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0BD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B7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30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0F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F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0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0F6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84AD9"/>
    <w:pPr>
      <w:tabs>
        <w:tab w:val="left" w:pos="54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C84A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43B44"/>
    <w:rPr>
      <w:rFonts w:ascii="Arial" w:eastAsia="Times New Roman" w:hAnsi="Arial" w:cs="Arial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0C0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kvkbrd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kvkbrd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7C551-F2EF-4D9C-BFE5-F13749ED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KVKPC-2</cp:lastModifiedBy>
  <cp:revision>10</cp:revision>
  <cp:lastPrinted>2018-05-21T09:48:00Z</cp:lastPrinted>
  <dcterms:created xsi:type="dcterms:W3CDTF">2018-05-21T06:21:00Z</dcterms:created>
  <dcterms:modified xsi:type="dcterms:W3CDTF">2018-06-11T04:51:00Z</dcterms:modified>
</cp:coreProperties>
</file>