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E9" w:rsidRPr="00F71F9B" w:rsidRDefault="00EE5AE9" w:rsidP="00EE5AE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71F9B">
        <w:rPr>
          <w:rFonts w:ascii="Times New Roman" w:hAnsi="Times New Roman" w:cs="Times New Roman"/>
          <w:b/>
          <w:sz w:val="24"/>
          <w:szCs w:val="24"/>
        </w:rPr>
        <w:t>Selection of castor parents with high HI:</w:t>
      </w:r>
    </w:p>
    <w:p w:rsidR="00EE5AE9" w:rsidRPr="00F71F9B" w:rsidRDefault="00EE5AE9" w:rsidP="00EE5AE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F9B">
        <w:rPr>
          <w:rFonts w:ascii="Times New Roman" w:hAnsi="Times New Roman" w:cs="Times New Roman"/>
          <w:sz w:val="24"/>
          <w:szCs w:val="24"/>
        </w:rPr>
        <w:t xml:space="preserve">20 breeding lines were evaluated to select lines with high HI during </w:t>
      </w:r>
      <w:proofErr w:type="spellStart"/>
      <w:r w:rsidRPr="00F71F9B">
        <w:rPr>
          <w:rFonts w:ascii="Times New Roman" w:hAnsi="Times New Roman" w:cs="Times New Roman"/>
          <w:i/>
          <w:sz w:val="24"/>
          <w:szCs w:val="24"/>
        </w:rPr>
        <w:t>rabi</w:t>
      </w:r>
      <w:proofErr w:type="spellEnd"/>
      <w:r w:rsidRPr="00F71F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1F9B">
        <w:rPr>
          <w:rFonts w:ascii="Times New Roman" w:hAnsi="Times New Roman" w:cs="Times New Roman"/>
          <w:sz w:val="24"/>
          <w:szCs w:val="24"/>
        </w:rPr>
        <w:t>2015. This year crop experienced drought though few irrigations were given due to water scarcity in the farm. Only DCS-81 recorded tertiary seed yield.</w:t>
      </w:r>
      <w:r w:rsidRPr="00F71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5AE9" w:rsidRPr="00F71F9B" w:rsidRDefault="00EE5AE9" w:rsidP="00EE5A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9B">
        <w:rPr>
          <w:rFonts w:ascii="Times New Roman" w:hAnsi="Times New Roman" w:cs="Times New Roman"/>
          <w:b/>
          <w:bCs/>
          <w:sz w:val="24"/>
          <w:szCs w:val="24"/>
        </w:rPr>
        <w:t>Table 1: Harvest index (HI) of breeding lines along with their seed yield and TDM at harvest</w:t>
      </w:r>
    </w:p>
    <w:tbl>
      <w:tblPr>
        <w:tblW w:w="5240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577"/>
        <w:gridCol w:w="960"/>
        <w:gridCol w:w="960"/>
        <w:gridCol w:w="976"/>
      </w:tblGrid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7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F7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Genotypes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F7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F7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eed </w:t>
            </w:r>
            <w:r w:rsidRPr="00955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  <w:r w:rsidRPr="00F7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ield (g/pl.)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TDM</w:t>
            </w:r>
            <w:r w:rsidRPr="00F71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at harvest (g/pl.)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K12-91-2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121.9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K12-86-2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194.9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DCS-81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148.9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DPC-15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126.2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DCS-84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108.2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DCS-9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134.2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DPC-17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202.0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DCS-94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175.2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K12-98-3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230.3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DCS-78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221.1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M-571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261.5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DPC-16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176.4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PVT-12-2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197.6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DCH-519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312.1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DCS-89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205.5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DCS-97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114.4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DCS-112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154.6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DCS-119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252.3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DPC-9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204.9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DPC-21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266.3</w:t>
            </w:r>
          </w:p>
        </w:tc>
      </w:tr>
      <w:tr w:rsidR="00EE5AE9" w:rsidRPr="00F71F9B" w:rsidTr="006947E8">
        <w:trPr>
          <w:trHeight w:val="300"/>
        </w:trPr>
        <w:tc>
          <w:tcPr>
            <w:tcW w:w="783" w:type="dxa"/>
          </w:tcPr>
          <w:p w:rsidR="00EE5AE9" w:rsidRPr="00F71F9B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577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5AE9" w:rsidRPr="00955A50" w:rsidRDefault="00EE5AE9" w:rsidP="0069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170.5</w:t>
            </w:r>
          </w:p>
        </w:tc>
      </w:tr>
    </w:tbl>
    <w:p w:rsidR="00EE5AE9" w:rsidRPr="00F71F9B" w:rsidRDefault="00EE5AE9" w:rsidP="00EE5A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5AE9" w:rsidRPr="00F71F9B" w:rsidRDefault="00EE5AE9" w:rsidP="00EE5A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F9B">
        <w:rPr>
          <w:rFonts w:ascii="Times New Roman" w:hAnsi="Times New Roman" w:cs="Times New Roman"/>
          <w:sz w:val="24"/>
          <w:szCs w:val="24"/>
        </w:rPr>
        <w:t xml:space="preserve">Among the genotypes studied,  breeding lines with 80-120g/pl. seed yield with 41.8-55.3%HI include </w:t>
      </w:r>
      <w:r w:rsidRPr="00F71F9B">
        <w:rPr>
          <w:rFonts w:ascii="Times New Roman" w:hAnsi="Times New Roman" w:cs="Times New Roman"/>
          <w:bCs/>
          <w:sz w:val="24"/>
          <w:szCs w:val="24"/>
        </w:rPr>
        <w:t xml:space="preserve">k12-86-2, DPC-17, k12-98-3, DCS-78, M-571 and PVT-12-2. </w:t>
      </w:r>
    </w:p>
    <w:p w:rsidR="00A8179A" w:rsidRDefault="00A8179A"/>
    <w:sectPr w:rsidR="00A8179A" w:rsidSect="00A8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7BE3"/>
    <w:multiLevelType w:val="hybridMultilevel"/>
    <w:tmpl w:val="13AA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5AE9"/>
    <w:rsid w:val="00274509"/>
    <w:rsid w:val="00A8179A"/>
    <w:rsid w:val="00EE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5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Nicsi</cp:lastModifiedBy>
  <cp:revision>1</cp:revision>
  <dcterms:created xsi:type="dcterms:W3CDTF">2017-03-10T04:47:00Z</dcterms:created>
  <dcterms:modified xsi:type="dcterms:W3CDTF">2017-03-10T04:48:00Z</dcterms:modified>
</cp:coreProperties>
</file>