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E72" w:rsidRDefault="00EB4E72" w:rsidP="003937A8">
      <w:pPr>
        <w:jc w:val="center"/>
        <w:rPr>
          <w:b/>
          <w:sz w:val="28"/>
          <w:szCs w:val="28"/>
        </w:rPr>
      </w:pPr>
    </w:p>
    <w:p w:rsidR="003937A8" w:rsidRDefault="003937A8" w:rsidP="003937A8">
      <w:pPr>
        <w:jc w:val="both"/>
      </w:pPr>
    </w:p>
    <w:p w:rsidR="003937A8" w:rsidRDefault="003937A8" w:rsidP="00CB2841">
      <w:pPr>
        <w:spacing w:line="276" w:lineRule="auto"/>
        <w:jc w:val="center"/>
        <w:rPr>
          <w:b/>
          <w:sz w:val="28"/>
          <w:szCs w:val="28"/>
        </w:rPr>
      </w:pPr>
      <w:r w:rsidRPr="00EB4E72">
        <w:rPr>
          <w:b/>
          <w:sz w:val="28"/>
          <w:szCs w:val="28"/>
        </w:rPr>
        <w:t>Project:</w:t>
      </w:r>
      <w:r w:rsidRPr="00EB4E72">
        <w:rPr>
          <w:b/>
          <w:color w:val="000000"/>
          <w:sz w:val="28"/>
          <w:szCs w:val="28"/>
        </w:rPr>
        <w:t xml:space="preserve"> </w:t>
      </w:r>
      <w:r w:rsidRPr="00EB4E72">
        <w:rPr>
          <w:b/>
          <w:sz w:val="28"/>
          <w:szCs w:val="28"/>
        </w:rPr>
        <w:t>Supply Chain scenario in Oilseeds</w:t>
      </w:r>
    </w:p>
    <w:p w:rsidR="00F13D65" w:rsidRDefault="00F13D65" w:rsidP="00F13D65">
      <w:pPr>
        <w:spacing w:line="276" w:lineRule="auto"/>
        <w:jc w:val="center"/>
        <w:rPr>
          <w:b/>
          <w:sz w:val="28"/>
          <w:szCs w:val="28"/>
        </w:rPr>
      </w:pPr>
      <w:proofErr w:type="gramStart"/>
      <w:r>
        <w:rPr>
          <w:b/>
          <w:sz w:val="28"/>
          <w:szCs w:val="28"/>
        </w:rPr>
        <w:t>PERIOD  :2012</w:t>
      </w:r>
      <w:proofErr w:type="gramEnd"/>
      <w:r>
        <w:rPr>
          <w:b/>
          <w:sz w:val="28"/>
          <w:szCs w:val="28"/>
        </w:rPr>
        <w:t>-13</w:t>
      </w:r>
    </w:p>
    <w:p w:rsidR="0042395A" w:rsidRDefault="0042395A" w:rsidP="00CB2841">
      <w:pPr>
        <w:spacing w:line="276" w:lineRule="auto"/>
        <w:rPr>
          <w:sz w:val="28"/>
          <w:szCs w:val="28"/>
        </w:rPr>
      </w:pPr>
    </w:p>
    <w:p w:rsidR="0042395A" w:rsidRDefault="00F13D65" w:rsidP="00CB2841">
      <w:pPr>
        <w:spacing w:line="276" w:lineRule="auto"/>
        <w:ind w:firstLine="720"/>
        <w:jc w:val="both"/>
      </w:pPr>
      <w:bookmarkStart w:id="0" w:name="_GoBack"/>
      <w:r>
        <w:t>T</w:t>
      </w:r>
      <w:r w:rsidR="00BA2393">
        <w:t>he study involved examining the performance of the processing industry with respect to sunflower in Maharashtra and Karnataka with the objective of studying the length of supply chain and identifying possibilities for establishing linkages with the industry for minimizing the supply chain to the advantage of the various stakeholders involved in production to consumer.</w:t>
      </w:r>
    </w:p>
    <w:bookmarkEnd w:id="0"/>
    <w:p w:rsidR="00B86B39" w:rsidRDefault="00B86B39" w:rsidP="00CB2841">
      <w:pPr>
        <w:spacing w:line="276" w:lineRule="auto"/>
        <w:ind w:firstLine="720"/>
        <w:jc w:val="both"/>
      </w:pPr>
      <w:r>
        <w:t>MAHARASHTRA</w:t>
      </w:r>
    </w:p>
    <w:p w:rsidR="00BA2393" w:rsidRDefault="00BA2393" w:rsidP="00CB2841">
      <w:pPr>
        <w:spacing w:line="276" w:lineRule="auto"/>
        <w:ind w:firstLine="720"/>
        <w:jc w:val="both"/>
      </w:pPr>
      <w:r>
        <w:t xml:space="preserve">In Maharashtra, the study was conducted in </w:t>
      </w:r>
      <w:proofErr w:type="spellStart"/>
      <w:r>
        <w:t>Latur</w:t>
      </w:r>
      <w:proofErr w:type="spellEnd"/>
      <w:r>
        <w:t xml:space="preserve"> and </w:t>
      </w:r>
      <w:proofErr w:type="spellStart"/>
      <w:r>
        <w:t>Osmanabad</w:t>
      </w:r>
      <w:proofErr w:type="spellEnd"/>
      <w:r>
        <w:t xml:space="preserve"> districts. These two districts constitute to nearly 50 per cent of the total sunflower area in the state. </w:t>
      </w:r>
      <w:r w:rsidR="00536F1B">
        <w:t>The study involved collection of primary data from the sunflower farmer, traders, oilseed processing units and major APMC’s.</w:t>
      </w:r>
    </w:p>
    <w:p w:rsidR="00195499" w:rsidRDefault="00195499" w:rsidP="00CB2841">
      <w:pPr>
        <w:spacing w:line="276" w:lineRule="auto"/>
        <w:ind w:firstLine="720"/>
        <w:jc w:val="both"/>
      </w:pPr>
      <w:r>
        <w:t xml:space="preserve">The average yield of sunflower was </w:t>
      </w:r>
      <w:r w:rsidR="00B86B39">
        <w:t>10</w:t>
      </w:r>
      <w:r>
        <w:t>-1</w:t>
      </w:r>
      <w:r w:rsidR="00B86B39">
        <w:t>4</w:t>
      </w:r>
      <w:r>
        <w:t xml:space="preserve"> </w:t>
      </w:r>
      <w:proofErr w:type="spellStart"/>
      <w:r>
        <w:t>qtl</w:t>
      </w:r>
      <w:proofErr w:type="spellEnd"/>
      <w:r>
        <w:t xml:space="preserve"> per ha Sunflower is confine to </w:t>
      </w:r>
      <w:proofErr w:type="spellStart"/>
      <w:proofErr w:type="gramStart"/>
      <w:r>
        <w:t>rabi</w:t>
      </w:r>
      <w:proofErr w:type="spellEnd"/>
      <w:proofErr w:type="gramEnd"/>
      <w:r>
        <w:t xml:space="preserve"> season alone in the area. Farmers resort to sunflower in </w:t>
      </w:r>
      <w:proofErr w:type="spellStart"/>
      <w:r>
        <w:t>kharif</w:t>
      </w:r>
      <w:proofErr w:type="spellEnd"/>
      <w:r>
        <w:t xml:space="preserve"> only when there is a delay in monsoon. Soybean in </w:t>
      </w:r>
      <w:proofErr w:type="spellStart"/>
      <w:r>
        <w:t>kharif</w:t>
      </w:r>
      <w:proofErr w:type="spellEnd"/>
      <w:r>
        <w:t xml:space="preserve"> and Bengal gram in </w:t>
      </w:r>
      <w:proofErr w:type="spellStart"/>
      <w:proofErr w:type="gramStart"/>
      <w:r>
        <w:t>rabi</w:t>
      </w:r>
      <w:proofErr w:type="spellEnd"/>
      <w:proofErr w:type="gramEnd"/>
      <w:r>
        <w:t xml:space="preserve"> are the major competing crops for sunflower.</w:t>
      </w:r>
      <w:r w:rsidR="00B86B39">
        <w:t xml:space="preserve"> The average operational Cost of sunflower (Cost a) was Rs.23250.per ha </w:t>
      </w:r>
    </w:p>
    <w:p w:rsidR="00195499" w:rsidRDefault="00195499" w:rsidP="00CB2841">
      <w:pPr>
        <w:spacing w:line="276" w:lineRule="auto"/>
        <w:ind w:firstLine="720"/>
        <w:jc w:val="both"/>
      </w:pPr>
      <w:r>
        <w:t xml:space="preserve">Farmers have expressed strong apprehensions against expansion of area under sunflower chiefly due to its exhaustive nutrient mining and </w:t>
      </w:r>
      <w:r w:rsidR="00B86B39">
        <w:t>poor yield levels of the prevailing hybrids.</w:t>
      </w:r>
      <w:r>
        <w:t xml:space="preserve"> </w:t>
      </w:r>
    </w:p>
    <w:p w:rsidR="00760BF3" w:rsidRDefault="00536F1B" w:rsidP="00CB2841">
      <w:pPr>
        <w:spacing w:line="276" w:lineRule="auto"/>
        <w:ind w:firstLine="720"/>
        <w:jc w:val="both"/>
      </w:pPr>
      <w:r>
        <w:t xml:space="preserve">The study </w:t>
      </w:r>
      <w:r w:rsidR="00B86B39">
        <w:t xml:space="preserve">revealed four </w:t>
      </w:r>
      <w:r w:rsidR="00760BF3">
        <w:t xml:space="preserve">marketing channels prevailing for sunflower in the region </w:t>
      </w:r>
    </w:p>
    <w:p w:rsidR="00760BF3" w:rsidRDefault="00760BF3" w:rsidP="00023A23">
      <w:pPr>
        <w:numPr>
          <w:ilvl w:val="0"/>
          <w:numId w:val="3"/>
        </w:numPr>
        <w:spacing w:line="276" w:lineRule="auto"/>
        <w:jc w:val="both"/>
      </w:pPr>
      <w:r>
        <w:t>Producer-village level merchant-Processor: This channel is most predominant in marketing of sunflower</w:t>
      </w:r>
      <w:r w:rsidR="000173A9">
        <w:t xml:space="preserve"> by the small and marginal farmers</w:t>
      </w:r>
      <w:r>
        <w:t xml:space="preserve">. </w:t>
      </w:r>
      <w:r w:rsidR="00CB2841">
        <w:t xml:space="preserve">The quantum of produce available for disposal is also limited. </w:t>
      </w:r>
      <w:r>
        <w:t xml:space="preserve">Farmers prefer this channel since they avoid the costs involved towards transportation and marketing. However, the major lacuna in this channel is that the farmers accept the price paid by the village level merchant. </w:t>
      </w:r>
      <w:r w:rsidR="000173A9">
        <w:t xml:space="preserve">The only source of price information made available to the sunflower farmers is through the network of Village </w:t>
      </w:r>
      <w:proofErr w:type="spellStart"/>
      <w:r w:rsidR="000173A9">
        <w:t>centres</w:t>
      </w:r>
      <w:proofErr w:type="spellEnd"/>
      <w:r w:rsidR="000173A9">
        <w:t xml:space="preserve"> run by ADM AGRO TECH </w:t>
      </w:r>
      <w:proofErr w:type="spellStart"/>
      <w:r w:rsidR="000173A9">
        <w:t>Pvt.Ltd</w:t>
      </w:r>
      <w:proofErr w:type="spellEnd"/>
      <w:r w:rsidR="000173A9">
        <w:t>.</w:t>
      </w:r>
      <w:r w:rsidR="00CB2841">
        <w:t xml:space="preserve"> Yet the farmers do not insist for higher prices since the village level merchants provide </w:t>
      </w:r>
      <w:r w:rsidR="00023A23">
        <w:t xml:space="preserve">credit for </w:t>
      </w:r>
      <w:r w:rsidR="00BE22AA">
        <w:t>production and consumption credit</w:t>
      </w:r>
      <w:r w:rsidR="00023A23">
        <w:t xml:space="preserve"> </w:t>
      </w:r>
      <w:proofErr w:type="spellStart"/>
      <w:r w:rsidR="00023A23">
        <w:t>reqyuirements</w:t>
      </w:r>
      <w:proofErr w:type="spellEnd"/>
      <w:r w:rsidR="00023A23">
        <w:t>.</w:t>
      </w:r>
      <w:r w:rsidR="00CB2841">
        <w:t xml:space="preserve"> </w:t>
      </w:r>
      <w:r w:rsidR="000173A9">
        <w:t xml:space="preserve"> </w:t>
      </w:r>
      <w:r>
        <w:t xml:space="preserve">The averages price received by the farmer in this channel is Rs.3100-3200. </w:t>
      </w:r>
    </w:p>
    <w:p w:rsidR="00760BF3" w:rsidRDefault="00760BF3" w:rsidP="00023A23">
      <w:pPr>
        <w:spacing w:line="276" w:lineRule="auto"/>
        <w:ind w:left="1080"/>
        <w:jc w:val="both"/>
      </w:pPr>
      <w:r>
        <w:t xml:space="preserve">The village level merchant after aggregation sells it to the processing </w:t>
      </w:r>
      <w:proofErr w:type="gramStart"/>
      <w:r>
        <w:t xml:space="preserve">units </w:t>
      </w:r>
      <w:r w:rsidR="00023A23">
        <w:t xml:space="preserve"> </w:t>
      </w:r>
      <w:r>
        <w:t>available</w:t>
      </w:r>
      <w:proofErr w:type="gramEnd"/>
      <w:r>
        <w:t xml:space="preserve"> at </w:t>
      </w:r>
      <w:proofErr w:type="spellStart"/>
      <w:r>
        <w:t>Latur</w:t>
      </w:r>
      <w:proofErr w:type="spellEnd"/>
      <w:r>
        <w:t xml:space="preserve"> and also </w:t>
      </w:r>
      <w:r w:rsidR="00023A23">
        <w:t>to</w:t>
      </w:r>
      <w:r>
        <w:t xml:space="preserve"> </w:t>
      </w:r>
      <w:proofErr w:type="spellStart"/>
      <w:r>
        <w:t>Nanded</w:t>
      </w:r>
      <w:proofErr w:type="spellEnd"/>
      <w:r>
        <w:t xml:space="preserve">. The average cost incurred towards transportation and other costs </w:t>
      </w:r>
      <w:r w:rsidR="000173A9">
        <w:t>ranged from Rs.75 to 1</w:t>
      </w:r>
      <w:r w:rsidR="00023A23">
        <w:t>05</w:t>
      </w:r>
      <w:r w:rsidR="000173A9">
        <w:t>/</w:t>
      </w:r>
      <w:proofErr w:type="spellStart"/>
      <w:r w:rsidR="000173A9">
        <w:t>qtl</w:t>
      </w:r>
      <w:proofErr w:type="spellEnd"/>
      <w:r w:rsidR="000173A9">
        <w:t xml:space="preserve"> </w:t>
      </w:r>
      <w:proofErr w:type="gramStart"/>
      <w:r w:rsidR="000173A9">
        <w:t>The</w:t>
      </w:r>
      <w:proofErr w:type="gramEnd"/>
      <w:r w:rsidR="000173A9">
        <w:t xml:space="preserve"> produce is sold to the processor at a price ranging from 3425-3750</w:t>
      </w:r>
      <w:r w:rsidR="00023A23">
        <w:t xml:space="preserve"> per </w:t>
      </w:r>
      <w:proofErr w:type="spellStart"/>
      <w:r w:rsidR="00023A23">
        <w:t>qtl</w:t>
      </w:r>
      <w:proofErr w:type="spellEnd"/>
      <w:r w:rsidR="000173A9">
        <w:t xml:space="preserve"> </w:t>
      </w:r>
      <w:r w:rsidR="00CB2841">
        <w:t>(</w:t>
      </w:r>
      <w:r w:rsidR="000173A9">
        <w:t>as per the oil recovery realization)</w:t>
      </w:r>
    </w:p>
    <w:p w:rsidR="00760BF3" w:rsidRDefault="00760BF3" w:rsidP="00023A23">
      <w:pPr>
        <w:numPr>
          <w:ilvl w:val="0"/>
          <w:numId w:val="3"/>
        </w:numPr>
        <w:spacing w:line="276" w:lineRule="auto"/>
        <w:jc w:val="both"/>
      </w:pPr>
      <w:r>
        <w:lastRenderedPageBreak/>
        <w:t>Producer-APMC-Processor</w:t>
      </w:r>
      <w:r w:rsidR="000173A9">
        <w:t xml:space="preserve">: This channel is </w:t>
      </w:r>
      <w:r w:rsidR="00CB2841">
        <w:t xml:space="preserve">operational but to a limited extent. The farmers preferring this market are those who have </w:t>
      </w:r>
      <w:r w:rsidR="00522DA0">
        <w:t xml:space="preserve">greater marketable surplus. The average price received by the farmer in this channel </w:t>
      </w:r>
      <w:proofErr w:type="gramStart"/>
      <w:r w:rsidR="00522DA0">
        <w:t>was  ranging</w:t>
      </w:r>
      <w:proofErr w:type="gramEnd"/>
      <w:r w:rsidR="00522DA0">
        <w:t xml:space="preserve"> between Rs.3300 to 3550 per </w:t>
      </w:r>
      <w:proofErr w:type="spellStart"/>
      <w:r w:rsidR="00522DA0">
        <w:t>qtl</w:t>
      </w:r>
      <w:proofErr w:type="spellEnd"/>
      <w:r w:rsidR="00522DA0">
        <w:t xml:space="preserve">. The traders on final aggregation disposed the produce to the processing industry at a price ranging between Rs. 3610 to 3700.  </w:t>
      </w:r>
    </w:p>
    <w:p w:rsidR="00536F1B" w:rsidRDefault="00760BF3" w:rsidP="00023A23">
      <w:pPr>
        <w:numPr>
          <w:ilvl w:val="0"/>
          <w:numId w:val="3"/>
        </w:numPr>
        <w:spacing w:line="360" w:lineRule="auto"/>
        <w:jc w:val="both"/>
      </w:pPr>
      <w:r>
        <w:t>Producer-</w:t>
      </w:r>
      <w:proofErr w:type="gramStart"/>
      <w:r>
        <w:t xml:space="preserve">Processor </w:t>
      </w:r>
      <w:r w:rsidR="00522DA0">
        <w:t>:</w:t>
      </w:r>
      <w:proofErr w:type="gramEnd"/>
      <w:r w:rsidR="00522DA0">
        <w:t xml:space="preserve"> This channel is of recent origin </w:t>
      </w:r>
      <w:r w:rsidR="00023A23">
        <w:t xml:space="preserve">and is gaining prominence in the region. It </w:t>
      </w:r>
      <w:r w:rsidR="00522DA0">
        <w:t>holds considerable promise in the future since there is complete elimination of all the middle men. The farmers in this channel directly se</w:t>
      </w:r>
      <w:r w:rsidR="00023A23">
        <w:t>ll the produce to the processor</w:t>
      </w:r>
      <w:r w:rsidR="00F07E56">
        <w:t xml:space="preserve">. </w:t>
      </w:r>
      <w:r w:rsidR="00522DA0">
        <w:t xml:space="preserve">Most of the farmers sold their produce to ADM Agro tech </w:t>
      </w:r>
      <w:r w:rsidR="00023A23">
        <w:t xml:space="preserve">at prices ranging from Rs.3700 to Rs.4150 per </w:t>
      </w:r>
      <w:proofErr w:type="spellStart"/>
      <w:r w:rsidR="00023A23">
        <w:t>qtl</w:t>
      </w:r>
      <w:proofErr w:type="spellEnd"/>
      <w:r w:rsidR="00023A23">
        <w:t>. Higher price incentive was paid for produce with higher oil per cent.</w:t>
      </w:r>
      <w:r w:rsidR="00522DA0">
        <w:t xml:space="preserve"> </w:t>
      </w:r>
    </w:p>
    <w:p w:rsidR="00760BF3" w:rsidRDefault="00760BF3" w:rsidP="00C20544">
      <w:pPr>
        <w:numPr>
          <w:ilvl w:val="0"/>
          <w:numId w:val="3"/>
        </w:numPr>
        <w:spacing w:line="360" w:lineRule="auto"/>
        <w:jc w:val="both"/>
      </w:pPr>
      <w:r>
        <w:t xml:space="preserve">Producer-Local village </w:t>
      </w:r>
      <w:proofErr w:type="spellStart"/>
      <w:r>
        <w:t>ghanis</w:t>
      </w:r>
      <w:proofErr w:type="spellEnd"/>
      <w:r w:rsidR="00C20544">
        <w:t xml:space="preserve">: This channel was prevailing on a limited scale and was operational only to the extent of those farmers who were accustomed to using the oil for their domestic purpose. </w:t>
      </w:r>
      <w:r w:rsidR="00197A2C">
        <w:t xml:space="preserve">The cost of crushing one quintal is Rs.200. The cake is purchased at Rs.1000 per </w:t>
      </w:r>
      <w:proofErr w:type="spellStart"/>
      <w:r w:rsidR="00197A2C">
        <w:t>qtl</w:t>
      </w:r>
      <w:proofErr w:type="spellEnd"/>
      <w:r w:rsidR="00197A2C">
        <w:t xml:space="preserve"> and sold to the traders at Rs.1150-1200 per </w:t>
      </w:r>
      <w:proofErr w:type="spellStart"/>
      <w:r w:rsidR="00197A2C">
        <w:t>qtl</w:t>
      </w:r>
      <w:proofErr w:type="spellEnd"/>
      <w:r w:rsidR="00197A2C">
        <w:t xml:space="preserve">. </w:t>
      </w:r>
    </w:p>
    <w:p w:rsidR="00195499" w:rsidRDefault="00197A2C" w:rsidP="00197A2C">
      <w:pPr>
        <w:spacing w:line="360" w:lineRule="auto"/>
        <w:ind w:left="360"/>
        <w:jc w:val="both"/>
      </w:pPr>
      <w:r>
        <w:t xml:space="preserve">The capacity utilization of the processing units in the area reveal drastic reduction in sunflower processing. The utilization is less than 20 per cent. The cost of processing from raw material to </w:t>
      </w:r>
      <w:r w:rsidR="00195499">
        <w:t>final</w:t>
      </w:r>
      <w:r w:rsidR="00B86B39">
        <w:t xml:space="preserve"> </w:t>
      </w:r>
      <w:r w:rsidR="00195499">
        <w:t>packing is Rs. 220-235.</w:t>
      </w:r>
    </w:p>
    <w:p w:rsidR="00195499" w:rsidRDefault="00195499" w:rsidP="00197A2C">
      <w:pPr>
        <w:spacing w:line="360" w:lineRule="auto"/>
        <w:ind w:left="360"/>
        <w:jc w:val="both"/>
      </w:pPr>
    </w:p>
    <w:p w:rsidR="00197A2C" w:rsidRDefault="00195499" w:rsidP="00197A2C">
      <w:pPr>
        <w:spacing w:line="360" w:lineRule="auto"/>
        <w:ind w:left="360"/>
        <w:jc w:val="both"/>
      </w:pPr>
      <w:r>
        <w:tab/>
      </w:r>
      <w:r w:rsidR="00197A2C">
        <w:t xml:space="preserve"> </w:t>
      </w:r>
      <w:r w:rsidR="00B86B39">
        <w:t>KARNATAKA:</w:t>
      </w:r>
    </w:p>
    <w:p w:rsidR="00B86B39" w:rsidRDefault="00B86B39" w:rsidP="00197A2C">
      <w:pPr>
        <w:spacing w:line="360" w:lineRule="auto"/>
        <w:ind w:left="360"/>
        <w:jc w:val="both"/>
      </w:pPr>
      <w:r>
        <w:t xml:space="preserve">In Karnataka, the study was conducted in </w:t>
      </w:r>
      <w:proofErr w:type="spellStart"/>
      <w:r>
        <w:t>Chalakere</w:t>
      </w:r>
      <w:proofErr w:type="spellEnd"/>
      <w:r>
        <w:t xml:space="preserve"> in </w:t>
      </w:r>
      <w:proofErr w:type="spellStart"/>
      <w:r>
        <w:t>Chitradurga</w:t>
      </w:r>
      <w:proofErr w:type="spellEnd"/>
      <w:r>
        <w:t xml:space="preserve"> </w:t>
      </w:r>
      <w:proofErr w:type="gramStart"/>
      <w:r>
        <w:t>district  and</w:t>
      </w:r>
      <w:proofErr w:type="gramEnd"/>
      <w:r>
        <w:t xml:space="preserve"> in </w:t>
      </w:r>
      <w:proofErr w:type="spellStart"/>
      <w:r>
        <w:t>Sira</w:t>
      </w:r>
      <w:proofErr w:type="spellEnd"/>
      <w:r>
        <w:t xml:space="preserve"> of </w:t>
      </w:r>
      <w:proofErr w:type="spellStart"/>
      <w:r>
        <w:t>Tumkur</w:t>
      </w:r>
      <w:proofErr w:type="spellEnd"/>
      <w:r>
        <w:t xml:space="preserve"> district. The public sector and the private industries were </w:t>
      </w:r>
      <w:proofErr w:type="spellStart"/>
      <w:r>
        <w:t>analysed</w:t>
      </w:r>
      <w:proofErr w:type="spellEnd"/>
      <w:r>
        <w:t xml:space="preserve"> for the processing of sunflower.</w:t>
      </w:r>
    </w:p>
    <w:p w:rsidR="00B86B39" w:rsidRDefault="00B86B39" w:rsidP="00197A2C">
      <w:pPr>
        <w:spacing w:line="360" w:lineRule="auto"/>
        <w:ind w:left="360"/>
        <w:jc w:val="both"/>
      </w:pPr>
      <w:r>
        <w:t xml:space="preserve">Under the private sector, it was observed that the operational capacity </w:t>
      </w:r>
      <w:r w:rsidR="00935484">
        <w:t>utilization</w:t>
      </w:r>
      <w:r>
        <w:t xml:space="preserve"> was </w:t>
      </w:r>
      <w:r w:rsidR="00935484">
        <w:t>hovering between 10-15 per cent of the capacity utilization as against 55-65 per cent a decade back. Most of the MSME units have closed down due to non availability of raw material.</w:t>
      </w:r>
    </w:p>
    <w:p w:rsidR="00935484" w:rsidRDefault="00935484" w:rsidP="00197A2C">
      <w:pPr>
        <w:spacing w:line="360" w:lineRule="auto"/>
        <w:ind w:left="360"/>
        <w:jc w:val="both"/>
      </w:pPr>
      <w:r>
        <w:t xml:space="preserve">The average cost of processing </w:t>
      </w:r>
      <w:r w:rsidR="003C2AAC">
        <w:t>for crushing sunflower seed to expeller oil is Rs</w:t>
      </w:r>
      <w:proofErr w:type="gramStart"/>
      <w:r w:rsidR="003C2AAC">
        <w:t>..</w:t>
      </w:r>
      <w:proofErr w:type="gramEnd"/>
      <w:r w:rsidR="003C2AAC">
        <w:t xml:space="preserve">120 to 135 per </w:t>
      </w:r>
      <w:proofErr w:type="spellStart"/>
      <w:r w:rsidR="003C2AAC">
        <w:t>qtl</w:t>
      </w:r>
      <w:proofErr w:type="spellEnd"/>
      <w:r w:rsidR="003C2AAC">
        <w:t xml:space="preserve">. </w:t>
      </w:r>
    </w:p>
    <w:p w:rsidR="003C2AAC" w:rsidRDefault="003C2AAC" w:rsidP="00197A2C">
      <w:pPr>
        <w:spacing w:line="360" w:lineRule="auto"/>
        <w:ind w:left="360"/>
        <w:jc w:val="both"/>
      </w:pPr>
      <w:r>
        <w:t xml:space="preserve">The KOF located at </w:t>
      </w:r>
      <w:proofErr w:type="spellStart"/>
      <w:r>
        <w:t>Chitradurga</w:t>
      </w:r>
      <w:proofErr w:type="spellEnd"/>
      <w:r>
        <w:t xml:space="preserve"> is involved only in packing of sunflower oil. The average cost incurred is Rs. 18-20 per </w:t>
      </w:r>
      <w:proofErr w:type="spellStart"/>
      <w:r>
        <w:t>qtl</w:t>
      </w:r>
      <w:proofErr w:type="spellEnd"/>
      <w:r>
        <w:t xml:space="preserve">. The monthly demand of the packaged </w:t>
      </w:r>
      <w:r>
        <w:lastRenderedPageBreak/>
        <w:t xml:space="preserve">sunflower oil is 700 </w:t>
      </w:r>
      <w:proofErr w:type="spellStart"/>
      <w:r>
        <w:t>tonnes</w:t>
      </w:r>
      <w:proofErr w:type="spellEnd"/>
      <w:r w:rsidR="003A28F3">
        <w:t xml:space="preserve">. The raw material is purchased from the millers from </w:t>
      </w:r>
      <w:proofErr w:type="spellStart"/>
      <w:r w:rsidR="003A28F3">
        <w:t>Challakere</w:t>
      </w:r>
      <w:proofErr w:type="spellEnd"/>
      <w:r w:rsidR="003A28F3">
        <w:t xml:space="preserve">, Bellary, </w:t>
      </w:r>
      <w:proofErr w:type="spellStart"/>
      <w:r w:rsidR="003A28F3">
        <w:t>Bijapur</w:t>
      </w:r>
      <w:proofErr w:type="spellEnd"/>
      <w:r w:rsidR="003A28F3">
        <w:t xml:space="preserve"> and other areas. The major quantity is procured from millers of </w:t>
      </w:r>
      <w:proofErr w:type="spellStart"/>
      <w:r w:rsidR="003A28F3">
        <w:t>Chalakere</w:t>
      </w:r>
      <w:proofErr w:type="spellEnd"/>
      <w:r w:rsidR="003A28F3">
        <w:t xml:space="preserve"> in </w:t>
      </w:r>
      <w:proofErr w:type="spellStart"/>
      <w:r w:rsidR="003A28F3">
        <w:t>Chitradurga</w:t>
      </w:r>
      <w:proofErr w:type="spellEnd"/>
      <w:r w:rsidR="003A28F3">
        <w:t xml:space="preserve"> district.</w:t>
      </w:r>
    </w:p>
    <w:p w:rsidR="004246DC" w:rsidRDefault="004246DC" w:rsidP="00197A2C">
      <w:pPr>
        <w:spacing w:line="360" w:lineRule="auto"/>
        <w:ind w:left="360"/>
        <w:jc w:val="both"/>
      </w:pPr>
    </w:p>
    <w:p w:rsidR="003C2AAC" w:rsidRDefault="004246DC" w:rsidP="00197A2C">
      <w:pPr>
        <w:spacing w:line="360" w:lineRule="auto"/>
        <w:ind w:left="360"/>
        <w:jc w:val="both"/>
      </w:pPr>
      <w:r>
        <w:t xml:space="preserve">The sunflower traders were chiefly trading to districts in North Karnataka besides </w:t>
      </w:r>
      <w:proofErr w:type="spellStart"/>
      <w:r>
        <w:t>Latur</w:t>
      </w:r>
      <w:proofErr w:type="spellEnd"/>
      <w:r>
        <w:t xml:space="preserve"> of </w:t>
      </w:r>
      <w:proofErr w:type="spellStart"/>
      <w:r>
        <w:t>Maharashtra.The</w:t>
      </w:r>
      <w:proofErr w:type="spellEnd"/>
      <w:r>
        <w:t xml:space="preserve"> cost of transportation varied from Rs. 400 per </w:t>
      </w:r>
      <w:proofErr w:type="spellStart"/>
      <w:r>
        <w:t>tone</w:t>
      </w:r>
      <w:proofErr w:type="spellEnd"/>
      <w:r>
        <w:t xml:space="preserve"> to Rs.1000 per </w:t>
      </w:r>
      <w:proofErr w:type="spellStart"/>
      <w:r>
        <w:t>tone</w:t>
      </w:r>
      <w:proofErr w:type="spellEnd"/>
      <w:r>
        <w:t xml:space="preserve"> depending upon the distance in addition to the CST of 2% </w:t>
      </w:r>
    </w:p>
    <w:p w:rsidR="004246DC" w:rsidRDefault="004246DC" w:rsidP="00197A2C">
      <w:pPr>
        <w:spacing w:line="360" w:lineRule="auto"/>
        <w:ind w:left="360"/>
        <w:jc w:val="both"/>
      </w:pPr>
    </w:p>
    <w:p w:rsidR="004246DC" w:rsidRDefault="004246DC" w:rsidP="00197A2C">
      <w:pPr>
        <w:spacing w:line="360" w:lineRule="auto"/>
        <w:ind w:left="360"/>
        <w:jc w:val="both"/>
      </w:pPr>
      <w:r>
        <w:t>There exists an opportunity to link the indust</w:t>
      </w:r>
      <w:r w:rsidR="003636A6">
        <w:t>r</w:t>
      </w:r>
      <w:r>
        <w:t xml:space="preserve">y with the sunflower farmers for </w:t>
      </w:r>
      <w:r w:rsidR="003636A6">
        <w:t>improving the efficiency of the processing scenario in sunflower.</w:t>
      </w:r>
    </w:p>
    <w:p w:rsidR="003636A6" w:rsidRDefault="003636A6" w:rsidP="00197A2C">
      <w:pPr>
        <w:spacing w:line="360" w:lineRule="auto"/>
        <w:ind w:left="360"/>
        <w:jc w:val="both"/>
      </w:pPr>
    </w:p>
    <w:p w:rsidR="00760BF3" w:rsidRDefault="00760BF3" w:rsidP="003937A8">
      <w:pPr>
        <w:spacing w:line="360" w:lineRule="auto"/>
        <w:jc w:val="both"/>
      </w:pPr>
    </w:p>
    <w:sectPr w:rsidR="00760BF3" w:rsidSect="00C16BB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C38CB"/>
    <w:multiLevelType w:val="hybridMultilevel"/>
    <w:tmpl w:val="D192787A"/>
    <w:lvl w:ilvl="0" w:tplc="468E1A4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46C26"/>
    <w:multiLevelType w:val="hybridMultilevel"/>
    <w:tmpl w:val="3ACABFEA"/>
    <w:lvl w:ilvl="0" w:tplc="40A8F1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1E0104"/>
    <w:multiLevelType w:val="hybridMultilevel"/>
    <w:tmpl w:val="65D2AA78"/>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7A8"/>
    <w:rsid w:val="000173A9"/>
    <w:rsid w:val="00023A23"/>
    <w:rsid w:val="000D763A"/>
    <w:rsid w:val="00195499"/>
    <w:rsid w:val="00196C83"/>
    <w:rsid w:val="00197A2C"/>
    <w:rsid w:val="001B0F7E"/>
    <w:rsid w:val="0023565B"/>
    <w:rsid w:val="00290FAF"/>
    <w:rsid w:val="003636A6"/>
    <w:rsid w:val="003937A8"/>
    <w:rsid w:val="003A28F3"/>
    <w:rsid w:val="003C2AAC"/>
    <w:rsid w:val="0042395A"/>
    <w:rsid w:val="004246DC"/>
    <w:rsid w:val="004C110D"/>
    <w:rsid w:val="00522DA0"/>
    <w:rsid w:val="00536F1B"/>
    <w:rsid w:val="00536F84"/>
    <w:rsid w:val="00740372"/>
    <w:rsid w:val="00760BF3"/>
    <w:rsid w:val="00831992"/>
    <w:rsid w:val="0087684B"/>
    <w:rsid w:val="008B544E"/>
    <w:rsid w:val="008C611D"/>
    <w:rsid w:val="00935484"/>
    <w:rsid w:val="00952F11"/>
    <w:rsid w:val="00957769"/>
    <w:rsid w:val="00966778"/>
    <w:rsid w:val="00A03344"/>
    <w:rsid w:val="00A30701"/>
    <w:rsid w:val="00A33B7C"/>
    <w:rsid w:val="00AD1111"/>
    <w:rsid w:val="00B53013"/>
    <w:rsid w:val="00B72F30"/>
    <w:rsid w:val="00B86B39"/>
    <w:rsid w:val="00BA2393"/>
    <w:rsid w:val="00BE22AA"/>
    <w:rsid w:val="00C16BBE"/>
    <w:rsid w:val="00C20544"/>
    <w:rsid w:val="00CB2841"/>
    <w:rsid w:val="00CE5997"/>
    <w:rsid w:val="00CF7348"/>
    <w:rsid w:val="00DB7435"/>
    <w:rsid w:val="00E36CE9"/>
    <w:rsid w:val="00EB4E72"/>
    <w:rsid w:val="00ED5611"/>
    <w:rsid w:val="00F07E56"/>
    <w:rsid w:val="00F13D65"/>
    <w:rsid w:val="00F34661"/>
    <w:rsid w:val="00FA28C8"/>
    <w:rsid w:val="00FD39D5"/>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D4DCD1-3556-4F0F-958F-866B5820B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B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792649">
      <w:bodyDiv w:val="1"/>
      <w:marLeft w:val="0"/>
      <w:marRight w:val="0"/>
      <w:marTop w:val="0"/>
      <w:marBottom w:val="0"/>
      <w:divBdr>
        <w:top w:val="none" w:sz="0" w:space="0" w:color="auto"/>
        <w:left w:val="none" w:sz="0" w:space="0" w:color="auto"/>
        <w:bottom w:val="none" w:sz="0" w:space="0" w:color="auto"/>
        <w:right w:val="none" w:sz="0" w:space="0" w:color="auto"/>
      </w:divBdr>
      <w:divsChild>
        <w:div w:id="2057855794">
          <w:marLeft w:val="0"/>
          <w:marRight w:val="0"/>
          <w:marTop w:val="0"/>
          <w:marBottom w:val="0"/>
          <w:divBdr>
            <w:top w:val="none" w:sz="0" w:space="0" w:color="auto"/>
            <w:left w:val="none" w:sz="0" w:space="0" w:color="auto"/>
            <w:bottom w:val="none" w:sz="0" w:space="0" w:color="auto"/>
            <w:right w:val="none" w:sz="0" w:space="0" w:color="auto"/>
          </w:divBdr>
          <w:divsChild>
            <w:div w:id="616763596">
              <w:marLeft w:val="0"/>
              <w:marRight w:val="0"/>
              <w:marTop w:val="0"/>
              <w:marBottom w:val="0"/>
              <w:divBdr>
                <w:top w:val="none" w:sz="0" w:space="0" w:color="auto"/>
                <w:left w:val="none" w:sz="0" w:space="0" w:color="auto"/>
                <w:bottom w:val="none" w:sz="0" w:space="0" w:color="auto"/>
                <w:right w:val="none" w:sz="0" w:space="0" w:color="auto"/>
              </w:divBdr>
            </w:div>
            <w:div w:id="167741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1891">
      <w:bodyDiv w:val="1"/>
      <w:marLeft w:val="0"/>
      <w:marRight w:val="0"/>
      <w:marTop w:val="0"/>
      <w:marBottom w:val="0"/>
      <w:divBdr>
        <w:top w:val="none" w:sz="0" w:space="0" w:color="auto"/>
        <w:left w:val="none" w:sz="0" w:space="0" w:color="auto"/>
        <w:bottom w:val="none" w:sz="0" w:space="0" w:color="auto"/>
        <w:right w:val="none" w:sz="0" w:space="0" w:color="auto"/>
      </w:divBdr>
      <w:divsChild>
        <w:div w:id="1786658627">
          <w:marLeft w:val="0"/>
          <w:marRight w:val="0"/>
          <w:marTop w:val="0"/>
          <w:marBottom w:val="0"/>
          <w:divBdr>
            <w:top w:val="none" w:sz="0" w:space="0" w:color="auto"/>
            <w:left w:val="none" w:sz="0" w:space="0" w:color="auto"/>
            <w:bottom w:val="none" w:sz="0" w:space="0" w:color="auto"/>
            <w:right w:val="none" w:sz="0" w:space="0" w:color="auto"/>
          </w:divBdr>
          <w:divsChild>
            <w:div w:id="193664171">
              <w:marLeft w:val="0"/>
              <w:marRight w:val="0"/>
              <w:marTop w:val="0"/>
              <w:marBottom w:val="0"/>
              <w:divBdr>
                <w:top w:val="none" w:sz="0" w:space="0" w:color="auto"/>
                <w:left w:val="none" w:sz="0" w:space="0" w:color="auto"/>
                <w:bottom w:val="none" w:sz="0" w:space="0" w:color="auto"/>
                <w:right w:val="none" w:sz="0" w:space="0" w:color="auto"/>
              </w:divBdr>
            </w:div>
            <w:div w:id="18046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4557">
      <w:bodyDiv w:val="1"/>
      <w:marLeft w:val="0"/>
      <w:marRight w:val="0"/>
      <w:marTop w:val="0"/>
      <w:marBottom w:val="0"/>
      <w:divBdr>
        <w:top w:val="none" w:sz="0" w:space="0" w:color="auto"/>
        <w:left w:val="none" w:sz="0" w:space="0" w:color="auto"/>
        <w:bottom w:val="none" w:sz="0" w:space="0" w:color="auto"/>
        <w:right w:val="none" w:sz="0" w:space="0" w:color="auto"/>
      </w:divBdr>
      <w:divsChild>
        <w:div w:id="38170015">
          <w:marLeft w:val="0"/>
          <w:marRight w:val="0"/>
          <w:marTop w:val="0"/>
          <w:marBottom w:val="0"/>
          <w:divBdr>
            <w:top w:val="none" w:sz="0" w:space="0" w:color="auto"/>
            <w:left w:val="none" w:sz="0" w:space="0" w:color="auto"/>
            <w:bottom w:val="none" w:sz="0" w:space="0" w:color="auto"/>
            <w:right w:val="none" w:sz="0" w:space="0" w:color="auto"/>
          </w:divBdr>
        </w:div>
        <w:div w:id="128744059">
          <w:marLeft w:val="0"/>
          <w:marRight w:val="0"/>
          <w:marTop w:val="0"/>
          <w:marBottom w:val="0"/>
          <w:divBdr>
            <w:top w:val="none" w:sz="0" w:space="0" w:color="auto"/>
            <w:left w:val="none" w:sz="0" w:space="0" w:color="auto"/>
            <w:bottom w:val="none" w:sz="0" w:space="0" w:color="auto"/>
            <w:right w:val="none" w:sz="0" w:space="0" w:color="auto"/>
          </w:divBdr>
        </w:div>
        <w:div w:id="144511752">
          <w:marLeft w:val="0"/>
          <w:marRight w:val="0"/>
          <w:marTop w:val="0"/>
          <w:marBottom w:val="0"/>
          <w:divBdr>
            <w:top w:val="none" w:sz="0" w:space="0" w:color="auto"/>
            <w:left w:val="none" w:sz="0" w:space="0" w:color="auto"/>
            <w:bottom w:val="none" w:sz="0" w:space="0" w:color="auto"/>
            <w:right w:val="none" w:sz="0" w:space="0" w:color="auto"/>
          </w:divBdr>
        </w:div>
        <w:div w:id="167061514">
          <w:marLeft w:val="0"/>
          <w:marRight w:val="0"/>
          <w:marTop w:val="0"/>
          <w:marBottom w:val="0"/>
          <w:divBdr>
            <w:top w:val="none" w:sz="0" w:space="0" w:color="auto"/>
            <w:left w:val="none" w:sz="0" w:space="0" w:color="auto"/>
            <w:bottom w:val="none" w:sz="0" w:space="0" w:color="auto"/>
            <w:right w:val="none" w:sz="0" w:space="0" w:color="auto"/>
          </w:divBdr>
        </w:div>
        <w:div w:id="214395337">
          <w:marLeft w:val="0"/>
          <w:marRight w:val="0"/>
          <w:marTop w:val="0"/>
          <w:marBottom w:val="0"/>
          <w:divBdr>
            <w:top w:val="none" w:sz="0" w:space="0" w:color="auto"/>
            <w:left w:val="none" w:sz="0" w:space="0" w:color="auto"/>
            <w:bottom w:val="none" w:sz="0" w:space="0" w:color="auto"/>
            <w:right w:val="none" w:sz="0" w:space="0" w:color="auto"/>
          </w:divBdr>
        </w:div>
        <w:div w:id="218395808">
          <w:marLeft w:val="0"/>
          <w:marRight w:val="0"/>
          <w:marTop w:val="0"/>
          <w:marBottom w:val="0"/>
          <w:divBdr>
            <w:top w:val="none" w:sz="0" w:space="0" w:color="auto"/>
            <w:left w:val="none" w:sz="0" w:space="0" w:color="auto"/>
            <w:bottom w:val="none" w:sz="0" w:space="0" w:color="auto"/>
            <w:right w:val="none" w:sz="0" w:space="0" w:color="auto"/>
          </w:divBdr>
        </w:div>
        <w:div w:id="219219028">
          <w:marLeft w:val="0"/>
          <w:marRight w:val="0"/>
          <w:marTop w:val="0"/>
          <w:marBottom w:val="0"/>
          <w:divBdr>
            <w:top w:val="none" w:sz="0" w:space="0" w:color="auto"/>
            <w:left w:val="none" w:sz="0" w:space="0" w:color="auto"/>
            <w:bottom w:val="none" w:sz="0" w:space="0" w:color="auto"/>
            <w:right w:val="none" w:sz="0" w:space="0" w:color="auto"/>
          </w:divBdr>
        </w:div>
        <w:div w:id="344133201">
          <w:marLeft w:val="0"/>
          <w:marRight w:val="0"/>
          <w:marTop w:val="0"/>
          <w:marBottom w:val="0"/>
          <w:divBdr>
            <w:top w:val="none" w:sz="0" w:space="0" w:color="auto"/>
            <w:left w:val="none" w:sz="0" w:space="0" w:color="auto"/>
            <w:bottom w:val="none" w:sz="0" w:space="0" w:color="auto"/>
            <w:right w:val="none" w:sz="0" w:space="0" w:color="auto"/>
          </w:divBdr>
        </w:div>
        <w:div w:id="416951275">
          <w:marLeft w:val="0"/>
          <w:marRight w:val="0"/>
          <w:marTop w:val="0"/>
          <w:marBottom w:val="0"/>
          <w:divBdr>
            <w:top w:val="none" w:sz="0" w:space="0" w:color="auto"/>
            <w:left w:val="none" w:sz="0" w:space="0" w:color="auto"/>
            <w:bottom w:val="none" w:sz="0" w:space="0" w:color="auto"/>
            <w:right w:val="none" w:sz="0" w:space="0" w:color="auto"/>
          </w:divBdr>
        </w:div>
        <w:div w:id="523830349">
          <w:marLeft w:val="0"/>
          <w:marRight w:val="0"/>
          <w:marTop w:val="0"/>
          <w:marBottom w:val="0"/>
          <w:divBdr>
            <w:top w:val="none" w:sz="0" w:space="0" w:color="auto"/>
            <w:left w:val="none" w:sz="0" w:space="0" w:color="auto"/>
            <w:bottom w:val="none" w:sz="0" w:space="0" w:color="auto"/>
            <w:right w:val="none" w:sz="0" w:space="0" w:color="auto"/>
          </w:divBdr>
        </w:div>
        <w:div w:id="631594354">
          <w:marLeft w:val="0"/>
          <w:marRight w:val="0"/>
          <w:marTop w:val="0"/>
          <w:marBottom w:val="0"/>
          <w:divBdr>
            <w:top w:val="none" w:sz="0" w:space="0" w:color="auto"/>
            <w:left w:val="none" w:sz="0" w:space="0" w:color="auto"/>
            <w:bottom w:val="none" w:sz="0" w:space="0" w:color="auto"/>
            <w:right w:val="none" w:sz="0" w:space="0" w:color="auto"/>
          </w:divBdr>
        </w:div>
        <w:div w:id="632950570">
          <w:marLeft w:val="0"/>
          <w:marRight w:val="0"/>
          <w:marTop w:val="0"/>
          <w:marBottom w:val="0"/>
          <w:divBdr>
            <w:top w:val="none" w:sz="0" w:space="0" w:color="auto"/>
            <w:left w:val="none" w:sz="0" w:space="0" w:color="auto"/>
            <w:bottom w:val="none" w:sz="0" w:space="0" w:color="auto"/>
            <w:right w:val="none" w:sz="0" w:space="0" w:color="auto"/>
          </w:divBdr>
        </w:div>
        <w:div w:id="654798724">
          <w:marLeft w:val="0"/>
          <w:marRight w:val="0"/>
          <w:marTop w:val="0"/>
          <w:marBottom w:val="0"/>
          <w:divBdr>
            <w:top w:val="none" w:sz="0" w:space="0" w:color="auto"/>
            <w:left w:val="none" w:sz="0" w:space="0" w:color="auto"/>
            <w:bottom w:val="none" w:sz="0" w:space="0" w:color="auto"/>
            <w:right w:val="none" w:sz="0" w:space="0" w:color="auto"/>
          </w:divBdr>
        </w:div>
        <w:div w:id="710764826">
          <w:marLeft w:val="0"/>
          <w:marRight w:val="0"/>
          <w:marTop w:val="0"/>
          <w:marBottom w:val="0"/>
          <w:divBdr>
            <w:top w:val="none" w:sz="0" w:space="0" w:color="auto"/>
            <w:left w:val="none" w:sz="0" w:space="0" w:color="auto"/>
            <w:bottom w:val="none" w:sz="0" w:space="0" w:color="auto"/>
            <w:right w:val="none" w:sz="0" w:space="0" w:color="auto"/>
          </w:divBdr>
        </w:div>
        <w:div w:id="815147490">
          <w:marLeft w:val="0"/>
          <w:marRight w:val="0"/>
          <w:marTop w:val="0"/>
          <w:marBottom w:val="0"/>
          <w:divBdr>
            <w:top w:val="none" w:sz="0" w:space="0" w:color="auto"/>
            <w:left w:val="none" w:sz="0" w:space="0" w:color="auto"/>
            <w:bottom w:val="none" w:sz="0" w:space="0" w:color="auto"/>
            <w:right w:val="none" w:sz="0" w:space="0" w:color="auto"/>
          </w:divBdr>
        </w:div>
        <w:div w:id="846821959">
          <w:marLeft w:val="0"/>
          <w:marRight w:val="0"/>
          <w:marTop w:val="0"/>
          <w:marBottom w:val="0"/>
          <w:divBdr>
            <w:top w:val="none" w:sz="0" w:space="0" w:color="auto"/>
            <w:left w:val="none" w:sz="0" w:space="0" w:color="auto"/>
            <w:bottom w:val="none" w:sz="0" w:space="0" w:color="auto"/>
            <w:right w:val="none" w:sz="0" w:space="0" w:color="auto"/>
          </w:divBdr>
        </w:div>
        <w:div w:id="886525543">
          <w:marLeft w:val="0"/>
          <w:marRight w:val="0"/>
          <w:marTop w:val="0"/>
          <w:marBottom w:val="0"/>
          <w:divBdr>
            <w:top w:val="none" w:sz="0" w:space="0" w:color="auto"/>
            <w:left w:val="none" w:sz="0" w:space="0" w:color="auto"/>
            <w:bottom w:val="none" w:sz="0" w:space="0" w:color="auto"/>
            <w:right w:val="none" w:sz="0" w:space="0" w:color="auto"/>
          </w:divBdr>
        </w:div>
        <w:div w:id="907615987">
          <w:marLeft w:val="0"/>
          <w:marRight w:val="0"/>
          <w:marTop w:val="0"/>
          <w:marBottom w:val="0"/>
          <w:divBdr>
            <w:top w:val="none" w:sz="0" w:space="0" w:color="auto"/>
            <w:left w:val="none" w:sz="0" w:space="0" w:color="auto"/>
            <w:bottom w:val="none" w:sz="0" w:space="0" w:color="auto"/>
            <w:right w:val="none" w:sz="0" w:space="0" w:color="auto"/>
          </w:divBdr>
        </w:div>
        <w:div w:id="963577301">
          <w:marLeft w:val="0"/>
          <w:marRight w:val="0"/>
          <w:marTop w:val="0"/>
          <w:marBottom w:val="0"/>
          <w:divBdr>
            <w:top w:val="none" w:sz="0" w:space="0" w:color="auto"/>
            <w:left w:val="none" w:sz="0" w:space="0" w:color="auto"/>
            <w:bottom w:val="none" w:sz="0" w:space="0" w:color="auto"/>
            <w:right w:val="none" w:sz="0" w:space="0" w:color="auto"/>
          </w:divBdr>
        </w:div>
        <w:div w:id="1058866721">
          <w:marLeft w:val="0"/>
          <w:marRight w:val="0"/>
          <w:marTop w:val="0"/>
          <w:marBottom w:val="0"/>
          <w:divBdr>
            <w:top w:val="none" w:sz="0" w:space="0" w:color="auto"/>
            <w:left w:val="none" w:sz="0" w:space="0" w:color="auto"/>
            <w:bottom w:val="none" w:sz="0" w:space="0" w:color="auto"/>
            <w:right w:val="none" w:sz="0" w:space="0" w:color="auto"/>
          </w:divBdr>
        </w:div>
        <w:div w:id="1132480357">
          <w:marLeft w:val="0"/>
          <w:marRight w:val="0"/>
          <w:marTop w:val="0"/>
          <w:marBottom w:val="0"/>
          <w:divBdr>
            <w:top w:val="none" w:sz="0" w:space="0" w:color="auto"/>
            <w:left w:val="none" w:sz="0" w:space="0" w:color="auto"/>
            <w:bottom w:val="none" w:sz="0" w:space="0" w:color="auto"/>
            <w:right w:val="none" w:sz="0" w:space="0" w:color="auto"/>
          </w:divBdr>
        </w:div>
        <w:div w:id="1143036640">
          <w:marLeft w:val="0"/>
          <w:marRight w:val="0"/>
          <w:marTop w:val="0"/>
          <w:marBottom w:val="0"/>
          <w:divBdr>
            <w:top w:val="none" w:sz="0" w:space="0" w:color="auto"/>
            <w:left w:val="none" w:sz="0" w:space="0" w:color="auto"/>
            <w:bottom w:val="none" w:sz="0" w:space="0" w:color="auto"/>
            <w:right w:val="none" w:sz="0" w:space="0" w:color="auto"/>
          </w:divBdr>
        </w:div>
        <w:div w:id="1231037069">
          <w:marLeft w:val="0"/>
          <w:marRight w:val="0"/>
          <w:marTop w:val="0"/>
          <w:marBottom w:val="0"/>
          <w:divBdr>
            <w:top w:val="none" w:sz="0" w:space="0" w:color="auto"/>
            <w:left w:val="none" w:sz="0" w:space="0" w:color="auto"/>
            <w:bottom w:val="none" w:sz="0" w:space="0" w:color="auto"/>
            <w:right w:val="none" w:sz="0" w:space="0" w:color="auto"/>
          </w:divBdr>
        </w:div>
        <w:div w:id="1233738623">
          <w:marLeft w:val="0"/>
          <w:marRight w:val="0"/>
          <w:marTop w:val="0"/>
          <w:marBottom w:val="0"/>
          <w:divBdr>
            <w:top w:val="none" w:sz="0" w:space="0" w:color="auto"/>
            <w:left w:val="none" w:sz="0" w:space="0" w:color="auto"/>
            <w:bottom w:val="none" w:sz="0" w:space="0" w:color="auto"/>
            <w:right w:val="none" w:sz="0" w:space="0" w:color="auto"/>
          </w:divBdr>
        </w:div>
        <w:div w:id="1273124221">
          <w:marLeft w:val="0"/>
          <w:marRight w:val="0"/>
          <w:marTop w:val="0"/>
          <w:marBottom w:val="0"/>
          <w:divBdr>
            <w:top w:val="none" w:sz="0" w:space="0" w:color="auto"/>
            <w:left w:val="none" w:sz="0" w:space="0" w:color="auto"/>
            <w:bottom w:val="none" w:sz="0" w:space="0" w:color="auto"/>
            <w:right w:val="none" w:sz="0" w:space="0" w:color="auto"/>
          </w:divBdr>
        </w:div>
        <w:div w:id="1325164748">
          <w:marLeft w:val="0"/>
          <w:marRight w:val="0"/>
          <w:marTop w:val="0"/>
          <w:marBottom w:val="0"/>
          <w:divBdr>
            <w:top w:val="none" w:sz="0" w:space="0" w:color="auto"/>
            <w:left w:val="none" w:sz="0" w:space="0" w:color="auto"/>
            <w:bottom w:val="none" w:sz="0" w:space="0" w:color="auto"/>
            <w:right w:val="none" w:sz="0" w:space="0" w:color="auto"/>
          </w:divBdr>
        </w:div>
        <w:div w:id="1346517293">
          <w:marLeft w:val="0"/>
          <w:marRight w:val="0"/>
          <w:marTop w:val="0"/>
          <w:marBottom w:val="0"/>
          <w:divBdr>
            <w:top w:val="none" w:sz="0" w:space="0" w:color="auto"/>
            <w:left w:val="none" w:sz="0" w:space="0" w:color="auto"/>
            <w:bottom w:val="none" w:sz="0" w:space="0" w:color="auto"/>
            <w:right w:val="none" w:sz="0" w:space="0" w:color="auto"/>
          </w:divBdr>
        </w:div>
        <w:div w:id="1366754811">
          <w:marLeft w:val="0"/>
          <w:marRight w:val="0"/>
          <w:marTop w:val="0"/>
          <w:marBottom w:val="0"/>
          <w:divBdr>
            <w:top w:val="none" w:sz="0" w:space="0" w:color="auto"/>
            <w:left w:val="none" w:sz="0" w:space="0" w:color="auto"/>
            <w:bottom w:val="none" w:sz="0" w:space="0" w:color="auto"/>
            <w:right w:val="none" w:sz="0" w:space="0" w:color="auto"/>
          </w:divBdr>
        </w:div>
        <w:div w:id="1373266338">
          <w:marLeft w:val="0"/>
          <w:marRight w:val="0"/>
          <w:marTop w:val="0"/>
          <w:marBottom w:val="0"/>
          <w:divBdr>
            <w:top w:val="none" w:sz="0" w:space="0" w:color="auto"/>
            <w:left w:val="none" w:sz="0" w:space="0" w:color="auto"/>
            <w:bottom w:val="none" w:sz="0" w:space="0" w:color="auto"/>
            <w:right w:val="none" w:sz="0" w:space="0" w:color="auto"/>
          </w:divBdr>
        </w:div>
        <w:div w:id="1639261487">
          <w:marLeft w:val="0"/>
          <w:marRight w:val="0"/>
          <w:marTop w:val="0"/>
          <w:marBottom w:val="0"/>
          <w:divBdr>
            <w:top w:val="none" w:sz="0" w:space="0" w:color="auto"/>
            <w:left w:val="none" w:sz="0" w:space="0" w:color="auto"/>
            <w:bottom w:val="none" w:sz="0" w:space="0" w:color="auto"/>
            <w:right w:val="none" w:sz="0" w:space="0" w:color="auto"/>
          </w:divBdr>
        </w:div>
        <w:div w:id="1644264392">
          <w:marLeft w:val="0"/>
          <w:marRight w:val="0"/>
          <w:marTop w:val="0"/>
          <w:marBottom w:val="0"/>
          <w:divBdr>
            <w:top w:val="none" w:sz="0" w:space="0" w:color="auto"/>
            <w:left w:val="none" w:sz="0" w:space="0" w:color="auto"/>
            <w:bottom w:val="none" w:sz="0" w:space="0" w:color="auto"/>
            <w:right w:val="none" w:sz="0" w:space="0" w:color="auto"/>
          </w:divBdr>
        </w:div>
        <w:div w:id="1772315651">
          <w:marLeft w:val="0"/>
          <w:marRight w:val="0"/>
          <w:marTop w:val="0"/>
          <w:marBottom w:val="0"/>
          <w:divBdr>
            <w:top w:val="none" w:sz="0" w:space="0" w:color="auto"/>
            <w:left w:val="none" w:sz="0" w:space="0" w:color="auto"/>
            <w:bottom w:val="none" w:sz="0" w:space="0" w:color="auto"/>
            <w:right w:val="none" w:sz="0" w:space="0" w:color="auto"/>
          </w:divBdr>
        </w:div>
        <w:div w:id="1781875503">
          <w:marLeft w:val="0"/>
          <w:marRight w:val="0"/>
          <w:marTop w:val="0"/>
          <w:marBottom w:val="0"/>
          <w:divBdr>
            <w:top w:val="none" w:sz="0" w:space="0" w:color="auto"/>
            <w:left w:val="none" w:sz="0" w:space="0" w:color="auto"/>
            <w:bottom w:val="none" w:sz="0" w:space="0" w:color="auto"/>
            <w:right w:val="none" w:sz="0" w:space="0" w:color="auto"/>
          </w:divBdr>
        </w:div>
        <w:div w:id="1805655297">
          <w:marLeft w:val="0"/>
          <w:marRight w:val="0"/>
          <w:marTop w:val="0"/>
          <w:marBottom w:val="0"/>
          <w:divBdr>
            <w:top w:val="none" w:sz="0" w:space="0" w:color="auto"/>
            <w:left w:val="none" w:sz="0" w:space="0" w:color="auto"/>
            <w:bottom w:val="none" w:sz="0" w:space="0" w:color="auto"/>
            <w:right w:val="none" w:sz="0" w:space="0" w:color="auto"/>
          </w:divBdr>
        </w:div>
        <w:div w:id="1806586572">
          <w:marLeft w:val="0"/>
          <w:marRight w:val="0"/>
          <w:marTop w:val="0"/>
          <w:marBottom w:val="0"/>
          <w:divBdr>
            <w:top w:val="none" w:sz="0" w:space="0" w:color="auto"/>
            <w:left w:val="none" w:sz="0" w:space="0" w:color="auto"/>
            <w:bottom w:val="none" w:sz="0" w:space="0" w:color="auto"/>
            <w:right w:val="none" w:sz="0" w:space="0" w:color="auto"/>
          </w:divBdr>
        </w:div>
        <w:div w:id="1882091176">
          <w:marLeft w:val="0"/>
          <w:marRight w:val="0"/>
          <w:marTop w:val="0"/>
          <w:marBottom w:val="0"/>
          <w:divBdr>
            <w:top w:val="none" w:sz="0" w:space="0" w:color="auto"/>
            <w:left w:val="none" w:sz="0" w:space="0" w:color="auto"/>
            <w:bottom w:val="none" w:sz="0" w:space="0" w:color="auto"/>
            <w:right w:val="none" w:sz="0" w:space="0" w:color="auto"/>
          </w:divBdr>
        </w:div>
        <w:div w:id="1920015062">
          <w:marLeft w:val="0"/>
          <w:marRight w:val="0"/>
          <w:marTop w:val="0"/>
          <w:marBottom w:val="0"/>
          <w:divBdr>
            <w:top w:val="none" w:sz="0" w:space="0" w:color="auto"/>
            <w:left w:val="none" w:sz="0" w:space="0" w:color="auto"/>
            <w:bottom w:val="none" w:sz="0" w:space="0" w:color="auto"/>
            <w:right w:val="none" w:sz="0" w:space="0" w:color="auto"/>
          </w:divBdr>
        </w:div>
        <w:div w:id="1939285589">
          <w:marLeft w:val="0"/>
          <w:marRight w:val="0"/>
          <w:marTop w:val="0"/>
          <w:marBottom w:val="0"/>
          <w:divBdr>
            <w:top w:val="none" w:sz="0" w:space="0" w:color="auto"/>
            <w:left w:val="none" w:sz="0" w:space="0" w:color="auto"/>
            <w:bottom w:val="none" w:sz="0" w:space="0" w:color="auto"/>
            <w:right w:val="none" w:sz="0" w:space="0" w:color="auto"/>
          </w:divBdr>
        </w:div>
        <w:div w:id="2063627274">
          <w:marLeft w:val="0"/>
          <w:marRight w:val="0"/>
          <w:marTop w:val="0"/>
          <w:marBottom w:val="0"/>
          <w:divBdr>
            <w:top w:val="none" w:sz="0" w:space="0" w:color="auto"/>
            <w:left w:val="none" w:sz="0" w:space="0" w:color="auto"/>
            <w:bottom w:val="none" w:sz="0" w:space="0" w:color="auto"/>
            <w:right w:val="none" w:sz="0" w:space="0" w:color="auto"/>
          </w:divBdr>
        </w:div>
        <w:div w:id="2091849959">
          <w:marLeft w:val="0"/>
          <w:marRight w:val="0"/>
          <w:marTop w:val="0"/>
          <w:marBottom w:val="0"/>
          <w:divBdr>
            <w:top w:val="none" w:sz="0" w:space="0" w:color="auto"/>
            <w:left w:val="none" w:sz="0" w:space="0" w:color="auto"/>
            <w:bottom w:val="none" w:sz="0" w:space="0" w:color="auto"/>
            <w:right w:val="none" w:sz="0" w:space="0" w:color="auto"/>
          </w:divBdr>
        </w:div>
        <w:div w:id="2123332851">
          <w:marLeft w:val="0"/>
          <w:marRight w:val="0"/>
          <w:marTop w:val="0"/>
          <w:marBottom w:val="0"/>
          <w:divBdr>
            <w:top w:val="none" w:sz="0" w:space="0" w:color="auto"/>
            <w:left w:val="none" w:sz="0" w:space="0" w:color="auto"/>
            <w:bottom w:val="none" w:sz="0" w:space="0" w:color="auto"/>
            <w:right w:val="none" w:sz="0" w:space="0" w:color="auto"/>
          </w:divBdr>
        </w:div>
        <w:div w:id="2130271431">
          <w:marLeft w:val="0"/>
          <w:marRight w:val="0"/>
          <w:marTop w:val="0"/>
          <w:marBottom w:val="0"/>
          <w:divBdr>
            <w:top w:val="none" w:sz="0" w:space="0" w:color="auto"/>
            <w:left w:val="none" w:sz="0" w:space="0" w:color="auto"/>
            <w:bottom w:val="none" w:sz="0" w:space="0" w:color="auto"/>
            <w:right w:val="none" w:sz="0" w:space="0" w:color="auto"/>
          </w:divBdr>
        </w:div>
      </w:divsChild>
    </w:div>
    <w:div w:id="1023360361">
      <w:bodyDiv w:val="1"/>
      <w:marLeft w:val="0"/>
      <w:marRight w:val="0"/>
      <w:marTop w:val="0"/>
      <w:marBottom w:val="0"/>
      <w:divBdr>
        <w:top w:val="none" w:sz="0" w:space="0" w:color="auto"/>
        <w:left w:val="none" w:sz="0" w:space="0" w:color="auto"/>
        <w:bottom w:val="none" w:sz="0" w:space="0" w:color="auto"/>
        <w:right w:val="none" w:sz="0" w:space="0" w:color="auto"/>
      </w:divBdr>
      <w:divsChild>
        <w:div w:id="1198084317">
          <w:marLeft w:val="0"/>
          <w:marRight w:val="0"/>
          <w:marTop w:val="0"/>
          <w:marBottom w:val="0"/>
          <w:divBdr>
            <w:top w:val="none" w:sz="0" w:space="0" w:color="auto"/>
            <w:left w:val="none" w:sz="0" w:space="0" w:color="auto"/>
            <w:bottom w:val="none" w:sz="0" w:space="0" w:color="auto"/>
            <w:right w:val="none" w:sz="0" w:space="0" w:color="auto"/>
          </w:divBdr>
        </w:div>
      </w:divsChild>
    </w:div>
    <w:div w:id="1894778485">
      <w:bodyDiv w:val="1"/>
      <w:marLeft w:val="0"/>
      <w:marRight w:val="0"/>
      <w:marTop w:val="0"/>
      <w:marBottom w:val="0"/>
      <w:divBdr>
        <w:top w:val="none" w:sz="0" w:space="0" w:color="auto"/>
        <w:left w:val="none" w:sz="0" w:space="0" w:color="auto"/>
        <w:bottom w:val="none" w:sz="0" w:space="0" w:color="auto"/>
        <w:right w:val="none" w:sz="0" w:space="0" w:color="auto"/>
      </w:divBdr>
      <w:divsChild>
        <w:div w:id="2144956704">
          <w:marLeft w:val="0"/>
          <w:marRight w:val="0"/>
          <w:marTop w:val="0"/>
          <w:marBottom w:val="0"/>
          <w:divBdr>
            <w:top w:val="none" w:sz="0" w:space="0" w:color="auto"/>
            <w:left w:val="none" w:sz="0" w:space="0" w:color="auto"/>
            <w:bottom w:val="none" w:sz="0" w:space="0" w:color="auto"/>
            <w:right w:val="none" w:sz="0" w:space="0" w:color="auto"/>
          </w:divBdr>
        </w:div>
      </w:divsChild>
    </w:div>
    <w:div w:id="191944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DOR ANNUAL REPORT</vt:lpstr>
    </vt:vector>
  </TitlesOfParts>
  <Company/>
  <LinksUpToDate>false</LinksUpToDate>
  <CharactersWithSpaces>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DOR ANNUAL REPORT</dc:title>
  <dc:creator>ramanarao</dc:creator>
  <cp:lastModifiedBy>DOR</cp:lastModifiedBy>
  <cp:revision>2</cp:revision>
  <dcterms:created xsi:type="dcterms:W3CDTF">2017-05-30T05:44:00Z</dcterms:created>
  <dcterms:modified xsi:type="dcterms:W3CDTF">2017-05-30T05:44:00Z</dcterms:modified>
</cp:coreProperties>
</file>