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J. Hortl.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Sci.</w:t>
      </w:r>
      <w:proofErr w:type="gramEnd"/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Vol. 10(2):154-158, 2015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Genetic variability, correlation and path analysis in ridge gourd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[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Luffa acutangula </w:t>
      </w:r>
      <w:r>
        <w:rPr>
          <w:rFonts w:ascii="Times New Roman" w:hAnsi="Times New Roman" w:cs="Times New Roman"/>
          <w:b/>
          <w:bCs/>
          <w:sz w:val="28"/>
          <w:szCs w:val="28"/>
        </w:rPr>
        <w:t>(Roxb.)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L.]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B. Varalakshmi, M. Pitchaimuthu, E. Sreenivas Rao, K.S. Sanna Manjunath and S.H. Swathi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Division of Vegetable Crops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ICAR-Indian Institute of Horticultural Research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Hesaraghatta Lake Post, Bengaluru-560 089, India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E-mail: bvl@iihr.ernet.in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The present investigation was made to determine variability, heritability, genetic advance and correlation of fruit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yield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with 10 yield-contributing traits in ridge gourd. A wide variability was observed for days taken to first femaleflower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appearance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>, fruit length, fruit number/plant, fruit weight and fruit yield/ha. Phenotypic coefficient of variation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was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higher than genotypic coefficient of variation for all the traits studied, indicating environmental influence on the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expression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of these traits. However, high heritability (broad-sense), along with high genetic advance, was recorded in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node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number at which first female-flower appeared, number of branches, fruit length, number of fruits/plant and fruit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weight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>, indicating presence of additive gene effects. Fruit yield/ha was significantly and positively associated with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peduncle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length, fruit length, number of fruits/plant (at the phenotypic level), fruit weight and fruit yield/plant. Fruit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weight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had the highest direct effect (0.847) on fruit yield/ha, followed by fruit yield/plant (0.793), fruit number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(0.344), peduncle length (0.237) and number of branches (0.216).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Therefore, for yield improvement in ridge gourd,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emphasis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may be laid on indirect selection using fruit parameters like fruit weight, number of fruits/plant and fruit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yield/plant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Key words: </w:t>
      </w:r>
      <w:r>
        <w:rPr>
          <w:rFonts w:ascii="Times New Roman" w:hAnsi="Times New Roman" w:cs="Times New Roman"/>
          <w:sz w:val="20"/>
          <w:szCs w:val="20"/>
        </w:rPr>
        <w:t xml:space="preserve">Ridge gourd,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Luffa acutangula </w:t>
      </w:r>
      <w:r>
        <w:rPr>
          <w:rFonts w:ascii="Times New Roman" w:hAnsi="Times New Roman" w:cs="Times New Roman"/>
          <w:sz w:val="20"/>
          <w:szCs w:val="20"/>
        </w:rPr>
        <w:t>(Roxb) L., genetic variability, heritability, correlation path analysis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Therefore, the present study was undertaken to assess the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nature</w:t>
      </w:r>
      <w:proofErr w:type="gramEnd"/>
      <w:r>
        <w:rPr>
          <w:rFonts w:ascii="Times New Roman" w:hAnsi="Times New Roman" w:cs="Times New Roman"/>
        </w:rPr>
        <w:t xml:space="preserve"> and magnitude of variability, heritability, correlation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coefficient</w:t>
      </w:r>
      <w:proofErr w:type="gramEnd"/>
      <w:r>
        <w:rPr>
          <w:rFonts w:ascii="Times New Roman" w:hAnsi="Times New Roman" w:cs="Times New Roman"/>
        </w:rPr>
        <w:t xml:space="preserve"> and path analysis for various quantitative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parameters</w:t>
      </w:r>
      <w:proofErr w:type="gramEnd"/>
      <w:r>
        <w:rPr>
          <w:rFonts w:ascii="Times New Roman" w:hAnsi="Times New Roman" w:cs="Times New Roman"/>
        </w:rPr>
        <w:t xml:space="preserve"> in ridge gourd. Information generated on these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aspects</w:t>
      </w:r>
      <w:proofErr w:type="gramEnd"/>
      <w:r>
        <w:rPr>
          <w:rFonts w:ascii="Times New Roman" w:hAnsi="Times New Roman" w:cs="Times New Roman"/>
        </w:rPr>
        <w:t xml:space="preserve"> can greatly help formulate appropriate breeding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strategies</w:t>
      </w:r>
      <w:proofErr w:type="gramEnd"/>
      <w:r>
        <w:rPr>
          <w:rFonts w:ascii="Times New Roman" w:hAnsi="Times New Roman" w:cs="Times New Roman"/>
        </w:rPr>
        <w:t xml:space="preserve"> for genetic upgradation of this crop.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MATERIAL AND METHODS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experiments were carried out at Vegetable Farm,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ICAR-Indian Institute of Horticultural Research, Bengaluru,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during</w:t>
      </w:r>
      <w:proofErr w:type="gramEnd"/>
      <w:r>
        <w:rPr>
          <w:rFonts w:ascii="Times New Roman" w:hAnsi="Times New Roman" w:cs="Times New Roman"/>
        </w:rPr>
        <w:t xml:space="preserve"> the </w:t>
      </w:r>
      <w:r>
        <w:rPr>
          <w:rFonts w:ascii="Times New Roman" w:hAnsi="Times New Roman" w:cs="Times New Roman"/>
          <w:i/>
          <w:iCs/>
        </w:rPr>
        <w:t>rabi</w:t>
      </w:r>
      <w:r>
        <w:rPr>
          <w:rFonts w:ascii="Times New Roman" w:hAnsi="Times New Roman" w:cs="Times New Roman"/>
        </w:rPr>
        <w:t>-summer season of the years 2011-12, 2012-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 and 2013-14. The experiments were laid out in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Randomized Block Design, with 51 germplasm lines in two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replications</w:t>
      </w:r>
      <w:proofErr w:type="gramEnd"/>
      <w:r>
        <w:rPr>
          <w:rFonts w:ascii="Times New Roman" w:hAnsi="Times New Roman" w:cs="Times New Roman"/>
        </w:rPr>
        <w:t>, in all the three years. Ten plants per replication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were</w:t>
      </w:r>
      <w:proofErr w:type="gramEnd"/>
      <w:r>
        <w:rPr>
          <w:rFonts w:ascii="Times New Roman" w:hAnsi="Times New Roman" w:cs="Times New Roman"/>
        </w:rPr>
        <w:t xml:space="preserve"> raised. Two-week-old seedlings were planted at 150cm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x</w:t>
      </w:r>
      <w:proofErr w:type="gramEnd"/>
      <w:r>
        <w:rPr>
          <w:rFonts w:ascii="Times New Roman" w:hAnsi="Times New Roman" w:cs="Times New Roman"/>
        </w:rPr>
        <w:t xml:space="preserve"> 50cm spacing. Recommended agronomic practices were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applied</w:t>
      </w:r>
      <w:proofErr w:type="gramEnd"/>
      <w:r>
        <w:rPr>
          <w:rFonts w:ascii="Times New Roman" w:hAnsi="Times New Roman" w:cs="Times New Roman"/>
        </w:rPr>
        <w:t xml:space="preserve"> to the crop. Observations were recorded on five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randomly-selected</w:t>
      </w:r>
      <w:proofErr w:type="gramEnd"/>
      <w:r>
        <w:rPr>
          <w:rFonts w:ascii="Times New Roman" w:hAnsi="Times New Roman" w:cs="Times New Roman"/>
        </w:rPr>
        <w:t xml:space="preserve"> plants in each replication, on 10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quantitative</w:t>
      </w:r>
      <w:proofErr w:type="gramEnd"/>
      <w:r>
        <w:rPr>
          <w:rFonts w:ascii="Times New Roman" w:hAnsi="Times New Roman" w:cs="Times New Roman"/>
        </w:rPr>
        <w:t xml:space="preserve"> traits (node number for first female-flower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appearance</w:t>
      </w:r>
      <w:proofErr w:type="gramEnd"/>
      <w:r>
        <w:rPr>
          <w:rFonts w:ascii="Times New Roman" w:hAnsi="Times New Roman" w:cs="Times New Roman"/>
        </w:rPr>
        <w:t>, days taken to first female-flower appearance,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vine</w:t>
      </w:r>
      <w:proofErr w:type="gramEnd"/>
      <w:r>
        <w:rPr>
          <w:rFonts w:ascii="Times New Roman" w:hAnsi="Times New Roman" w:cs="Times New Roman"/>
        </w:rPr>
        <w:t xml:space="preserve"> length (m), number of branches, peduncle length (cm),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155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Genetic variability, correlation and path analysis in ridge gourd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fruit</w:t>
      </w:r>
      <w:proofErr w:type="gramEnd"/>
      <w:r>
        <w:rPr>
          <w:rFonts w:ascii="Times New Roman" w:hAnsi="Times New Roman" w:cs="Times New Roman"/>
        </w:rPr>
        <w:t xml:space="preserve"> length (cm), fruit girth (cm), number of fruits /plant,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fruit</w:t>
      </w:r>
      <w:proofErr w:type="gramEnd"/>
      <w:r>
        <w:rPr>
          <w:rFonts w:ascii="Times New Roman" w:hAnsi="Times New Roman" w:cs="Times New Roman"/>
        </w:rPr>
        <w:t xml:space="preserve"> weight (g), fruit yield/plant (kg) or fruit yield/ha (t).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Pooled data for the three years was analyzed as per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Panse and Sukhatme (1984) for Analysis of Variance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(ANOVA).</w:t>
      </w:r>
      <w:proofErr w:type="gramEnd"/>
      <w:r>
        <w:rPr>
          <w:rFonts w:ascii="Times New Roman" w:hAnsi="Times New Roman" w:cs="Times New Roman"/>
        </w:rPr>
        <w:t xml:space="preserve"> Phenotypic and genotypic coefficient of variation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(PCV and GCV, respectively), heritability in a broad sense,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and</w:t>
      </w:r>
      <w:proofErr w:type="gramEnd"/>
      <w:r>
        <w:rPr>
          <w:rFonts w:ascii="Times New Roman" w:hAnsi="Times New Roman" w:cs="Times New Roman"/>
        </w:rPr>
        <w:t xml:space="preserve"> genetic advance as per cent of mean, were calculated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as</w:t>
      </w:r>
      <w:proofErr w:type="gramEnd"/>
      <w:r>
        <w:rPr>
          <w:rFonts w:ascii="Times New Roman" w:hAnsi="Times New Roman" w:cs="Times New Roman"/>
        </w:rPr>
        <w:t xml:space="preserve"> per Burton and De Vane (1953) and Johnson </w:t>
      </w:r>
      <w:r>
        <w:rPr>
          <w:rFonts w:ascii="Times New Roman" w:hAnsi="Times New Roman" w:cs="Times New Roman"/>
          <w:i/>
          <w:iCs/>
        </w:rPr>
        <w:t xml:space="preserve">et al </w:t>
      </w:r>
      <w:r>
        <w:rPr>
          <w:rFonts w:ascii="Times New Roman" w:hAnsi="Times New Roman" w:cs="Times New Roman"/>
        </w:rPr>
        <w:t>(1955).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Correlation co-efficient among all the possible character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combinations</w:t>
      </w:r>
      <w:proofErr w:type="gramEnd"/>
      <w:r>
        <w:rPr>
          <w:rFonts w:ascii="Times New Roman" w:hAnsi="Times New Roman" w:cs="Times New Roman"/>
        </w:rPr>
        <w:t xml:space="preserve"> at genotypic (rg) and phenotypic (rp) levels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were</w:t>
      </w:r>
      <w:proofErr w:type="gramEnd"/>
      <w:r>
        <w:rPr>
          <w:rFonts w:ascii="Times New Roman" w:hAnsi="Times New Roman" w:cs="Times New Roman"/>
        </w:rPr>
        <w:t xml:space="preserve"> estimated using the formula of Al-Jibouri </w:t>
      </w:r>
      <w:r>
        <w:rPr>
          <w:rFonts w:ascii="Times New Roman" w:hAnsi="Times New Roman" w:cs="Times New Roman"/>
          <w:i/>
          <w:iCs/>
        </w:rPr>
        <w:t xml:space="preserve">et al </w:t>
      </w:r>
      <w:r>
        <w:rPr>
          <w:rFonts w:ascii="Times New Roman" w:hAnsi="Times New Roman" w:cs="Times New Roman"/>
        </w:rPr>
        <w:t>(1958)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and</w:t>
      </w:r>
      <w:proofErr w:type="gramEnd"/>
      <w:r>
        <w:rPr>
          <w:rFonts w:ascii="Times New Roman" w:hAnsi="Times New Roman" w:cs="Times New Roman"/>
        </w:rPr>
        <w:t xml:space="preserve"> path coefficient analysis was done as per Dewey and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Lu (1959).</w:t>
      </w:r>
      <w:proofErr w:type="gramEnd"/>
      <w:r>
        <w:rPr>
          <w:rFonts w:ascii="Times New Roman" w:hAnsi="Times New Roman" w:cs="Times New Roman"/>
        </w:rPr>
        <w:t xml:space="preserve"> GENRES Statistical Software Package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(GENRES, 1994) was employed for analysis of variance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and</w:t>
      </w:r>
      <w:proofErr w:type="gramEnd"/>
      <w:r>
        <w:rPr>
          <w:rFonts w:ascii="Times New Roman" w:hAnsi="Times New Roman" w:cs="Times New Roman"/>
        </w:rPr>
        <w:t xml:space="preserve"> estimation of correlation among traits.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RESULTS AND DISCUSSION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Mean, range and estimates for various genetic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parameters</w:t>
      </w:r>
      <w:proofErr w:type="gramEnd"/>
      <w:r>
        <w:rPr>
          <w:rFonts w:ascii="Times New Roman" w:hAnsi="Times New Roman" w:cs="Times New Roman"/>
        </w:rPr>
        <w:t xml:space="preserve"> of 10 traits in 51 germplasm lines of ridge gourd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studied</w:t>
      </w:r>
      <w:proofErr w:type="gramEnd"/>
      <w:r>
        <w:rPr>
          <w:rFonts w:ascii="Times New Roman" w:hAnsi="Times New Roman" w:cs="Times New Roman"/>
        </w:rPr>
        <w:t xml:space="preserve"> are presented in Table 1. Analysis of Variance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revealed</w:t>
      </w:r>
      <w:proofErr w:type="gramEnd"/>
      <w:r>
        <w:rPr>
          <w:rFonts w:ascii="Times New Roman" w:hAnsi="Times New Roman" w:cs="Times New Roman"/>
        </w:rPr>
        <w:t xml:space="preserve"> significant difference among germplasm lines for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all</w:t>
      </w:r>
      <w:proofErr w:type="gramEnd"/>
      <w:r>
        <w:rPr>
          <w:rFonts w:ascii="Times New Roman" w:hAnsi="Times New Roman" w:cs="Times New Roman"/>
        </w:rPr>
        <w:t xml:space="preserve"> the 10 traits studied. A wide range of variation was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observed</w:t>
      </w:r>
      <w:proofErr w:type="gramEnd"/>
      <w:r>
        <w:rPr>
          <w:rFonts w:ascii="Times New Roman" w:hAnsi="Times New Roman" w:cs="Times New Roman"/>
        </w:rPr>
        <w:t xml:space="preserve"> for most of the traits like days taken to first femaleflower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appearance</w:t>
      </w:r>
      <w:proofErr w:type="gramEnd"/>
      <w:r>
        <w:rPr>
          <w:rFonts w:ascii="Times New Roman" w:hAnsi="Times New Roman" w:cs="Times New Roman"/>
        </w:rPr>
        <w:t xml:space="preserve"> (37.0-66.4), fruit length (10.5-41.3cm),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number</w:t>
      </w:r>
      <w:proofErr w:type="gramEnd"/>
      <w:r>
        <w:rPr>
          <w:rFonts w:ascii="Times New Roman" w:hAnsi="Times New Roman" w:cs="Times New Roman"/>
        </w:rPr>
        <w:t xml:space="preserve"> of fruits/plant (4.7-33.8), fruit weight (79.8-300.8g),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and</w:t>
      </w:r>
      <w:proofErr w:type="gramEnd"/>
      <w:r>
        <w:rPr>
          <w:rFonts w:ascii="Times New Roman" w:hAnsi="Times New Roman" w:cs="Times New Roman"/>
        </w:rPr>
        <w:t xml:space="preserve"> fruit yield/ha (8.5-37.9 t). High variability present for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these</w:t>
      </w:r>
      <w:proofErr w:type="gramEnd"/>
      <w:r>
        <w:rPr>
          <w:rFonts w:ascii="Times New Roman" w:hAnsi="Times New Roman" w:cs="Times New Roman"/>
        </w:rPr>
        <w:t xml:space="preserve"> parameters can form a basis for effective selection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of</w:t>
      </w:r>
      <w:proofErr w:type="gramEnd"/>
      <w:r>
        <w:rPr>
          <w:rFonts w:ascii="Times New Roman" w:hAnsi="Times New Roman" w:cs="Times New Roman"/>
        </w:rPr>
        <w:t xml:space="preserve"> superior lines in ridge gourd. Such wide variability has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also</w:t>
      </w:r>
      <w:proofErr w:type="gramEnd"/>
      <w:r>
        <w:rPr>
          <w:rFonts w:ascii="Times New Roman" w:hAnsi="Times New Roman" w:cs="Times New Roman"/>
        </w:rPr>
        <w:t xml:space="preserve"> been reported by Choudhary and Suresh Kumar (2011)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in</w:t>
      </w:r>
      <w:proofErr w:type="gramEnd"/>
      <w:r>
        <w:rPr>
          <w:rFonts w:ascii="Times New Roman" w:hAnsi="Times New Roman" w:cs="Times New Roman"/>
        </w:rPr>
        <w:t xml:space="preserve"> this crop. The degree of variability seen in various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parameters</w:t>
      </w:r>
      <w:proofErr w:type="gramEnd"/>
      <w:r>
        <w:rPr>
          <w:rFonts w:ascii="Times New Roman" w:hAnsi="Times New Roman" w:cs="Times New Roman"/>
        </w:rPr>
        <w:t xml:space="preserve"> can be judged by the magnitude of GCV and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PCV.</w:t>
      </w:r>
      <w:proofErr w:type="gramEnd"/>
      <w:r>
        <w:rPr>
          <w:rFonts w:ascii="Times New Roman" w:hAnsi="Times New Roman" w:cs="Times New Roman"/>
        </w:rPr>
        <w:t xml:space="preserve"> GCV, which indicates the extent of genetic variability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present</w:t>
      </w:r>
      <w:proofErr w:type="gramEnd"/>
      <w:r>
        <w:rPr>
          <w:rFonts w:ascii="Times New Roman" w:hAnsi="Times New Roman" w:cs="Times New Roman"/>
        </w:rPr>
        <w:t xml:space="preserve"> in a population, ranged from 11.0 (days taken to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first</w:t>
      </w:r>
      <w:proofErr w:type="gramEnd"/>
      <w:r>
        <w:rPr>
          <w:rFonts w:ascii="Times New Roman" w:hAnsi="Times New Roman" w:cs="Times New Roman"/>
        </w:rPr>
        <w:t xml:space="preserve"> female-flower appearance) to 39.8 (number of fruits /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proofErr w:type="gramStart"/>
      <w:r>
        <w:rPr>
          <w:rFonts w:ascii="Times New Roman" w:hAnsi="Times New Roman" w:cs="Times New Roman"/>
        </w:rPr>
        <w:t>plant</w:t>
      </w:r>
      <w:proofErr w:type="gramEnd"/>
      <w:r>
        <w:rPr>
          <w:rFonts w:ascii="Times New Roman" w:hAnsi="Times New Roman" w:cs="Times New Roman"/>
        </w:rPr>
        <w:t xml:space="preserve">). Similar findings were reported by Varalakshmi </w:t>
      </w:r>
      <w:r>
        <w:rPr>
          <w:rFonts w:ascii="Times New Roman" w:hAnsi="Times New Roman" w:cs="Times New Roman"/>
          <w:i/>
          <w:iCs/>
        </w:rPr>
        <w:t>et al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(1995), Singh </w:t>
      </w:r>
      <w:r>
        <w:rPr>
          <w:rFonts w:ascii="Times New Roman" w:hAnsi="Times New Roman" w:cs="Times New Roman"/>
          <w:i/>
          <w:iCs/>
        </w:rPr>
        <w:t xml:space="preserve">et al </w:t>
      </w:r>
      <w:r>
        <w:rPr>
          <w:rFonts w:ascii="Times New Roman" w:hAnsi="Times New Roman" w:cs="Times New Roman"/>
        </w:rPr>
        <w:t xml:space="preserve">(2002) and Choudhary </w:t>
      </w:r>
      <w:r>
        <w:rPr>
          <w:rFonts w:ascii="Times New Roman" w:hAnsi="Times New Roman" w:cs="Times New Roman"/>
          <w:i/>
          <w:iCs/>
        </w:rPr>
        <w:t xml:space="preserve">et al </w:t>
      </w:r>
      <w:r>
        <w:rPr>
          <w:rFonts w:ascii="Times New Roman" w:hAnsi="Times New Roman" w:cs="Times New Roman"/>
        </w:rPr>
        <w:t>(2008) in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ridge</w:t>
      </w:r>
      <w:proofErr w:type="gramEnd"/>
      <w:r>
        <w:rPr>
          <w:rFonts w:ascii="Times New Roman" w:hAnsi="Times New Roman" w:cs="Times New Roman"/>
        </w:rPr>
        <w:t xml:space="preserve"> gourd. Table 1 shows that a considerable difference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exists</w:t>
      </w:r>
      <w:proofErr w:type="gramEnd"/>
      <w:r>
        <w:rPr>
          <w:rFonts w:ascii="Times New Roman" w:hAnsi="Times New Roman" w:cs="Times New Roman"/>
        </w:rPr>
        <w:t xml:space="preserve"> between PCV and GCV values for all the traits under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study</w:t>
      </w:r>
      <w:proofErr w:type="gramEnd"/>
      <w:r>
        <w:rPr>
          <w:rFonts w:ascii="Times New Roman" w:hAnsi="Times New Roman" w:cs="Times New Roman"/>
        </w:rPr>
        <w:t>. This points to the presence of higher environmental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influence</w:t>
      </w:r>
      <w:proofErr w:type="gramEnd"/>
      <w:r>
        <w:rPr>
          <w:rFonts w:ascii="Times New Roman" w:hAnsi="Times New Roman" w:cs="Times New Roman"/>
        </w:rPr>
        <w:t xml:space="preserve"> on expression of all these parameters, and, selection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may</w:t>
      </w:r>
      <w:proofErr w:type="gramEnd"/>
      <w:r>
        <w:rPr>
          <w:rFonts w:ascii="Times New Roman" w:hAnsi="Times New Roman" w:cs="Times New Roman"/>
        </w:rPr>
        <w:t xml:space="preserve"> not be effective for improvement of ridge gourd.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Further, GCV values were low in magnitude compared to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PCV values for all the characters studied. This also indicates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that</w:t>
      </w:r>
      <w:proofErr w:type="gramEnd"/>
      <w:r>
        <w:rPr>
          <w:rFonts w:ascii="Times New Roman" w:hAnsi="Times New Roman" w:cs="Times New Roman"/>
        </w:rPr>
        <w:t xml:space="preserve"> direct selection may not be effective for these traits,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and</w:t>
      </w:r>
      <w:proofErr w:type="gramEnd"/>
      <w:r>
        <w:rPr>
          <w:rFonts w:ascii="Times New Roman" w:hAnsi="Times New Roman" w:cs="Times New Roman"/>
        </w:rPr>
        <w:t xml:space="preserve"> heterosis breeding may be resorted to for further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improvement</w:t>
      </w:r>
      <w:proofErr w:type="gramEnd"/>
      <w:r>
        <w:rPr>
          <w:rFonts w:ascii="Times New Roman" w:hAnsi="Times New Roman" w:cs="Times New Roman"/>
        </w:rPr>
        <w:t>.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With help from GCV alone, it is not possible to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determine</w:t>
      </w:r>
      <w:proofErr w:type="gramEnd"/>
      <w:r>
        <w:rPr>
          <w:rFonts w:ascii="Times New Roman" w:hAnsi="Times New Roman" w:cs="Times New Roman"/>
        </w:rPr>
        <w:t xml:space="preserve"> the extent of variation heritable. Thus, estimates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for</w:t>
      </w:r>
      <w:proofErr w:type="gramEnd"/>
      <w:r>
        <w:rPr>
          <w:rFonts w:ascii="Times New Roman" w:hAnsi="Times New Roman" w:cs="Times New Roman"/>
        </w:rPr>
        <w:t xml:space="preserve"> heritability indicate the effectiveness with which selection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can</w:t>
      </w:r>
      <w:proofErr w:type="gramEnd"/>
      <w:r>
        <w:rPr>
          <w:rFonts w:ascii="Times New Roman" w:hAnsi="Times New Roman" w:cs="Times New Roman"/>
        </w:rPr>
        <w:t xml:space="preserve"> be expected for exploiting existing genetic variability.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Broad-sense heritability was high (&gt;60%) for node number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for</w:t>
      </w:r>
      <w:proofErr w:type="gramEnd"/>
      <w:r>
        <w:rPr>
          <w:rFonts w:ascii="Times New Roman" w:hAnsi="Times New Roman" w:cs="Times New Roman"/>
        </w:rPr>
        <w:t xml:space="preserve"> first female-flower appearance (74.3%), number of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branches</w:t>
      </w:r>
      <w:proofErr w:type="gramEnd"/>
      <w:r>
        <w:rPr>
          <w:rFonts w:ascii="Times New Roman" w:hAnsi="Times New Roman" w:cs="Times New Roman"/>
        </w:rPr>
        <w:t xml:space="preserve"> (80.8%), fruit length (78.6%), number of fruits/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plant</w:t>
      </w:r>
      <w:proofErr w:type="gramEnd"/>
      <w:r>
        <w:rPr>
          <w:rFonts w:ascii="Times New Roman" w:hAnsi="Times New Roman" w:cs="Times New Roman"/>
        </w:rPr>
        <w:t xml:space="preserve"> (66.7%) and fruit weight (72.8%). Similar findings were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proofErr w:type="gramStart"/>
      <w:r>
        <w:rPr>
          <w:rFonts w:ascii="Times New Roman" w:hAnsi="Times New Roman" w:cs="Times New Roman"/>
        </w:rPr>
        <w:t>reported</w:t>
      </w:r>
      <w:proofErr w:type="gramEnd"/>
      <w:r>
        <w:rPr>
          <w:rFonts w:ascii="Times New Roman" w:hAnsi="Times New Roman" w:cs="Times New Roman"/>
        </w:rPr>
        <w:t xml:space="preserve"> by Varalakshmi </w:t>
      </w:r>
      <w:r>
        <w:rPr>
          <w:rFonts w:ascii="Times New Roman" w:hAnsi="Times New Roman" w:cs="Times New Roman"/>
          <w:i/>
          <w:iCs/>
        </w:rPr>
        <w:t xml:space="preserve">et al </w:t>
      </w:r>
      <w:r>
        <w:rPr>
          <w:rFonts w:ascii="Times New Roman" w:hAnsi="Times New Roman" w:cs="Times New Roman"/>
        </w:rPr>
        <w:t xml:space="preserve">(1995), Karuppaiah </w:t>
      </w:r>
      <w:r>
        <w:rPr>
          <w:rFonts w:ascii="Times New Roman" w:hAnsi="Times New Roman" w:cs="Times New Roman"/>
          <w:i/>
          <w:iCs/>
        </w:rPr>
        <w:t>et al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(2002) and Singh </w:t>
      </w:r>
      <w:r>
        <w:rPr>
          <w:rFonts w:ascii="Times New Roman" w:hAnsi="Times New Roman" w:cs="Times New Roman"/>
          <w:i/>
          <w:iCs/>
        </w:rPr>
        <w:t xml:space="preserve">et al </w:t>
      </w:r>
      <w:r>
        <w:rPr>
          <w:rFonts w:ascii="Times New Roman" w:hAnsi="Times New Roman" w:cs="Times New Roman"/>
        </w:rPr>
        <w:t>(2002) in ridge gourd.</w:t>
      </w:r>
      <w:proofErr w:type="gramEnd"/>
      <w:r>
        <w:rPr>
          <w:rFonts w:ascii="Times New Roman" w:hAnsi="Times New Roman" w:cs="Times New Roman"/>
        </w:rPr>
        <w:t xml:space="preserve"> Moderate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heritability</w:t>
      </w:r>
      <w:proofErr w:type="gramEnd"/>
      <w:r>
        <w:rPr>
          <w:rFonts w:ascii="Times New Roman" w:hAnsi="Times New Roman" w:cs="Times New Roman"/>
        </w:rPr>
        <w:t xml:space="preserve"> (40-60%) was observed for days taken to first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female-flower</w:t>
      </w:r>
      <w:proofErr w:type="gramEnd"/>
      <w:r>
        <w:rPr>
          <w:rFonts w:ascii="Times New Roman" w:hAnsi="Times New Roman" w:cs="Times New Roman"/>
        </w:rPr>
        <w:t xml:space="preserve"> appearance (49.2%), vine length (58.2%),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peduncle</w:t>
      </w:r>
      <w:proofErr w:type="gramEnd"/>
      <w:r>
        <w:rPr>
          <w:rFonts w:ascii="Times New Roman" w:hAnsi="Times New Roman" w:cs="Times New Roman"/>
        </w:rPr>
        <w:t xml:space="preserve"> length (57.4%), fruit yield/plant (57.7%), and fruit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yield/</w:t>
      </w:r>
      <w:proofErr w:type="gramEnd"/>
      <w:r>
        <w:rPr>
          <w:rFonts w:ascii="Times New Roman" w:hAnsi="Times New Roman" w:cs="Times New Roman"/>
        </w:rPr>
        <w:t xml:space="preserve">ha (56.8%) </w:t>
      </w:r>
      <w:proofErr w:type="gramStart"/>
      <w:r>
        <w:rPr>
          <w:rFonts w:ascii="Times New Roman" w:hAnsi="Times New Roman" w:cs="Times New Roman"/>
        </w:rPr>
        <w:t>(Table 1).</w:t>
      </w:r>
      <w:proofErr w:type="gramEnd"/>
      <w:r>
        <w:rPr>
          <w:rFonts w:ascii="Times New Roman" w:hAnsi="Times New Roman" w:cs="Times New Roman"/>
        </w:rPr>
        <w:t xml:space="preserve"> Johnson </w:t>
      </w:r>
      <w:r>
        <w:rPr>
          <w:rFonts w:ascii="Times New Roman" w:hAnsi="Times New Roman" w:cs="Times New Roman"/>
          <w:i/>
          <w:iCs/>
        </w:rPr>
        <w:t xml:space="preserve">et al </w:t>
      </w:r>
      <w:r>
        <w:rPr>
          <w:rFonts w:ascii="Times New Roman" w:hAnsi="Times New Roman" w:cs="Times New Roman"/>
        </w:rPr>
        <w:t>(1955) reported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that</w:t>
      </w:r>
      <w:proofErr w:type="gramEnd"/>
      <w:r>
        <w:rPr>
          <w:rFonts w:ascii="Times New Roman" w:hAnsi="Times New Roman" w:cs="Times New Roman"/>
        </w:rPr>
        <w:t xml:space="preserve"> heritability, along with genetic advance, was more useful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than</w:t>
      </w:r>
      <w:proofErr w:type="gramEnd"/>
      <w:r>
        <w:rPr>
          <w:rFonts w:ascii="Times New Roman" w:hAnsi="Times New Roman" w:cs="Times New Roman"/>
        </w:rPr>
        <w:t xml:space="preserve"> heritability alone in predicting the effect of selecting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the</w:t>
      </w:r>
      <w:proofErr w:type="gramEnd"/>
      <w:r>
        <w:rPr>
          <w:rFonts w:ascii="Times New Roman" w:hAnsi="Times New Roman" w:cs="Times New Roman"/>
        </w:rPr>
        <w:t xml:space="preserve"> best individual genotype, as, it suggests presence of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additive</w:t>
      </w:r>
      <w:proofErr w:type="gramEnd"/>
      <w:r>
        <w:rPr>
          <w:rFonts w:ascii="Times New Roman" w:hAnsi="Times New Roman" w:cs="Times New Roman"/>
        </w:rPr>
        <w:t xml:space="preserve"> gene effects. In the present study, high heritability,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proofErr w:type="gramStart"/>
      <w:r>
        <w:rPr>
          <w:rFonts w:ascii="Times New Roman" w:hAnsi="Times New Roman" w:cs="Times New Roman"/>
          <w:b/>
          <w:bCs/>
          <w:sz w:val="18"/>
          <w:szCs w:val="18"/>
        </w:rPr>
        <w:t>Table 1.</w:t>
      </w:r>
      <w:proofErr w:type="gramEnd"/>
      <w:r>
        <w:rPr>
          <w:rFonts w:ascii="Times New Roman" w:hAnsi="Times New Roman" w:cs="Times New Roman"/>
          <w:b/>
          <w:bCs/>
          <w:sz w:val="18"/>
          <w:szCs w:val="18"/>
        </w:rPr>
        <w:t xml:space="preserve"> Mean, coefficient of variation, heritability and genetic advance for various traits in ridge gourd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Sl. Trait Mean Range Genotypic Phenotypic Genotypic Phenotypic Herita- Genetic GA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No. Variance Variance Coefficient of Coefficient bility Advance as %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(GV) (PV) Variation of Variation (h</w:t>
      </w:r>
      <w:r>
        <w:rPr>
          <w:rFonts w:ascii="Times New Roman" w:hAnsi="Times New Roman" w:cs="Times New Roman"/>
          <w:sz w:val="10"/>
          <w:szCs w:val="10"/>
        </w:rPr>
        <w:t>2</w:t>
      </w:r>
      <w:r>
        <w:rPr>
          <w:rFonts w:ascii="Times New Roman" w:hAnsi="Times New Roman" w:cs="Times New Roman"/>
          <w:sz w:val="18"/>
          <w:szCs w:val="18"/>
        </w:rPr>
        <w:t>) (GA) Mean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(GCV) (PCV)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 NFF 9.8 5.3- 19.9 8.6 11.5 29.9 34.7 74.3 5.2 53.1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 DFF 47.7 37.0- 66.4 27.6 56.1 11.0 15.7 49.2 7.6 15.9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 Vine length (m) 3.9 2.2- 6.5 0.8 1.4 23.6 30.9 58.2 1.4 37.0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 Number of branches 6.9 2.9- 13.3 7.3 9.0 39.0 43.4 80.8 5.0 72.3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 Peduncle length (cm) 8.2 4.9- 12.7 3.1 5.3 21.3 28.1 57.4 2.7 33.3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 Fruit length (cm) 22.5 10.5- 41.3 60.9 77.5 34.7 39.1 78.6 14.2 63.4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 Fruit girth (cm) 11.8 8.1- 16.9 2.8 8.8 14.1 25.2 31.5 1.9 16.4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 Number of fruits /plant 13.6 4.7- 33.8 29.2 43.8 39.8 48.8 66.7 9.1 67.0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9 Fruit weight (g) 169.8 79.8-300.8 2915.4 4004.1 31.8 37.3 72.8 94.9 55.9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10 Fruit yield/plant (kg) 1.8 0.6- 2.8 0.2 0.4 26.6 35.0 57.7 0.7 41.7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11 Fruit yield/ha (t) 23.3 8.5- 37.9 37.3 65.8 26.2 34.8 56.8 9.5 40.7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NFF: Node number for first female flower appearance; DFF: Days taken to first female flower appearance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J. Hortl. </w:t>
      </w:r>
      <w:proofErr w:type="gramStart"/>
      <w:r>
        <w:rPr>
          <w:rFonts w:ascii="Times New Roman" w:hAnsi="Times New Roman" w:cs="Times New Roman"/>
          <w:i/>
          <w:iCs/>
          <w:sz w:val="16"/>
          <w:szCs w:val="16"/>
        </w:rPr>
        <w:t>Sci.</w:t>
      </w:r>
      <w:proofErr w:type="gramEnd"/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Vol. 10(2):154-158, 2015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156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along</w:t>
      </w:r>
      <w:proofErr w:type="gramEnd"/>
      <w:r>
        <w:rPr>
          <w:rFonts w:ascii="Times New Roman" w:hAnsi="Times New Roman" w:cs="Times New Roman"/>
        </w:rPr>
        <w:t xml:space="preserve"> with a high genetic advance, was recorded in node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number</w:t>
      </w:r>
      <w:proofErr w:type="gramEnd"/>
      <w:r>
        <w:rPr>
          <w:rFonts w:ascii="Times New Roman" w:hAnsi="Times New Roman" w:cs="Times New Roman"/>
        </w:rPr>
        <w:t xml:space="preserve"> for first female-flower appearance, number of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branches</w:t>
      </w:r>
      <w:proofErr w:type="gramEnd"/>
      <w:r>
        <w:rPr>
          <w:rFonts w:ascii="Times New Roman" w:hAnsi="Times New Roman" w:cs="Times New Roman"/>
        </w:rPr>
        <w:t>, fruit length, number of fruits/plant and fruit weight,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indicating</w:t>
      </w:r>
      <w:proofErr w:type="gramEnd"/>
      <w:r>
        <w:rPr>
          <w:rFonts w:ascii="Times New Roman" w:hAnsi="Times New Roman" w:cs="Times New Roman"/>
        </w:rPr>
        <w:t xml:space="preserve"> the presence of additive gene effects. Thus,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selection</w:t>
      </w:r>
      <w:proofErr w:type="gramEnd"/>
      <w:r>
        <w:rPr>
          <w:rFonts w:ascii="Times New Roman" w:hAnsi="Times New Roman" w:cs="Times New Roman"/>
        </w:rPr>
        <w:t xml:space="preserve"> can be employed for improvement in these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parameters</w:t>
      </w:r>
      <w:proofErr w:type="gramEnd"/>
      <w:r>
        <w:rPr>
          <w:rFonts w:ascii="Times New Roman" w:hAnsi="Times New Roman" w:cs="Times New Roman"/>
        </w:rPr>
        <w:t xml:space="preserve"> in ridge gourd. Fruit yield/plant and fruit yield/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ha</w:t>
      </w:r>
      <w:proofErr w:type="gramEnd"/>
      <w:r>
        <w:rPr>
          <w:rFonts w:ascii="Times New Roman" w:hAnsi="Times New Roman" w:cs="Times New Roman"/>
        </w:rPr>
        <w:t xml:space="preserve"> recorded moderate levels of heritability and genetic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advance</w:t>
      </w:r>
      <w:proofErr w:type="gramEnd"/>
      <w:r>
        <w:rPr>
          <w:rFonts w:ascii="Times New Roman" w:hAnsi="Times New Roman" w:cs="Times New Roman"/>
        </w:rPr>
        <w:t>. This suggests that environmental effects constitute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major factor for total phenotypic variation, and therefore,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direct</w:t>
      </w:r>
      <w:proofErr w:type="gramEnd"/>
      <w:r>
        <w:rPr>
          <w:rFonts w:ascii="Times New Roman" w:hAnsi="Times New Roman" w:cs="Times New Roman"/>
        </w:rPr>
        <w:t xml:space="preserve"> selection for these traits would be less effective.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Similar findings were reported by Choudhary and Suresh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Kumar (2011) in ridge gourd.</w:t>
      </w:r>
      <w:proofErr w:type="gramEnd"/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possible correlation coefficients between fruit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yield/</w:t>
      </w:r>
      <w:proofErr w:type="gramEnd"/>
      <w:r>
        <w:rPr>
          <w:rFonts w:ascii="Times New Roman" w:hAnsi="Times New Roman" w:cs="Times New Roman"/>
        </w:rPr>
        <w:t>ha and its component traits were estimated at the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genotypic</w:t>
      </w:r>
      <w:proofErr w:type="gramEnd"/>
      <w:r>
        <w:rPr>
          <w:rFonts w:ascii="Times New Roman" w:hAnsi="Times New Roman" w:cs="Times New Roman"/>
        </w:rPr>
        <w:t xml:space="preserve"> (G) and phenotypic (P) level (Table 2). From these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associations</w:t>
      </w:r>
      <w:proofErr w:type="gramEnd"/>
      <w:r>
        <w:rPr>
          <w:rFonts w:ascii="Times New Roman" w:hAnsi="Times New Roman" w:cs="Times New Roman"/>
        </w:rPr>
        <w:t>, it appears that higher fruit yield/ ha was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significantly</w:t>
      </w:r>
      <w:proofErr w:type="gramEnd"/>
      <w:r>
        <w:rPr>
          <w:rFonts w:ascii="Times New Roman" w:hAnsi="Times New Roman" w:cs="Times New Roman"/>
        </w:rPr>
        <w:t xml:space="preserve"> and positively associated with peduncle length,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fruit</w:t>
      </w:r>
      <w:proofErr w:type="gramEnd"/>
      <w:r>
        <w:rPr>
          <w:rFonts w:ascii="Times New Roman" w:hAnsi="Times New Roman" w:cs="Times New Roman"/>
        </w:rPr>
        <w:t xml:space="preserve"> length, number of fruits/plant (at the phenotypic level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only</w:t>
      </w:r>
      <w:proofErr w:type="gramEnd"/>
      <w:r>
        <w:rPr>
          <w:rFonts w:ascii="Times New Roman" w:hAnsi="Times New Roman" w:cs="Times New Roman"/>
        </w:rPr>
        <w:t>), fruit weight and fruit yield/plant. In the present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investigation</w:t>
      </w:r>
      <w:proofErr w:type="gramEnd"/>
      <w:r>
        <w:rPr>
          <w:rFonts w:ascii="Times New Roman" w:hAnsi="Times New Roman" w:cs="Times New Roman"/>
        </w:rPr>
        <w:t>, interrelations among these parameters were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also</w:t>
      </w:r>
      <w:proofErr w:type="gramEnd"/>
      <w:r>
        <w:rPr>
          <w:rFonts w:ascii="Times New Roman" w:hAnsi="Times New Roman" w:cs="Times New Roman"/>
        </w:rPr>
        <w:t xml:space="preserve"> seen to be positive and significant. Fruit length exhibited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positive and significant association with fruit weight and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fruit</w:t>
      </w:r>
      <w:proofErr w:type="gramEnd"/>
      <w:r>
        <w:rPr>
          <w:rFonts w:ascii="Times New Roman" w:hAnsi="Times New Roman" w:cs="Times New Roman"/>
        </w:rPr>
        <w:t xml:space="preserve"> yield/plant, and, a negative association with fruit girth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and</w:t>
      </w:r>
      <w:proofErr w:type="gramEnd"/>
      <w:r>
        <w:rPr>
          <w:rFonts w:ascii="Times New Roman" w:hAnsi="Times New Roman" w:cs="Times New Roman"/>
        </w:rPr>
        <w:t xml:space="preserve"> number of fruits/plant. Number of fruits/plant had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significant</w:t>
      </w:r>
      <w:proofErr w:type="gramEnd"/>
      <w:r>
        <w:rPr>
          <w:rFonts w:ascii="Times New Roman" w:hAnsi="Times New Roman" w:cs="Times New Roman"/>
        </w:rPr>
        <w:t xml:space="preserve"> positive association with fruit yield/plant, and fruit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weight/plant</w:t>
      </w:r>
      <w:proofErr w:type="gramEnd"/>
      <w:r>
        <w:rPr>
          <w:rFonts w:ascii="Times New Roman" w:hAnsi="Times New Roman" w:cs="Times New Roman"/>
        </w:rPr>
        <w:t>. This implies that indirect selection for all these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traits</w:t>
      </w:r>
      <w:proofErr w:type="gramEnd"/>
      <w:r>
        <w:rPr>
          <w:rFonts w:ascii="Times New Roman" w:hAnsi="Times New Roman" w:cs="Times New Roman"/>
        </w:rPr>
        <w:t xml:space="preserve"> can help improve fruit yield in ridge gourd. These results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proofErr w:type="gramStart"/>
      <w:r>
        <w:rPr>
          <w:rFonts w:ascii="Times New Roman" w:hAnsi="Times New Roman" w:cs="Times New Roman"/>
        </w:rPr>
        <w:t>are</w:t>
      </w:r>
      <w:proofErr w:type="gramEnd"/>
      <w:r>
        <w:rPr>
          <w:rFonts w:ascii="Times New Roman" w:hAnsi="Times New Roman" w:cs="Times New Roman"/>
        </w:rPr>
        <w:t xml:space="preserve"> in conformity with Varalakshmi </w:t>
      </w:r>
      <w:r>
        <w:rPr>
          <w:rFonts w:ascii="Times New Roman" w:hAnsi="Times New Roman" w:cs="Times New Roman"/>
          <w:i/>
          <w:iCs/>
        </w:rPr>
        <w:t xml:space="preserve">et al </w:t>
      </w:r>
      <w:r>
        <w:rPr>
          <w:rFonts w:ascii="Times New Roman" w:hAnsi="Times New Roman" w:cs="Times New Roman"/>
        </w:rPr>
        <w:t xml:space="preserve">(1995), Rao </w:t>
      </w:r>
      <w:r>
        <w:rPr>
          <w:rFonts w:ascii="Times New Roman" w:hAnsi="Times New Roman" w:cs="Times New Roman"/>
          <w:i/>
          <w:iCs/>
        </w:rPr>
        <w:t>et al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(2000), Chowdhury and Sharma (2002), Prasanna </w:t>
      </w:r>
      <w:r>
        <w:rPr>
          <w:rFonts w:ascii="Times New Roman" w:hAnsi="Times New Roman" w:cs="Times New Roman"/>
          <w:i/>
          <w:iCs/>
        </w:rPr>
        <w:t>et al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(2002), Choudhary </w:t>
      </w:r>
      <w:r>
        <w:rPr>
          <w:rFonts w:ascii="Times New Roman" w:hAnsi="Times New Roman" w:cs="Times New Roman"/>
          <w:i/>
          <w:iCs/>
        </w:rPr>
        <w:t xml:space="preserve">et al </w:t>
      </w:r>
      <w:r>
        <w:rPr>
          <w:rFonts w:ascii="Times New Roman" w:hAnsi="Times New Roman" w:cs="Times New Roman"/>
        </w:rPr>
        <w:t xml:space="preserve">(2008), Hanumegowda </w:t>
      </w:r>
      <w:r>
        <w:rPr>
          <w:rFonts w:ascii="Times New Roman" w:hAnsi="Times New Roman" w:cs="Times New Roman"/>
          <w:i/>
          <w:iCs/>
        </w:rPr>
        <w:t xml:space="preserve">et al </w:t>
      </w:r>
      <w:r>
        <w:rPr>
          <w:rFonts w:ascii="Times New Roman" w:hAnsi="Times New Roman" w:cs="Times New Roman"/>
        </w:rPr>
        <w:t>(2012)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and</w:t>
      </w:r>
      <w:proofErr w:type="gramEnd"/>
      <w:r>
        <w:rPr>
          <w:rFonts w:ascii="Times New Roman" w:hAnsi="Times New Roman" w:cs="Times New Roman"/>
        </w:rPr>
        <w:t xml:space="preserve"> Rabbani </w:t>
      </w:r>
      <w:r>
        <w:rPr>
          <w:rFonts w:ascii="Times New Roman" w:hAnsi="Times New Roman" w:cs="Times New Roman"/>
          <w:i/>
          <w:iCs/>
        </w:rPr>
        <w:t xml:space="preserve">et al </w:t>
      </w:r>
      <w:r>
        <w:rPr>
          <w:rFonts w:ascii="Times New Roman" w:hAnsi="Times New Roman" w:cs="Times New Roman"/>
        </w:rPr>
        <w:t>(2012) in ridge gourd.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Though correlation analysis can quantify the degree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of</w:t>
      </w:r>
      <w:proofErr w:type="gramEnd"/>
      <w:r>
        <w:rPr>
          <w:rFonts w:ascii="Times New Roman" w:hAnsi="Times New Roman" w:cs="Times New Roman"/>
        </w:rPr>
        <w:t xml:space="preserve"> association between any two characters, it does not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provide</w:t>
      </w:r>
      <w:proofErr w:type="gramEnd"/>
      <w:r>
        <w:rPr>
          <w:rFonts w:ascii="Times New Roman" w:hAnsi="Times New Roman" w:cs="Times New Roman"/>
        </w:rPr>
        <w:t xml:space="preserve"> the reasons for such an association. Simple linear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correlation</w:t>
      </w:r>
      <w:proofErr w:type="gramEnd"/>
      <w:r>
        <w:rPr>
          <w:rFonts w:ascii="Times New Roman" w:hAnsi="Times New Roman" w:cs="Times New Roman"/>
        </w:rPr>
        <w:t xml:space="preserve"> coefficient is designed to detect presence of linear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association</w:t>
      </w:r>
      <w:proofErr w:type="gramEnd"/>
      <w:r>
        <w:rPr>
          <w:rFonts w:ascii="Times New Roman" w:hAnsi="Times New Roman" w:cs="Times New Roman"/>
        </w:rPr>
        <w:t xml:space="preserve"> between two variables. This does not imply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absence</w:t>
      </w:r>
      <w:proofErr w:type="gramEnd"/>
      <w:r>
        <w:rPr>
          <w:rFonts w:ascii="Times New Roman" w:hAnsi="Times New Roman" w:cs="Times New Roman"/>
        </w:rPr>
        <w:t xml:space="preserve"> of any functional relationship between the two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variables</w:t>
      </w:r>
      <w:proofErr w:type="gramEnd"/>
      <w:r>
        <w:rPr>
          <w:rFonts w:ascii="Times New Roman" w:hAnsi="Times New Roman" w:cs="Times New Roman"/>
        </w:rPr>
        <w:t>. Path coefficient analysis resolves this mystery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by</w:t>
      </w:r>
      <w:proofErr w:type="gramEnd"/>
      <w:r>
        <w:rPr>
          <w:rFonts w:ascii="Times New Roman" w:hAnsi="Times New Roman" w:cs="Times New Roman"/>
        </w:rPr>
        <w:t xml:space="preserve"> breaking the ‘total correlation’ into components of direct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and</w:t>
      </w:r>
      <w:proofErr w:type="gramEnd"/>
      <w:r>
        <w:rPr>
          <w:rFonts w:ascii="Times New Roman" w:hAnsi="Times New Roman" w:cs="Times New Roman"/>
        </w:rPr>
        <w:t xml:space="preserve"> indirect effects. Thus, path analysis was performed to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assess</w:t>
      </w:r>
      <w:proofErr w:type="gramEnd"/>
      <w:r>
        <w:rPr>
          <w:rFonts w:ascii="Times New Roman" w:hAnsi="Times New Roman" w:cs="Times New Roman"/>
        </w:rPr>
        <w:t xml:space="preserve"> direct and indirect effects of various characters on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fruit</w:t>
      </w:r>
      <w:proofErr w:type="gramEnd"/>
      <w:r>
        <w:rPr>
          <w:rFonts w:ascii="Times New Roman" w:hAnsi="Times New Roman" w:cs="Times New Roman"/>
        </w:rPr>
        <w:t xml:space="preserve"> yield/ha (Table 3). Fruit weight had the highest direct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effect</w:t>
      </w:r>
      <w:proofErr w:type="gramEnd"/>
      <w:r>
        <w:rPr>
          <w:rFonts w:ascii="Times New Roman" w:hAnsi="Times New Roman" w:cs="Times New Roman"/>
        </w:rPr>
        <w:t xml:space="preserve"> (0.847) on fruit yield/ha, followed by fruit yield/plant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(0.793), number of fruits/plant (0.344), peduncle length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(0.237) and number of branches (0.216) (Choudhary </w:t>
      </w:r>
      <w:r>
        <w:rPr>
          <w:rFonts w:ascii="Times New Roman" w:hAnsi="Times New Roman" w:cs="Times New Roman"/>
          <w:i/>
          <w:iCs/>
        </w:rPr>
        <w:t>et al</w:t>
      </w:r>
      <w:r>
        <w:rPr>
          <w:rFonts w:ascii="Times New Roman" w:hAnsi="Times New Roman" w:cs="Times New Roman"/>
        </w:rPr>
        <w:t>,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2008). Indirect effects of most other parameters through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proofErr w:type="gramStart"/>
      <w:r>
        <w:rPr>
          <w:rFonts w:ascii="Times New Roman" w:hAnsi="Times New Roman" w:cs="Times New Roman"/>
          <w:b/>
          <w:bCs/>
          <w:sz w:val="18"/>
          <w:szCs w:val="18"/>
        </w:rPr>
        <w:t>Table 2.</w:t>
      </w:r>
      <w:proofErr w:type="gramEnd"/>
      <w:r>
        <w:rPr>
          <w:rFonts w:ascii="Times New Roman" w:hAnsi="Times New Roman" w:cs="Times New Roman"/>
          <w:b/>
          <w:bCs/>
          <w:sz w:val="18"/>
          <w:szCs w:val="18"/>
        </w:rPr>
        <w:t xml:space="preserve"> Genotypic (r</w:t>
      </w:r>
      <w:r>
        <w:rPr>
          <w:rFonts w:ascii="Times New Roman" w:hAnsi="Times New Roman" w:cs="Times New Roman"/>
          <w:b/>
          <w:bCs/>
          <w:sz w:val="10"/>
          <w:szCs w:val="10"/>
        </w:rPr>
        <w:t>g</w:t>
      </w:r>
      <w:r>
        <w:rPr>
          <w:rFonts w:ascii="Times New Roman" w:hAnsi="Times New Roman" w:cs="Times New Roman"/>
          <w:b/>
          <w:bCs/>
          <w:sz w:val="18"/>
          <w:szCs w:val="18"/>
        </w:rPr>
        <w:t>) and phenotypic (r</w:t>
      </w:r>
      <w:r>
        <w:rPr>
          <w:rFonts w:ascii="Times New Roman" w:hAnsi="Times New Roman" w:cs="Times New Roman"/>
          <w:b/>
          <w:bCs/>
          <w:sz w:val="10"/>
          <w:szCs w:val="10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) correlation coefficient among various traits in ridge gourd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Trait NFF DFF Vine Number Peduncle Fruit Fruit Number Fruit Fruit Fruit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length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of length length girth of fruits/ weight yield/ yield/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(m) </w:t>
      </w:r>
      <w:proofErr w:type="gramStart"/>
      <w:r>
        <w:rPr>
          <w:rFonts w:ascii="Times New Roman" w:hAnsi="Times New Roman" w:cs="Times New Roman"/>
          <w:sz w:val="18"/>
          <w:szCs w:val="18"/>
        </w:rPr>
        <w:t>branches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(cm) (cm) (cm) plant (g) plant ha (t)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proofErr w:type="gramStart"/>
      <w:r>
        <w:rPr>
          <w:rFonts w:ascii="Times New Roman" w:hAnsi="Times New Roman" w:cs="Times New Roman"/>
          <w:sz w:val="18"/>
          <w:szCs w:val="18"/>
        </w:rPr>
        <w:t>kg</w:t>
      </w:r>
      <w:proofErr w:type="gramEnd"/>
      <w:r>
        <w:rPr>
          <w:rFonts w:ascii="Times New Roman" w:hAnsi="Times New Roman" w:cs="Times New Roman"/>
          <w:sz w:val="18"/>
          <w:szCs w:val="18"/>
        </w:rPr>
        <w:t>)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NFF (r</w:t>
      </w:r>
      <w:r>
        <w:rPr>
          <w:rFonts w:ascii="Times New Roman" w:hAnsi="Times New Roman" w:cs="Times New Roman"/>
          <w:sz w:val="10"/>
          <w:szCs w:val="10"/>
        </w:rPr>
        <w:t>g</w:t>
      </w:r>
      <w:r>
        <w:rPr>
          <w:rFonts w:ascii="Times New Roman" w:hAnsi="Times New Roman" w:cs="Times New Roman"/>
          <w:sz w:val="18"/>
          <w:szCs w:val="18"/>
        </w:rPr>
        <w:t>) 1.000 0.790** 0.674** 0.513** 0.461** 0.508** -0.280* -0.580** 0.646** -0.135 -0.179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proofErr w:type="gramStart"/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z w:val="10"/>
          <w:szCs w:val="10"/>
        </w:rPr>
        <w:t>p</w:t>
      </w:r>
      <w:proofErr w:type="gramEnd"/>
      <w:r>
        <w:rPr>
          <w:rFonts w:ascii="Times New Roman" w:hAnsi="Times New Roman" w:cs="Times New Roman"/>
          <w:sz w:val="18"/>
          <w:szCs w:val="18"/>
        </w:rPr>
        <w:t>) 1.000 0.522** 0.478** 0.396** 0.311* 0.439** -0.145 -0.590** 0.470** -0.136 -0.180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DFF (r</w:t>
      </w:r>
      <w:r>
        <w:rPr>
          <w:rFonts w:ascii="Times New Roman" w:hAnsi="Times New Roman" w:cs="Times New Roman"/>
          <w:sz w:val="10"/>
          <w:szCs w:val="10"/>
        </w:rPr>
        <w:t>g</w:t>
      </w:r>
      <w:r>
        <w:rPr>
          <w:rFonts w:ascii="Times New Roman" w:hAnsi="Times New Roman" w:cs="Times New Roman"/>
          <w:sz w:val="18"/>
          <w:szCs w:val="18"/>
        </w:rPr>
        <w:t>) 1.000 0.500** 0.465** 0.381** 0.372** -0.296* -0.600** 0.519** -0.137 -0.181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proofErr w:type="gramStart"/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z w:val="10"/>
          <w:szCs w:val="10"/>
        </w:rPr>
        <w:t>p</w:t>
      </w:r>
      <w:proofErr w:type="gramEnd"/>
      <w:r>
        <w:rPr>
          <w:rFonts w:ascii="Times New Roman" w:hAnsi="Times New Roman" w:cs="Times New Roman"/>
          <w:sz w:val="18"/>
          <w:szCs w:val="18"/>
        </w:rPr>
        <w:t>) 1.000 0.261 0.346* 0.257 0.265 -0.297* -0.610** 0.348* -0.138 -0.182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Vine (r</w:t>
      </w:r>
      <w:r>
        <w:rPr>
          <w:rFonts w:ascii="Times New Roman" w:hAnsi="Times New Roman" w:cs="Times New Roman"/>
          <w:sz w:val="10"/>
          <w:szCs w:val="10"/>
        </w:rPr>
        <w:t>g</w:t>
      </w:r>
      <w:r>
        <w:rPr>
          <w:rFonts w:ascii="Times New Roman" w:hAnsi="Times New Roman" w:cs="Times New Roman"/>
          <w:sz w:val="18"/>
          <w:szCs w:val="18"/>
        </w:rPr>
        <w:t>) 1.000 0.599** 0.717** 0.682** -0.298* -0.620** 0.780** 0.240 0.195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length(</w:t>
      </w:r>
      <w:proofErr w:type="gramEnd"/>
      <w:r>
        <w:rPr>
          <w:rFonts w:ascii="Times New Roman" w:hAnsi="Times New Roman" w:cs="Times New Roman"/>
          <w:sz w:val="18"/>
          <w:szCs w:val="18"/>
        </w:rPr>
        <w:t>m) (r</w:t>
      </w:r>
      <w:r>
        <w:rPr>
          <w:rFonts w:ascii="Times New Roman" w:hAnsi="Times New Roman" w:cs="Times New Roman"/>
          <w:sz w:val="10"/>
          <w:szCs w:val="10"/>
        </w:rPr>
        <w:t>p</w:t>
      </w:r>
      <w:r>
        <w:rPr>
          <w:rFonts w:ascii="Times New Roman" w:hAnsi="Times New Roman" w:cs="Times New Roman"/>
          <w:sz w:val="18"/>
          <w:szCs w:val="18"/>
        </w:rPr>
        <w:t>) 1.000 0.471** 0.471** 0.505** -0.299* -0.600** 0.592** 0.203 0.213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Number of (r</w:t>
      </w:r>
      <w:r>
        <w:rPr>
          <w:rFonts w:ascii="Times New Roman" w:hAnsi="Times New Roman" w:cs="Times New Roman"/>
          <w:sz w:val="10"/>
          <w:szCs w:val="10"/>
        </w:rPr>
        <w:t>g</w:t>
      </w:r>
      <w:r>
        <w:rPr>
          <w:rFonts w:ascii="Times New Roman" w:hAnsi="Times New Roman" w:cs="Times New Roman"/>
          <w:sz w:val="18"/>
          <w:szCs w:val="18"/>
        </w:rPr>
        <w:t>) 1.000 0.450** 0.521** -0.300* -0.640** 0.573** -0.028 0.019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branches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(r</w:t>
      </w:r>
      <w:r>
        <w:rPr>
          <w:rFonts w:ascii="Times New Roman" w:hAnsi="Times New Roman" w:cs="Times New Roman"/>
          <w:sz w:val="10"/>
          <w:szCs w:val="10"/>
        </w:rPr>
        <w:t>p</w:t>
      </w:r>
      <w:r>
        <w:rPr>
          <w:rFonts w:ascii="Times New Roman" w:hAnsi="Times New Roman" w:cs="Times New Roman"/>
          <w:sz w:val="18"/>
          <w:szCs w:val="18"/>
        </w:rPr>
        <w:t>) 1.000 0.299* 0.399** -0.301* -0.650** 0.480** 0.043 0.078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Peduncle (r</w:t>
      </w:r>
      <w:r>
        <w:rPr>
          <w:rFonts w:ascii="Times New Roman" w:hAnsi="Times New Roman" w:cs="Times New Roman"/>
          <w:sz w:val="10"/>
          <w:szCs w:val="10"/>
        </w:rPr>
        <w:t>g</w:t>
      </w:r>
      <w:r>
        <w:rPr>
          <w:rFonts w:ascii="Times New Roman" w:hAnsi="Times New Roman" w:cs="Times New Roman"/>
          <w:sz w:val="18"/>
          <w:szCs w:val="18"/>
        </w:rPr>
        <w:t>) 1.000 0.902** -0.302* -0.660** 0.919** 0.529** 0.503**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length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(cm) (r</w:t>
      </w:r>
      <w:r>
        <w:rPr>
          <w:rFonts w:ascii="Times New Roman" w:hAnsi="Times New Roman" w:cs="Times New Roman"/>
          <w:sz w:val="10"/>
          <w:szCs w:val="10"/>
        </w:rPr>
        <w:t>p</w:t>
      </w:r>
      <w:r>
        <w:rPr>
          <w:rFonts w:ascii="Times New Roman" w:hAnsi="Times New Roman" w:cs="Times New Roman"/>
          <w:sz w:val="18"/>
          <w:szCs w:val="18"/>
        </w:rPr>
        <w:t>) 1.000 0.755** -0.303* -0.670** 0.682** 0.377** 0.392**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Fruit length (r</w:t>
      </w:r>
      <w:r>
        <w:rPr>
          <w:rFonts w:ascii="Times New Roman" w:hAnsi="Times New Roman" w:cs="Times New Roman"/>
          <w:sz w:val="10"/>
          <w:szCs w:val="10"/>
        </w:rPr>
        <w:t>g</w:t>
      </w:r>
      <w:r>
        <w:rPr>
          <w:rFonts w:ascii="Times New Roman" w:hAnsi="Times New Roman" w:cs="Times New Roman"/>
          <w:sz w:val="18"/>
          <w:szCs w:val="18"/>
        </w:rPr>
        <w:t>) 1.000 -0.304* -0.680** 0.961** 0.401** 0.391**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(cm) (r</w:t>
      </w:r>
      <w:r>
        <w:rPr>
          <w:rFonts w:ascii="Times New Roman" w:hAnsi="Times New Roman" w:cs="Times New Roman"/>
          <w:sz w:val="10"/>
          <w:szCs w:val="10"/>
        </w:rPr>
        <w:t>p</w:t>
      </w:r>
      <w:r>
        <w:rPr>
          <w:rFonts w:ascii="Times New Roman" w:hAnsi="Times New Roman" w:cs="Times New Roman"/>
          <w:sz w:val="18"/>
          <w:szCs w:val="18"/>
        </w:rPr>
        <w:t>) 1.000 -0.305* -0.690** 0.823** 0.277* 0.279*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Fruit girth (r</w:t>
      </w:r>
      <w:r>
        <w:rPr>
          <w:rFonts w:ascii="Times New Roman" w:hAnsi="Times New Roman" w:cs="Times New Roman"/>
          <w:sz w:val="10"/>
          <w:szCs w:val="10"/>
        </w:rPr>
        <w:t>g</w:t>
      </w:r>
      <w:r>
        <w:rPr>
          <w:rFonts w:ascii="Times New Roman" w:hAnsi="Times New Roman" w:cs="Times New Roman"/>
          <w:sz w:val="18"/>
          <w:szCs w:val="18"/>
        </w:rPr>
        <w:t>) 1.000 -0.700** -0.239 -0.085 -0.186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(cm) (r</w:t>
      </w:r>
      <w:r>
        <w:rPr>
          <w:rFonts w:ascii="Times New Roman" w:hAnsi="Times New Roman" w:cs="Times New Roman"/>
          <w:sz w:val="10"/>
          <w:szCs w:val="10"/>
        </w:rPr>
        <w:t>p</w:t>
      </w:r>
      <w:r>
        <w:rPr>
          <w:rFonts w:ascii="Times New Roman" w:hAnsi="Times New Roman" w:cs="Times New Roman"/>
          <w:sz w:val="18"/>
          <w:szCs w:val="18"/>
        </w:rPr>
        <w:t>) 1.000 0.174 -0.201 0.027 -0.187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Number of (r</w:t>
      </w:r>
      <w:r>
        <w:rPr>
          <w:rFonts w:ascii="Times New Roman" w:hAnsi="Times New Roman" w:cs="Times New Roman"/>
          <w:sz w:val="10"/>
          <w:szCs w:val="10"/>
        </w:rPr>
        <w:t>g</w:t>
      </w:r>
      <w:r>
        <w:rPr>
          <w:rFonts w:ascii="Times New Roman" w:hAnsi="Times New Roman" w:cs="Times New Roman"/>
          <w:sz w:val="18"/>
          <w:szCs w:val="18"/>
        </w:rPr>
        <w:t>) 1.000 -0.745** 0.143 0.223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fruits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/plant (r</w:t>
      </w:r>
      <w:r>
        <w:rPr>
          <w:rFonts w:ascii="Times New Roman" w:hAnsi="Times New Roman" w:cs="Times New Roman"/>
          <w:sz w:val="10"/>
          <w:szCs w:val="10"/>
        </w:rPr>
        <w:t>p</w:t>
      </w:r>
      <w:r>
        <w:rPr>
          <w:rFonts w:ascii="Times New Roman" w:hAnsi="Times New Roman" w:cs="Times New Roman"/>
          <w:sz w:val="18"/>
          <w:szCs w:val="18"/>
        </w:rPr>
        <w:t>) 1.000 -0.551** 0.282* 0.328*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Fruit (r</w:t>
      </w:r>
      <w:r>
        <w:rPr>
          <w:rFonts w:ascii="Times New Roman" w:hAnsi="Times New Roman" w:cs="Times New Roman"/>
          <w:sz w:val="10"/>
          <w:szCs w:val="10"/>
        </w:rPr>
        <w:t>g</w:t>
      </w:r>
      <w:r>
        <w:rPr>
          <w:rFonts w:ascii="Times New Roman" w:hAnsi="Times New Roman" w:cs="Times New Roman"/>
          <w:sz w:val="18"/>
          <w:szCs w:val="18"/>
        </w:rPr>
        <w:t>) 1.000 0.292* 0.279*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weight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(g) (r</w:t>
      </w:r>
      <w:r>
        <w:rPr>
          <w:rFonts w:ascii="Times New Roman" w:hAnsi="Times New Roman" w:cs="Times New Roman"/>
          <w:sz w:val="10"/>
          <w:szCs w:val="10"/>
        </w:rPr>
        <w:t>p</w:t>
      </w:r>
      <w:r>
        <w:rPr>
          <w:rFonts w:ascii="Times New Roman" w:hAnsi="Times New Roman" w:cs="Times New Roman"/>
          <w:sz w:val="18"/>
          <w:szCs w:val="18"/>
        </w:rPr>
        <w:t>) 1.000 0.276* 0.284*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Fruit yield/ (r</w:t>
      </w:r>
      <w:r>
        <w:rPr>
          <w:rFonts w:ascii="Times New Roman" w:hAnsi="Times New Roman" w:cs="Times New Roman"/>
          <w:sz w:val="10"/>
          <w:szCs w:val="10"/>
        </w:rPr>
        <w:t>g</w:t>
      </w:r>
      <w:r>
        <w:rPr>
          <w:rFonts w:ascii="Times New Roman" w:hAnsi="Times New Roman" w:cs="Times New Roman"/>
          <w:sz w:val="18"/>
          <w:szCs w:val="18"/>
        </w:rPr>
        <w:t>) 1.000 0.948**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plant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(kg) (r</w:t>
      </w:r>
      <w:r>
        <w:rPr>
          <w:rFonts w:ascii="Times New Roman" w:hAnsi="Times New Roman" w:cs="Times New Roman"/>
          <w:sz w:val="10"/>
          <w:szCs w:val="10"/>
        </w:rPr>
        <w:t>p</w:t>
      </w:r>
      <w:r>
        <w:rPr>
          <w:rFonts w:ascii="Times New Roman" w:hAnsi="Times New Roman" w:cs="Times New Roman"/>
          <w:sz w:val="18"/>
          <w:szCs w:val="18"/>
        </w:rPr>
        <w:t>) 1.000 0.903**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Fruit yield/ (r</w:t>
      </w:r>
      <w:r>
        <w:rPr>
          <w:rFonts w:ascii="Times New Roman" w:hAnsi="Times New Roman" w:cs="Times New Roman"/>
          <w:sz w:val="10"/>
          <w:szCs w:val="10"/>
        </w:rPr>
        <w:t>g</w:t>
      </w:r>
      <w:r>
        <w:rPr>
          <w:rFonts w:ascii="Times New Roman" w:hAnsi="Times New Roman" w:cs="Times New Roman"/>
          <w:sz w:val="18"/>
          <w:szCs w:val="18"/>
        </w:rPr>
        <w:t>) 1.000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ha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(t) (r</w:t>
      </w:r>
      <w:r>
        <w:rPr>
          <w:rFonts w:ascii="Times New Roman" w:hAnsi="Times New Roman" w:cs="Times New Roman"/>
          <w:sz w:val="10"/>
          <w:szCs w:val="10"/>
        </w:rPr>
        <w:t>p</w:t>
      </w:r>
      <w:r>
        <w:rPr>
          <w:rFonts w:ascii="Times New Roman" w:hAnsi="Times New Roman" w:cs="Times New Roman"/>
          <w:sz w:val="18"/>
          <w:szCs w:val="18"/>
        </w:rPr>
        <w:t>) 1.000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**Significant at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P=0.01, </w:t>
      </w:r>
      <w:r>
        <w:rPr>
          <w:rFonts w:ascii="Times New Roman" w:hAnsi="Times New Roman" w:cs="Times New Roman"/>
          <w:sz w:val="18"/>
          <w:szCs w:val="18"/>
        </w:rPr>
        <w:t xml:space="preserve">*Significant at </w:t>
      </w:r>
      <w:r>
        <w:rPr>
          <w:rFonts w:ascii="Times New Roman" w:hAnsi="Times New Roman" w:cs="Times New Roman"/>
          <w:i/>
          <w:iCs/>
          <w:sz w:val="18"/>
          <w:szCs w:val="18"/>
        </w:rPr>
        <w:t>P=0.05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NFF- Node number for first female-flower appearance; DFF- Days taken to first female-flower appearance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Varalakshmi </w:t>
      </w:r>
      <w:r>
        <w:rPr>
          <w:rFonts w:ascii="Times New Roman" w:hAnsi="Times New Roman" w:cs="Times New Roman"/>
          <w:i/>
          <w:iCs/>
          <w:sz w:val="20"/>
          <w:szCs w:val="20"/>
        </w:rPr>
        <w:t>et al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J. Hortl. </w:t>
      </w:r>
      <w:proofErr w:type="gramStart"/>
      <w:r>
        <w:rPr>
          <w:rFonts w:ascii="Times New Roman" w:hAnsi="Times New Roman" w:cs="Times New Roman"/>
          <w:i/>
          <w:iCs/>
          <w:sz w:val="16"/>
          <w:szCs w:val="16"/>
        </w:rPr>
        <w:t>Sci.</w:t>
      </w:r>
      <w:proofErr w:type="gramEnd"/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Vol. 10(2):154-158, 2015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157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proofErr w:type="gramStart"/>
      <w:r>
        <w:rPr>
          <w:rFonts w:ascii="Times New Roman" w:hAnsi="Times New Roman" w:cs="Times New Roman"/>
          <w:b/>
          <w:bCs/>
          <w:sz w:val="18"/>
          <w:szCs w:val="18"/>
        </w:rPr>
        <w:t>Table 3.</w:t>
      </w:r>
      <w:proofErr w:type="gramEnd"/>
      <w:r>
        <w:rPr>
          <w:rFonts w:ascii="Times New Roman" w:hAnsi="Times New Roman" w:cs="Times New Roman"/>
          <w:b/>
          <w:bCs/>
          <w:sz w:val="18"/>
          <w:szCs w:val="18"/>
        </w:rPr>
        <w:t xml:space="preserve"> Direct and indirect effects of various traits on fruit yield/plant at the genotypic level in ridge gourd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Trait NFF DFF Vine Number of Peduncle Fruit Fruit Number Fruit Fruit Genotypic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length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branches length length girth of fruits/ weight yield/ correlation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(m) (cm) (cm) (cm) plant (g) plant (kg)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NFF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-0.144 </w:t>
      </w:r>
      <w:r>
        <w:rPr>
          <w:rFonts w:ascii="Times New Roman" w:hAnsi="Times New Roman" w:cs="Times New Roman"/>
          <w:sz w:val="18"/>
          <w:szCs w:val="18"/>
        </w:rPr>
        <w:t>-0.036 -0.211 0.111 0.110 -0.300 0.051 -0.200 0.547 -0.107 -0.179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DFF -0.114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-0.045 </w:t>
      </w:r>
      <w:r>
        <w:rPr>
          <w:rFonts w:ascii="Times New Roman" w:hAnsi="Times New Roman" w:cs="Times New Roman"/>
          <w:sz w:val="18"/>
          <w:szCs w:val="18"/>
        </w:rPr>
        <w:t>-0.157 0.100 0.091 -0.220 0.053 -0.206 0.439 -0.272 -0.181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Vine -0.097 -0.023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-0.313 </w:t>
      </w:r>
      <w:r>
        <w:rPr>
          <w:rFonts w:ascii="Times New Roman" w:hAnsi="Times New Roman" w:cs="Times New Roman"/>
          <w:sz w:val="18"/>
          <w:szCs w:val="18"/>
        </w:rPr>
        <w:t>0.129 0.170 -0.402 0.049 -0.170 0.661 0.190 0.195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length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(m)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Number of -0.074 -0.021 -0.188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0.216 </w:t>
      </w:r>
      <w:r>
        <w:rPr>
          <w:rFonts w:ascii="Times New Roman" w:hAnsi="Times New Roman" w:cs="Times New Roman"/>
          <w:sz w:val="18"/>
          <w:szCs w:val="18"/>
        </w:rPr>
        <w:t>0.107 -0.307 -0.004 -0.172 0.485 -0.022 0.019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branches</w:t>
      </w:r>
      <w:proofErr w:type="gramEnd"/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Peduncle -0.067 -0.017 -0.225 0.097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0.237 </w:t>
      </w:r>
      <w:r>
        <w:rPr>
          <w:rFonts w:ascii="Times New Roman" w:hAnsi="Times New Roman" w:cs="Times New Roman"/>
          <w:sz w:val="18"/>
          <w:szCs w:val="18"/>
        </w:rPr>
        <w:t>-0.532 0.021 -0.210 0.779 0.419 0.503**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length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(cm)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Fruit -0.073 -0.017 -0.214 0.112 0.214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-0.590 </w:t>
      </w:r>
      <w:r>
        <w:rPr>
          <w:rFonts w:ascii="Times New Roman" w:hAnsi="Times New Roman" w:cs="Times New Roman"/>
          <w:sz w:val="18"/>
          <w:szCs w:val="18"/>
        </w:rPr>
        <w:t>0.048 -0.221 0.814 0.317 0.391**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length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(cm)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Fruit 0.040 0.013 0.085 0.005 -0.028 0.156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-0.181 </w:t>
      </w:r>
      <w:r>
        <w:rPr>
          <w:rFonts w:ascii="Times New Roman" w:hAnsi="Times New Roman" w:cs="Times New Roman"/>
          <w:sz w:val="18"/>
          <w:szCs w:val="18"/>
        </w:rPr>
        <w:t>-0.008 -0.202 -0.067 -0.186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girth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(cm)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Number of 0.084 0.027 0.155 -0.108 -0.145 0.379 0.004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0.344 </w:t>
      </w:r>
      <w:r>
        <w:rPr>
          <w:rFonts w:ascii="Times New Roman" w:hAnsi="Times New Roman" w:cs="Times New Roman"/>
          <w:sz w:val="18"/>
          <w:szCs w:val="18"/>
        </w:rPr>
        <w:t>-0.631 0.114 0.223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fruits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/plant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Fruit -0.093 -0.023 -0.245 0.124 0.218 -0.567 0.043 -0.257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0.847 </w:t>
      </w:r>
      <w:r>
        <w:rPr>
          <w:rFonts w:ascii="Times New Roman" w:hAnsi="Times New Roman" w:cs="Times New Roman"/>
          <w:sz w:val="18"/>
          <w:szCs w:val="18"/>
        </w:rPr>
        <w:t>0.232 0.279*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weight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(g)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Fruit yield/ 0.019 0.016 -0.075 -0.006 0.126 -0.236 0.015 0.049 0.248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0.793 </w:t>
      </w:r>
      <w:r>
        <w:rPr>
          <w:rFonts w:ascii="Times New Roman" w:hAnsi="Times New Roman" w:cs="Times New Roman"/>
          <w:sz w:val="18"/>
          <w:szCs w:val="18"/>
        </w:rPr>
        <w:t>0.948**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plant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(kg)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**Significant at </w:t>
      </w:r>
      <w:r>
        <w:rPr>
          <w:rFonts w:ascii="Times New Roman" w:hAnsi="Times New Roman" w:cs="Times New Roman"/>
          <w:i/>
          <w:iCs/>
          <w:sz w:val="18"/>
          <w:szCs w:val="18"/>
        </w:rPr>
        <w:t>P=0.01</w:t>
      </w:r>
      <w:r>
        <w:rPr>
          <w:rFonts w:ascii="Times New Roman" w:hAnsi="Times New Roman" w:cs="Times New Roman"/>
          <w:sz w:val="18"/>
          <w:szCs w:val="18"/>
        </w:rPr>
        <w:t xml:space="preserve">, *Significant at </w:t>
      </w:r>
      <w:r>
        <w:rPr>
          <w:rFonts w:ascii="Times New Roman" w:hAnsi="Times New Roman" w:cs="Times New Roman"/>
          <w:i/>
          <w:iCs/>
          <w:sz w:val="18"/>
          <w:szCs w:val="18"/>
        </w:rPr>
        <w:t>P=0.05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Figures on the diagonal in bold font indicate direct effect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NFF- Node number for first female-flower appearance; DFF- Days taken to first female-flower appearance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these</w:t>
      </w:r>
      <w:proofErr w:type="gramEnd"/>
      <w:r>
        <w:rPr>
          <w:rFonts w:ascii="Times New Roman" w:hAnsi="Times New Roman" w:cs="Times New Roman"/>
        </w:rPr>
        <w:t xml:space="preserve"> stated parameters were also positive. Similarly, Rabbani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i/>
          <w:iCs/>
        </w:rPr>
        <w:t>et</w:t>
      </w:r>
      <w:proofErr w:type="gramEnd"/>
      <w:r>
        <w:rPr>
          <w:rFonts w:ascii="Times New Roman" w:hAnsi="Times New Roman" w:cs="Times New Roman"/>
          <w:i/>
          <w:iCs/>
        </w:rPr>
        <w:t xml:space="preserve"> al </w:t>
      </w:r>
      <w:r>
        <w:rPr>
          <w:rFonts w:ascii="Times New Roman" w:hAnsi="Times New Roman" w:cs="Times New Roman"/>
        </w:rPr>
        <w:t>(2012) from Bangladesh reported fruit weight and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number</w:t>
      </w:r>
      <w:proofErr w:type="gramEnd"/>
      <w:r>
        <w:rPr>
          <w:rFonts w:ascii="Times New Roman" w:hAnsi="Times New Roman" w:cs="Times New Roman"/>
        </w:rPr>
        <w:t xml:space="preserve"> of fruits as having the maximum direct effect on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fruit</w:t>
      </w:r>
      <w:proofErr w:type="gramEnd"/>
      <w:r>
        <w:rPr>
          <w:rFonts w:ascii="Times New Roman" w:hAnsi="Times New Roman" w:cs="Times New Roman"/>
        </w:rPr>
        <w:t xml:space="preserve"> yield in ridge gourd. Rest of the parameters such as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node-number</w:t>
      </w:r>
      <w:proofErr w:type="gramEnd"/>
      <w:r>
        <w:rPr>
          <w:rFonts w:ascii="Times New Roman" w:hAnsi="Times New Roman" w:cs="Times New Roman"/>
        </w:rPr>
        <w:t xml:space="preserve"> for first female-flower appearance, days taken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to</w:t>
      </w:r>
      <w:proofErr w:type="gramEnd"/>
      <w:r>
        <w:rPr>
          <w:rFonts w:ascii="Times New Roman" w:hAnsi="Times New Roman" w:cs="Times New Roman"/>
        </w:rPr>
        <w:t xml:space="preserve"> first-flower appearance, vine length, fruit length and fruit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girth</w:t>
      </w:r>
      <w:proofErr w:type="gramEnd"/>
      <w:r>
        <w:rPr>
          <w:rFonts w:ascii="Times New Roman" w:hAnsi="Times New Roman" w:cs="Times New Roman"/>
        </w:rPr>
        <w:t xml:space="preserve"> exhibited a negative direct effect on fruit yield/ha;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indirect</w:t>
      </w:r>
      <w:proofErr w:type="gramEnd"/>
      <w:r>
        <w:rPr>
          <w:rFonts w:ascii="Times New Roman" w:hAnsi="Times New Roman" w:cs="Times New Roman"/>
        </w:rPr>
        <w:t xml:space="preserve"> effects via these parameters were also negative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for</w:t>
      </w:r>
      <w:proofErr w:type="gramEnd"/>
      <w:r>
        <w:rPr>
          <w:rFonts w:ascii="Times New Roman" w:hAnsi="Times New Roman" w:cs="Times New Roman"/>
        </w:rPr>
        <w:t xml:space="preserve"> several of the traits. Positive direct and indirect effects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of</w:t>
      </w:r>
      <w:proofErr w:type="gramEnd"/>
      <w:r>
        <w:rPr>
          <w:rFonts w:ascii="Times New Roman" w:hAnsi="Times New Roman" w:cs="Times New Roman"/>
        </w:rPr>
        <w:t xml:space="preserve"> fruit weight, fruit yield/plant and fruit number lead to the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significant</w:t>
      </w:r>
      <w:proofErr w:type="gramEnd"/>
      <w:r>
        <w:rPr>
          <w:rFonts w:ascii="Times New Roman" w:hAnsi="Times New Roman" w:cs="Times New Roman"/>
        </w:rPr>
        <w:t xml:space="preserve"> and positive correlation with fruit yield/ha. This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indicates</w:t>
      </w:r>
      <w:proofErr w:type="gramEnd"/>
      <w:r>
        <w:rPr>
          <w:rFonts w:ascii="Times New Roman" w:hAnsi="Times New Roman" w:cs="Times New Roman"/>
        </w:rPr>
        <w:t xml:space="preserve"> that the positive selection for these parameters is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going</w:t>
      </w:r>
      <w:proofErr w:type="gramEnd"/>
      <w:r>
        <w:rPr>
          <w:rFonts w:ascii="Times New Roman" w:hAnsi="Times New Roman" w:cs="Times New Roman"/>
        </w:rPr>
        <w:t xml:space="preserve"> to contribute to higher fruit yields in ridge gourd.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Therefore, for yield improvement in ridge gourd,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emphasis</w:t>
      </w:r>
      <w:proofErr w:type="gramEnd"/>
      <w:r>
        <w:rPr>
          <w:rFonts w:ascii="Times New Roman" w:hAnsi="Times New Roman" w:cs="Times New Roman"/>
        </w:rPr>
        <w:t xml:space="preserve"> is to be laid on indirect selection using fruit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parameters</w:t>
      </w:r>
      <w:proofErr w:type="gramEnd"/>
      <w:r>
        <w:rPr>
          <w:rFonts w:ascii="Times New Roman" w:hAnsi="Times New Roman" w:cs="Times New Roman"/>
        </w:rPr>
        <w:t xml:space="preserve"> like fruit weight, fruit number and fruit yield/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plant</w:t>
      </w:r>
      <w:proofErr w:type="gramEnd"/>
      <w:r>
        <w:rPr>
          <w:rFonts w:ascii="Times New Roman" w:hAnsi="Times New Roman" w:cs="Times New Roman"/>
        </w:rPr>
        <w:t>.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Al-Jibouri, H.H., Miller, P.A. and Robinson, H.F. 1958.</w:t>
      </w:r>
      <w:proofErr w:type="gramEnd"/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Genotypic and environmental variances and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covariances</w:t>
      </w:r>
      <w:proofErr w:type="gramEnd"/>
      <w:r>
        <w:rPr>
          <w:rFonts w:ascii="Times New Roman" w:hAnsi="Times New Roman" w:cs="Times New Roman"/>
        </w:rPr>
        <w:t xml:space="preserve"> in upland cotton crosses of interspecific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origin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  <w:i/>
          <w:iCs/>
        </w:rPr>
        <w:t>Agron.</w:t>
      </w:r>
      <w:proofErr w:type="gramEnd"/>
      <w:r>
        <w:rPr>
          <w:rFonts w:ascii="Times New Roman" w:hAnsi="Times New Roman" w:cs="Times New Roman"/>
          <w:i/>
          <w:iCs/>
        </w:rPr>
        <w:t xml:space="preserve"> J</w:t>
      </w:r>
      <w:r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  <w:b/>
          <w:bCs/>
        </w:rPr>
        <w:t>50</w:t>
      </w:r>
      <w:r>
        <w:rPr>
          <w:rFonts w:ascii="Times New Roman" w:hAnsi="Times New Roman" w:cs="Times New Roman"/>
        </w:rPr>
        <w:t>:633-637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Burton, G.W. and De Vane, E.W. 1953. Estimating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heritability</w:t>
      </w:r>
      <w:proofErr w:type="gramEnd"/>
      <w:r>
        <w:rPr>
          <w:rFonts w:ascii="Times New Roman" w:hAnsi="Times New Roman" w:cs="Times New Roman"/>
        </w:rPr>
        <w:t xml:space="preserve"> in tall fescue (</w:t>
      </w:r>
      <w:r>
        <w:rPr>
          <w:rFonts w:ascii="Times New Roman" w:hAnsi="Times New Roman" w:cs="Times New Roman"/>
          <w:i/>
          <w:iCs/>
        </w:rPr>
        <w:t>Festuca arundinacea</w:t>
      </w:r>
      <w:r>
        <w:rPr>
          <w:rFonts w:ascii="Times New Roman" w:hAnsi="Times New Roman" w:cs="Times New Roman"/>
        </w:rPr>
        <w:t>)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from</w:t>
      </w:r>
      <w:proofErr w:type="gramEnd"/>
      <w:r>
        <w:rPr>
          <w:rFonts w:ascii="Times New Roman" w:hAnsi="Times New Roman" w:cs="Times New Roman"/>
        </w:rPr>
        <w:t xml:space="preserve"> replicated clonal material. </w:t>
      </w:r>
      <w:proofErr w:type="gramStart"/>
      <w:r>
        <w:rPr>
          <w:rFonts w:ascii="Times New Roman" w:hAnsi="Times New Roman" w:cs="Times New Roman"/>
          <w:i/>
          <w:iCs/>
        </w:rPr>
        <w:t>Agron.</w:t>
      </w:r>
      <w:proofErr w:type="gramEnd"/>
      <w:r>
        <w:rPr>
          <w:rFonts w:ascii="Times New Roman" w:hAnsi="Times New Roman" w:cs="Times New Roman"/>
          <w:i/>
          <w:iCs/>
        </w:rPr>
        <w:t xml:space="preserve"> J</w:t>
      </w:r>
      <w:r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  <w:b/>
          <w:bCs/>
        </w:rPr>
        <w:t>45</w:t>
      </w:r>
      <w:r>
        <w:rPr>
          <w:rFonts w:ascii="Times New Roman" w:hAnsi="Times New Roman" w:cs="Times New Roman"/>
        </w:rPr>
        <w:t>:478-81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Chowdhury, D. and Sharma, K.C. 2002. Studies on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variability</w:t>
      </w:r>
      <w:proofErr w:type="gramEnd"/>
      <w:r>
        <w:rPr>
          <w:rFonts w:ascii="Times New Roman" w:hAnsi="Times New Roman" w:cs="Times New Roman"/>
        </w:rPr>
        <w:t>, heritability, genetic advance and correlation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proofErr w:type="gramStart"/>
      <w:r>
        <w:rPr>
          <w:rFonts w:ascii="Times New Roman" w:hAnsi="Times New Roman" w:cs="Times New Roman"/>
        </w:rPr>
        <w:t>in</w:t>
      </w:r>
      <w:proofErr w:type="gramEnd"/>
      <w:r>
        <w:rPr>
          <w:rFonts w:ascii="Times New Roman" w:hAnsi="Times New Roman" w:cs="Times New Roman"/>
        </w:rPr>
        <w:t xml:space="preserve"> ridge gourd (</w:t>
      </w:r>
      <w:r>
        <w:rPr>
          <w:rFonts w:ascii="Times New Roman" w:hAnsi="Times New Roman" w:cs="Times New Roman"/>
          <w:i/>
          <w:iCs/>
        </w:rPr>
        <w:t xml:space="preserve">Luffa acutangula </w:t>
      </w:r>
      <w:r>
        <w:rPr>
          <w:rFonts w:ascii="Times New Roman" w:hAnsi="Times New Roman" w:cs="Times New Roman"/>
        </w:rPr>
        <w:t xml:space="preserve">Roxb.). </w:t>
      </w:r>
      <w:r>
        <w:rPr>
          <w:rFonts w:ascii="Times New Roman" w:hAnsi="Times New Roman" w:cs="Times New Roman"/>
          <w:i/>
          <w:iCs/>
        </w:rPr>
        <w:t>Hort. J.,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15</w:t>
      </w:r>
      <w:r>
        <w:rPr>
          <w:rFonts w:ascii="Times New Roman" w:hAnsi="Times New Roman" w:cs="Times New Roman"/>
        </w:rPr>
        <w:t>:53-58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Choudhary, B.R., Pandey, S., Bhardwaj, D.R., Yadav, D.S.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and</w:t>
      </w:r>
      <w:proofErr w:type="gramEnd"/>
      <w:r>
        <w:rPr>
          <w:rFonts w:ascii="Times New Roman" w:hAnsi="Times New Roman" w:cs="Times New Roman"/>
        </w:rPr>
        <w:t xml:space="preserve"> Rai, M. 2008. Component analysis for quantitative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traits</w:t>
      </w:r>
      <w:proofErr w:type="gramEnd"/>
      <w:r>
        <w:rPr>
          <w:rFonts w:ascii="Times New Roman" w:hAnsi="Times New Roman" w:cs="Times New Roman"/>
        </w:rPr>
        <w:t xml:space="preserve"> in ridge gourd [</w:t>
      </w:r>
      <w:r>
        <w:rPr>
          <w:rFonts w:ascii="Times New Roman" w:hAnsi="Times New Roman" w:cs="Times New Roman"/>
          <w:i/>
          <w:iCs/>
        </w:rPr>
        <w:t xml:space="preserve">Luffa acutangula </w:t>
      </w:r>
      <w:r>
        <w:rPr>
          <w:rFonts w:ascii="Times New Roman" w:hAnsi="Times New Roman" w:cs="Times New Roman"/>
        </w:rPr>
        <w:t>(Roxb) L.].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Veg. Sci.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  <w:bCs/>
        </w:rPr>
        <w:t>35</w:t>
      </w:r>
      <w:r>
        <w:rPr>
          <w:rFonts w:ascii="Times New Roman" w:hAnsi="Times New Roman" w:cs="Times New Roman"/>
        </w:rPr>
        <w:t>:144-147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Choudhary, B.R. and Suresh Kumar.</w:t>
      </w:r>
      <w:proofErr w:type="gramEnd"/>
      <w:r>
        <w:rPr>
          <w:rFonts w:ascii="Times New Roman" w:hAnsi="Times New Roman" w:cs="Times New Roman"/>
        </w:rPr>
        <w:t xml:space="preserve"> 2011. Genetic analysis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in</w:t>
      </w:r>
      <w:proofErr w:type="gramEnd"/>
      <w:r>
        <w:rPr>
          <w:rFonts w:ascii="Times New Roman" w:hAnsi="Times New Roman" w:cs="Times New Roman"/>
        </w:rPr>
        <w:t xml:space="preserve"> ridge gourd [</w:t>
      </w:r>
      <w:r>
        <w:rPr>
          <w:rFonts w:ascii="Times New Roman" w:hAnsi="Times New Roman" w:cs="Times New Roman"/>
          <w:i/>
          <w:iCs/>
        </w:rPr>
        <w:t xml:space="preserve">Luffa acutangula </w:t>
      </w:r>
      <w:r>
        <w:rPr>
          <w:rFonts w:ascii="Times New Roman" w:hAnsi="Times New Roman" w:cs="Times New Roman"/>
        </w:rPr>
        <w:t>(Roxb) L.] under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hot</w:t>
      </w:r>
      <w:proofErr w:type="gramEnd"/>
      <w:r>
        <w:rPr>
          <w:rFonts w:ascii="Times New Roman" w:hAnsi="Times New Roman" w:cs="Times New Roman"/>
        </w:rPr>
        <w:t xml:space="preserve"> arid conditions. </w:t>
      </w:r>
      <w:r>
        <w:rPr>
          <w:rFonts w:ascii="Times New Roman" w:hAnsi="Times New Roman" w:cs="Times New Roman"/>
          <w:i/>
          <w:iCs/>
        </w:rPr>
        <w:t xml:space="preserve">Indian J. Arid Hort., </w:t>
      </w:r>
      <w:r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</w:rPr>
        <w:t>:55-58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Dewey, D.R. and Lu, K.H. 1959. A correlation and path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coefficient</w:t>
      </w:r>
      <w:proofErr w:type="gramEnd"/>
      <w:r>
        <w:rPr>
          <w:rFonts w:ascii="Times New Roman" w:hAnsi="Times New Roman" w:cs="Times New Roman"/>
        </w:rPr>
        <w:t xml:space="preserve"> analysis of components of crested wheat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grass</w:t>
      </w:r>
      <w:proofErr w:type="gramEnd"/>
      <w:r>
        <w:rPr>
          <w:rFonts w:ascii="Times New Roman" w:hAnsi="Times New Roman" w:cs="Times New Roman"/>
        </w:rPr>
        <w:t xml:space="preserve"> seed production. </w:t>
      </w:r>
      <w:proofErr w:type="gramStart"/>
      <w:r>
        <w:rPr>
          <w:rFonts w:ascii="Times New Roman" w:hAnsi="Times New Roman" w:cs="Times New Roman"/>
          <w:i/>
          <w:iCs/>
        </w:rPr>
        <w:t>Agron.</w:t>
      </w:r>
      <w:proofErr w:type="gramEnd"/>
      <w:r>
        <w:rPr>
          <w:rFonts w:ascii="Times New Roman" w:hAnsi="Times New Roman" w:cs="Times New Roman"/>
          <w:i/>
          <w:iCs/>
        </w:rPr>
        <w:t xml:space="preserve"> J., </w:t>
      </w:r>
      <w:r>
        <w:rPr>
          <w:rFonts w:ascii="Times New Roman" w:hAnsi="Times New Roman" w:cs="Times New Roman"/>
          <w:b/>
          <w:bCs/>
        </w:rPr>
        <w:t>51</w:t>
      </w:r>
      <w:r>
        <w:rPr>
          <w:rFonts w:ascii="Times New Roman" w:hAnsi="Times New Roman" w:cs="Times New Roman"/>
        </w:rPr>
        <w:t>:515-518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GENRES.</w:t>
      </w:r>
      <w:proofErr w:type="gramEnd"/>
      <w:r>
        <w:rPr>
          <w:rFonts w:ascii="Times New Roman" w:hAnsi="Times New Roman" w:cs="Times New Roman"/>
        </w:rPr>
        <w:t xml:space="preserve"> 1994. Data entry module for genres statistical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software</w:t>
      </w:r>
      <w:proofErr w:type="gramEnd"/>
      <w:r>
        <w:rPr>
          <w:rFonts w:ascii="Times New Roman" w:hAnsi="Times New Roman" w:cs="Times New Roman"/>
        </w:rPr>
        <w:t xml:space="preserve"> Pascal Int’l. Software Solution, Version 3.11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Hanumegowda, K., Shirol, A.M., Mulge, R., Shantappa, T.</w:t>
      </w:r>
      <w:proofErr w:type="gramEnd"/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and</w:t>
      </w:r>
      <w:proofErr w:type="gramEnd"/>
      <w:r>
        <w:rPr>
          <w:rFonts w:ascii="Times New Roman" w:hAnsi="Times New Roman" w:cs="Times New Roman"/>
        </w:rPr>
        <w:t xml:space="preserve"> Prasadkumer. 2012. Correlation coefficient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studies</w:t>
      </w:r>
      <w:proofErr w:type="gramEnd"/>
      <w:r>
        <w:rPr>
          <w:rFonts w:ascii="Times New Roman" w:hAnsi="Times New Roman" w:cs="Times New Roman"/>
        </w:rPr>
        <w:t xml:space="preserve"> in ridge gourd [</w:t>
      </w:r>
      <w:r>
        <w:rPr>
          <w:rFonts w:ascii="Times New Roman" w:hAnsi="Times New Roman" w:cs="Times New Roman"/>
          <w:i/>
          <w:iCs/>
        </w:rPr>
        <w:t xml:space="preserve">Luffa acutangula </w:t>
      </w:r>
      <w:r>
        <w:rPr>
          <w:rFonts w:ascii="Times New Roman" w:hAnsi="Times New Roman" w:cs="Times New Roman"/>
        </w:rPr>
        <w:t>(Roxb) L.].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Karnatka J. Agril. Sci., </w:t>
      </w:r>
      <w:r>
        <w:rPr>
          <w:rFonts w:ascii="Times New Roman" w:hAnsi="Times New Roman" w:cs="Times New Roman"/>
          <w:b/>
          <w:bCs/>
        </w:rPr>
        <w:t>25</w:t>
      </w:r>
      <w:r>
        <w:rPr>
          <w:rFonts w:ascii="Times New Roman" w:hAnsi="Times New Roman" w:cs="Times New Roman"/>
        </w:rPr>
        <w:t>:160-162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Johnson, H.W., Robinson, H.F. and Comstock, R.E. 1955.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Estimates of genetic and environmental variability in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soybean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  <w:i/>
          <w:iCs/>
        </w:rPr>
        <w:t>Agron.</w:t>
      </w:r>
      <w:proofErr w:type="gramEnd"/>
      <w:r>
        <w:rPr>
          <w:rFonts w:ascii="Times New Roman" w:hAnsi="Times New Roman" w:cs="Times New Roman"/>
          <w:i/>
          <w:iCs/>
        </w:rPr>
        <w:t xml:space="preserve"> J., </w:t>
      </w:r>
      <w:r>
        <w:rPr>
          <w:rFonts w:ascii="Times New Roman" w:hAnsi="Times New Roman" w:cs="Times New Roman"/>
          <w:b/>
          <w:bCs/>
        </w:rPr>
        <w:t>47</w:t>
      </w:r>
      <w:r>
        <w:rPr>
          <w:rFonts w:ascii="Times New Roman" w:hAnsi="Times New Roman" w:cs="Times New Roman"/>
        </w:rPr>
        <w:t>:314-318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Karuppaiah, P., Kavitha, R. and Senthilkumar, P. 2002.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Studies on variability, heritability and genetic advance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in</w:t>
      </w:r>
      <w:proofErr w:type="gramEnd"/>
      <w:r>
        <w:rPr>
          <w:rFonts w:ascii="Times New Roman" w:hAnsi="Times New Roman" w:cs="Times New Roman"/>
        </w:rPr>
        <w:t xml:space="preserve"> ridge gourd. </w:t>
      </w:r>
      <w:r>
        <w:rPr>
          <w:rFonts w:ascii="Times New Roman" w:hAnsi="Times New Roman" w:cs="Times New Roman"/>
          <w:i/>
          <w:iCs/>
        </w:rPr>
        <w:t xml:space="preserve">Indian J. Hort., </w:t>
      </w:r>
      <w:r>
        <w:rPr>
          <w:rFonts w:ascii="Times New Roman" w:hAnsi="Times New Roman" w:cs="Times New Roman"/>
          <w:b/>
          <w:bCs/>
        </w:rPr>
        <w:t>59</w:t>
      </w:r>
      <w:r>
        <w:rPr>
          <w:rFonts w:ascii="Times New Roman" w:hAnsi="Times New Roman" w:cs="Times New Roman"/>
        </w:rPr>
        <w:t>:307-312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Panse, V.G. and Sukhatme, P.V. 1984. Statistical Methods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Genetic variability, correlation and path analysis in ridge gourd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J. Hortl. </w:t>
      </w:r>
      <w:proofErr w:type="gramStart"/>
      <w:r>
        <w:rPr>
          <w:rFonts w:ascii="Times New Roman" w:hAnsi="Times New Roman" w:cs="Times New Roman"/>
          <w:i/>
          <w:iCs/>
          <w:sz w:val="16"/>
          <w:szCs w:val="16"/>
        </w:rPr>
        <w:t>Sci.</w:t>
      </w:r>
      <w:proofErr w:type="gramEnd"/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Vol. 10(2):154-158, 2015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158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for</w:t>
      </w:r>
      <w:proofErr w:type="gramEnd"/>
      <w:r>
        <w:rPr>
          <w:rFonts w:ascii="Times New Roman" w:hAnsi="Times New Roman" w:cs="Times New Roman"/>
        </w:rPr>
        <w:t xml:space="preserve"> Agricultural Workers. Indian Council of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Agricultural Research, New Delhi, India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Prasanna, S.C., Krishnappa, K.S. and Reddy, N.S. 2002.</w:t>
      </w:r>
      <w:proofErr w:type="gramEnd"/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Correlation and path coefficient analysis studies in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ridge</w:t>
      </w:r>
      <w:proofErr w:type="gramEnd"/>
      <w:r>
        <w:rPr>
          <w:rFonts w:ascii="Times New Roman" w:hAnsi="Times New Roman" w:cs="Times New Roman"/>
        </w:rPr>
        <w:t xml:space="preserve"> gourd. </w:t>
      </w:r>
      <w:proofErr w:type="gramStart"/>
      <w:r>
        <w:rPr>
          <w:rFonts w:ascii="Times New Roman" w:hAnsi="Times New Roman" w:cs="Times New Roman"/>
          <w:i/>
          <w:iCs/>
        </w:rPr>
        <w:t>Curr.</w:t>
      </w:r>
      <w:proofErr w:type="gramEnd"/>
      <w:r>
        <w:rPr>
          <w:rFonts w:ascii="Times New Roman" w:hAnsi="Times New Roman" w:cs="Times New Roman"/>
          <w:i/>
          <w:iCs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</w:rPr>
        <w:t xml:space="preserve">Res., </w:t>
      </w:r>
      <w:r>
        <w:rPr>
          <w:rFonts w:ascii="Times New Roman" w:hAnsi="Times New Roman" w:cs="Times New Roman"/>
        </w:rPr>
        <w:t>Univ. Agril.</w:t>
      </w:r>
      <w:proofErr w:type="gramEnd"/>
      <w:r>
        <w:rPr>
          <w:rFonts w:ascii="Times New Roman" w:hAnsi="Times New Roman" w:cs="Times New Roman"/>
        </w:rPr>
        <w:t xml:space="preserve"> Sci., Bengaluru,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31</w:t>
      </w:r>
      <w:r>
        <w:rPr>
          <w:rFonts w:ascii="Times New Roman" w:hAnsi="Times New Roman" w:cs="Times New Roman"/>
        </w:rPr>
        <w:t>:150-152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Rabbani, M.G., Naher M.J. and Hoque, S. 2012. Variability,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character</w:t>
      </w:r>
      <w:proofErr w:type="gramEnd"/>
      <w:r>
        <w:rPr>
          <w:rFonts w:ascii="Times New Roman" w:hAnsi="Times New Roman" w:cs="Times New Roman"/>
        </w:rPr>
        <w:t xml:space="preserve"> association and diversity analysis of ridge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gourd</w:t>
      </w:r>
      <w:proofErr w:type="gramEnd"/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i/>
          <w:iCs/>
        </w:rPr>
        <w:t xml:space="preserve">Luffa acutangula </w:t>
      </w:r>
      <w:r>
        <w:rPr>
          <w:rFonts w:ascii="Times New Roman" w:hAnsi="Times New Roman" w:cs="Times New Roman"/>
        </w:rPr>
        <w:t>Roxb.) genotypes of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Bangladesh. </w:t>
      </w:r>
      <w:r>
        <w:rPr>
          <w:rFonts w:ascii="Times New Roman" w:hAnsi="Times New Roman" w:cs="Times New Roman"/>
          <w:i/>
          <w:iCs/>
        </w:rPr>
        <w:t xml:space="preserve">SAARC J. Agri., </w:t>
      </w:r>
      <w:r>
        <w:rPr>
          <w:rFonts w:ascii="Times New Roman" w:hAnsi="Times New Roman" w:cs="Times New Roman"/>
          <w:b/>
          <w:bCs/>
        </w:rPr>
        <w:t>10</w:t>
      </w:r>
      <w:r>
        <w:rPr>
          <w:rFonts w:ascii="Times New Roman" w:hAnsi="Times New Roman" w:cs="Times New Roman"/>
        </w:rPr>
        <w:t>:01-10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Rao, B.N., Rao, P.V. and Reddy, B.M.M. 2000.</w:t>
      </w:r>
      <w:proofErr w:type="gramEnd"/>
      <w:r>
        <w:rPr>
          <w:rFonts w:ascii="Times New Roman" w:hAnsi="Times New Roman" w:cs="Times New Roman"/>
        </w:rPr>
        <w:t xml:space="preserve"> Correlation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and</w:t>
      </w:r>
      <w:proofErr w:type="gramEnd"/>
      <w:r>
        <w:rPr>
          <w:rFonts w:ascii="Times New Roman" w:hAnsi="Times New Roman" w:cs="Times New Roman"/>
        </w:rPr>
        <w:t xml:space="preserve"> path analysis in the segregating population of ridge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proofErr w:type="gramStart"/>
      <w:r>
        <w:rPr>
          <w:rFonts w:ascii="Times New Roman" w:hAnsi="Times New Roman" w:cs="Times New Roman"/>
        </w:rPr>
        <w:t>gourd</w:t>
      </w:r>
      <w:proofErr w:type="gramEnd"/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i/>
          <w:iCs/>
        </w:rPr>
        <w:t xml:space="preserve">Luffa acutangula </w:t>
      </w:r>
      <w:r>
        <w:rPr>
          <w:rFonts w:ascii="Times New Roman" w:hAnsi="Times New Roman" w:cs="Times New Roman"/>
        </w:rPr>
        <w:t xml:space="preserve">(Roxb.) L.). </w:t>
      </w:r>
      <w:r>
        <w:rPr>
          <w:rFonts w:ascii="Times New Roman" w:hAnsi="Times New Roman" w:cs="Times New Roman"/>
          <w:i/>
          <w:iCs/>
        </w:rPr>
        <w:t>Crop Res.,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20</w:t>
      </w:r>
      <w:r>
        <w:rPr>
          <w:rFonts w:ascii="Times New Roman" w:hAnsi="Times New Roman" w:cs="Times New Roman"/>
        </w:rPr>
        <w:t>:338-342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Singh, R.P., Mohan, J. and Singh, D. 2002. Studies on genetic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proofErr w:type="gramStart"/>
      <w:r>
        <w:rPr>
          <w:rFonts w:ascii="Times New Roman" w:hAnsi="Times New Roman" w:cs="Times New Roman"/>
        </w:rPr>
        <w:t>variability</w:t>
      </w:r>
      <w:proofErr w:type="gramEnd"/>
      <w:r>
        <w:rPr>
          <w:rFonts w:ascii="Times New Roman" w:hAnsi="Times New Roman" w:cs="Times New Roman"/>
        </w:rPr>
        <w:t xml:space="preserve"> and heritability in ridge gourd. </w:t>
      </w:r>
      <w:proofErr w:type="gramStart"/>
      <w:r>
        <w:rPr>
          <w:rFonts w:ascii="Times New Roman" w:hAnsi="Times New Roman" w:cs="Times New Roman"/>
          <w:i/>
          <w:iCs/>
        </w:rPr>
        <w:t>Agril.</w:t>
      </w:r>
      <w:proofErr w:type="gramEnd"/>
      <w:r>
        <w:rPr>
          <w:rFonts w:ascii="Times New Roman" w:hAnsi="Times New Roman" w:cs="Times New Roman"/>
          <w:i/>
          <w:iCs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</w:rPr>
        <w:t>Sci.</w:t>
      </w:r>
      <w:proofErr w:type="gramEnd"/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Digest, </w:t>
      </w:r>
      <w:r>
        <w:rPr>
          <w:rFonts w:ascii="Times New Roman" w:hAnsi="Times New Roman" w:cs="Times New Roman"/>
          <w:b/>
          <w:bCs/>
        </w:rPr>
        <w:t>22</w:t>
      </w:r>
      <w:r>
        <w:rPr>
          <w:rFonts w:ascii="Times New Roman" w:hAnsi="Times New Roman" w:cs="Times New Roman"/>
        </w:rPr>
        <w:t>:279-280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Varalakshmi, B., Rao, P.V. and Reddy, Y.N. 1995.</w:t>
      </w:r>
      <w:proofErr w:type="gramEnd"/>
      <w:r>
        <w:rPr>
          <w:rFonts w:ascii="Times New Roman" w:hAnsi="Times New Roman" w:cs="Times New Roman"/>
        </w:rPr>
        <w:t xml:space="preserve"> Genetic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proofErr w:type="gramStart"/>
      <w:r>
        <w:rPr>
          <w:rFonts w:ascii="Times New Roman" w:hAnsi="Times New Roman" w:cs="Times New Roman"/>
        </w:rPr>
        <w:t>variability</w:t>
      </w:r>
      <w:proofErr w:type="gramEnd"/>
      <w:r>
        <w:rPr>
          <w:rFonts w:ascii="Times New Roman" w:hAnsi="Times New Roman" w:cs="Times New Roman"/>
        </w:rPr>
        <w:t xml:space="preserve"> and heritability in ridge gourd (</w:t>
      </w:r>
      <w:r>
        <w:rPr>
          <w:rFonts w:ascii="Times New Roman" w:hAnsi="Times New Roman" w:cs="Times New Roman"/>
          <w:i/>
          <w:iCs/>
        </w:rPr>
        <w:t>Luffa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i/>
          <w:iCs/>
        </w:rPr>
        <w:t>acutangula</w:t>
      </w:r>
      <w:proofErr w:type="gramEnd"/>
      <w:r>
        <w:rPr>
          <w:rFonts w:ascii="Times New Roman" w:hAnsi="Times New Roman" w:cs="Times New Roman"/>
        </w:rPr>
        <w:t xml:space="preserve">). </w:t>
      </w:r>
      <w:proofErr w:type="gramStart"/>
      <w:r>
        <w:rPr>
          <w:rFonts w:ascii="Times New Roman" w:hAnsi="Times New Roman" w:cs="Times New Roman"/>
          <w:i/>
          <w:iCs/>
        </w:rPr>
        <w:t>Indian J. Agril.</w:t>
      </w:r>
      <w:proofErr w:type="gramEnd"/>
      <w:r>
        <w:rPr>
          <w:rFonts w:ascii="Times New Roman" w:hAnsi="Times New Roman" w:cs="Times New Roman"/>
          <w:i/>
          <w:iCs/>
        </w:rPr>
        <w:t xml:space="preserve"> Sci., </w:t>
      </w:r>
      <w:r>
        <w:rPr>
          <w:rFonts w:ascii="Times New Roman" w:hAnsi="Times New Roman" w:cs="Times New Roman"/>
          <w:b/>
          <w:bCs/>
        </w:rPr>
        <w:t>65</w:t>
      </w:r>
      <w:r>
        <w:rPr>
          <w:rFonts w:ascii="Times New Roman" w:hAnsi="Times New Roman" w:cs="Times New Roman"/>
        </w:rPr>
        <w:t>:608-610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Yawalkar, K.S. 1985. </w:t>
      </w:r>
      <w:r>
        <w:rPr>
          <w:rFonts w:ascii="Times New Roman" w:hAnsi="Times New Roman" w:cs="Times New Roman"/>
          <w:i/>
          <w:iCs/>
        </w:rPr>
        <w:t xml:space="preserve">Vegetable Crops of India </w:t>
      </w:r>
      <w:r>
        <w:rPr>
          <w:rFonts w:ascii="Times New Roman" w:hAnsi="Times New Roman" w:cs="Times New Roman"/>
        </w:rPr>
        <w:t>(3rd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Edition).</w:t>
      </w:r>
      <w:proofErr w:type="gramEnd"/>
      <w:r>
        <w:rPr>
          <w:rFonts w:ascii="Times New Roman" w:hAnsi="Times New Roman" w:cs="Times New Roman"/>
        </w:rPr>
        <w:t xml:space="preserve"> Agri. Horticultural Publishing House, Nagpur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- 440010, India, pp. 166-170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(MS Received 05 June 2015, Revised 01 October 2015, Accepted 19 October 2015)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Varalakshmi </w:t>
      </w:r>
      <w:r>
        <w:rPr>
          <w:rFonts w:ascii="Times New Roman" w:hAnsi="Times New Roman" w:cs="Times New Roman"/>
          <w:i/>
          <w:iCs/>
          <w:sz w:val="20"/>
          <w:szCs w:val="20"/>
        </w:rPr>
        <w:t>et al</w:t>
      </w:r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J. Hortl. </w:t>
      </w:r>
      <w:proofErr w:type="gramStart"/>
      <w:r>
        <w:rPr>
          <w:rFonts w:ascii="Times New Roman" w:hAnsi="Times New Roman" w:cs="Times New Roman"/>
          <w:i/>
          <w:iCs/>
          <w:sz w:val="16"/>
          <w:szCs w:val="16"/>
        </w:rPr>
        <w:t>Sci.</w:t>
      </w:r>
      <w:proofErr w:type="gramEnd"/>
    </w:p>
    <w:p w:rsidR="00DF094E" w:rsidRDefault="00DF094E" w:rsidP="00DF0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Vol. 10(2):154-158, 2015</w:t>
      </w:r>
    </w:p>
    <w:p w:rsidR="00555630" w:rsidRDefault="00555630"/>
    <w:sectPr w:rsidR="00555630" w:rsidSect="00B67DD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grammar="clean"/>
  <w:defaultTabStop w:val="720"/>
  <w:characterSpacingControl w:val="doNotCompress"/>
  <w:compat>
    <w:useFELayout/>
  </w:compat>
  <w:rsids>
    <w:rsidRoot w:val="00DF094E"/>
    <w:rsid w:val="00555630"/>
    <w:rsid w:val="00DF0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2610</Words>
  <Characters>14881</Characters>
  <Application>Microsoft Office Word</Application>
  <DocSecurity>0</DocSecurity>
  <Lines>124</Lines>
  <Paragraphs>34</Paragraphs>
  <ScaleCrop>false</ScaleCrop>
  <Company/>
  <LinksUpToDate>false</LinksUpToDate>
  <CharactersWithSpaces>17457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VARALAKSHMI</dc:creator>
  <cp:keywords/>
  <dc:description/>
  <cp:lastModifiedBy>VARALAKSHMI</cp:lastModifiedBy>
  <cp:revision>2</cp:revision>
  <dcterms:created xsi:type="dcterms:W3CDTF">2016-05-19T05:45:00Z</dcterms:created>
  <dcterms:modified xsi:type="dcterms:W3CDTF">2016-05-19T05:45:00Z</dcterms:modified>
</cp:coreProperties>
</file>