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9A" w:rsidRDefault="00B82F84"/>
    <w:p w:rsidR="00B82F84" w:rsidRPr="000C4185" w:rsidRDefault="00B82F84" w:rsidP="00B82F84">
      <w:pPr>
        <w:spacing w:after="0" w:line="240" w:lineRule="auto"/>
        <w:jc w:val="center"/>
        <w:rPr>
          <w:b/>
          <w:lang w:val="en-US"/>
        </w:rPr>
      </w:pPr>
      <w:r w:rsidRPr="000C4185">
        <w:rPr>
          <w:rFonts w:ascii="Times New Roman" w:hAnsi="Times New Roman" w:cs="Times New Roman"/>
          <w:b/>
        </w:rPr>
        <w:t>Yield performance of wilt resistant inbred lines (F</w:t>
      </w:r>
      <w:r w:rsidRPr="000C4185">
        <w:rPr>
          <w:rFonts w:ascii="Times New Roman" w:hAnsi="Times New Roman" w:cs="Times New Roman"/>
          <w:b/>
          <w:vertAlign w:val="subscript"/>
        </w:rPr>
        <w:t>8</w:t>
      </w:r>
      <w:r w:rsidRPr="000C4185">
        <w:rPr>
          <w:rFonts w:ascii="Times New Roman" w:hAnsi="Times New Roman" w:cs="Times New Roman"/>
          <w:b/>
        </w:rPr>
        <w:t xml:space="preserve"> families)</w:t>
      </w:r>
    </w:p>
    <w:tbl>
      <w:tblPr>
        <w:tblStyle w:val="TableGrid"/>
        <w:tblW w:w="0" w:type="auto"/>
        <w:tblLook w:val="04A0"/>
      </w:tblPr>
      <w:tblGrid>
        <w:gridCol w:w="1915"/>
        <w:gridCol w:w="2333"/>
        <w:gridCol w:w="2430"/>
        <w:gridCol w:w="1980"/>
      </w:tblGrid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Inbred (F</w:t>
            </w:r>
            <w:r w:rsidRPr="00B6565C">
              <w:rPr>
                <w:bCs/>
                <w:kern w:val="24"/>
                <w:sz w:val="22"/>
                <w:szCs w:val="22"/>
                <w:vertAlign w:val="subscript"/>
              </w:rPr>
              <w:t>8</w:t>
            </w:r>
            <w:r w:rsidRPr="00B6565C">
              <w:rPr>
                <w:bCs/>
                <w:kern w:val="24"/>
                <w:sz w:val="22"/>
                <w:szCs w:val="22"/>
              </w:rPr>
              <w:t xml:space="preserve"> )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Pedigree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Seed yield( g/net plot)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Wilt incidence (%)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24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IGPS-15-8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24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RG-2368 x RG-2758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24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581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24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IGPS-15-16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636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IGPS-15-22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455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IGPS-15-59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406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16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IGPS-15-36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16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RG-2822 x RG-2836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16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bCs/>
                <w:kern w:val="24"/>
                <w:sz w:val="22"/>
                <w:szCs w:val="22"/>
              </w:rPr>
              <w:t>726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16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IGPS-15-40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461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IGPS-15-59-2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568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20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IGPS-15-52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487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IGPS-15-58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ListParagraph"/>
              <w:spacing w:line="192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kern w:val="24"/>
              </w:rPr>
              <w:t>RG-2008 x RG-2787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480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20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IGPS-15-14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ListParagraph"/>
              <w:spacing w:line="192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kern w:val="24"/>
              </w:rPr>
              <w:t>RG-2529 x RG-109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540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20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IGPS-15-26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both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-do-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429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NormalWeb"/>
              <w:spacing w:before="0" w:beforeAutospacing="0" w:after="0" w:afterAutospacing="0" w:line="192" w:lineRule="atLeast"/>
              <w:jc w:val="center"/>
              <w:rPr>
                <w:sz w:val="22"/>
                <w:szCs w:val="22"/>
              </w:rPr>
            </w:pPr>
            <w:r w:rsidRPr="00B6565C">
              <w:rPr>
                <w:kern w:val="24"/>
                <w:sz w:val="22"/>
                <w:szCs w:val="22"/>
              </w:rPr>
              <w:t>0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ListParagraph"/>
              <w:spacing w:line="192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bCs/>
                <w:kern w:val="24"/>
              </w:rPr>
              <w:t>GC-3 (check)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ListParagraph"/>
              <w:spacing w:line="192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bCs/>
                <w:kern w:val="24"/>
              </w:rPr>
              <w:t>427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bCs/>
                <w:kern w:val="24"/>
              </w:rPr>
              <w:t>DCS-107 (check)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bCs/>
                <w:kern w:val="24"/>
              </w:rPr>
              <w:t>401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kern w:val="24"/>
              </w:rPr>
              <w:t xml:space="preserve">CV (%); 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kern w:val="24"/>
              </w:rPr>
              <w:t>16.21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</w:tr>
      <w:tr w:rsidR="00B82F84" w:rsidRPr="00B6565C" w:rsidTr="00571419">
        <w:tc>
          <w:tcPr>
            <w:tcW w:w="1915" w:type="dxa"/>
          </w:tcPr>
          <w:p w:rsidR="00B82F84" w:rsidRPr="00B6565C" w:rsidRDefault="00B82F84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  <w:kern w:val="24"/>
              </w:rPr>
              <w:t>CD</w:t>
            </w:r>
            <w:r w:rsidRPr="00B6565C">
              <w:rPr>
                <w:rFonts w:ascii="Times New Roman" w:hAnsi="Times New Roman" w:cs="Times New Roman"/>
                <w:kern w:val="24"/>
                <w:position w:val="-6"/>
                <w:vertAlign w:val="subscript"/>
              </w:rPr>
              <w:t>0.05</w:t>
            </w:r>
          </w:p>
        </w:tc>
        <w:tc>
          <w:tcPr>
            <w:tcW w:w="2333" w:type="dxa"/>
          </w:tcPr>
          <w:p w:rsidR="00B82F84" w:rsidRPr="00B6565C" w:rsidRDefault="00B82F84" w:rsidP="005714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0" w:type="dxa"/>
          </w:tcPr>
          <w:p w:rsidR="00B82F84" w:rsidRPr="00B6565C" w:rsidRDefault="00B82F84" w:rsidP="00571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80" w:type="dxa"/>
          </w:tcPr>
          <w:p w:rsidR="00B82F84" w:rsidRPr="00B6565C" w:rsidRDefault="00B82F84" w:rsidP="00571419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B6565C">
              <w:rPr>
                <w:rFonts w:ascii="Times New Roman" w:hAnsi="Times New Roman" w:cs="Times New Roman"/>
              </w:rPr>
              <w:t>-</w:t>
            </w:r>
          </w:p>
        </w:tc>
      </w:tr>
    </w:tbl>
    <w:p w:rsidR="00B82F84" w:rsidRPr="000C4185" w:rsidRDefault="00B82F84" w:rsidP="00B82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F84" w:rsidRDefault="00B82F84"/>
    <w:sectPr w:rsidR="00B82F84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82F84"/>
    <w:rsid w:val="00053A3B"/>
    <w:rsid w:val="00306A6C"/>
    <w:rsid w:val="00565897"/>
    <w:rsid w:val="009D5343"/>
    <w:rsid w:val="00B82F84"/>
    <w:rsid w:val="00E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84"/>
    <w:rPr>
      <w:rFonts w:ascii="Calibri" w:eastAsia="Calibri" w:hAnsi="Calibri"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2F84"/>
    <w:pPr>
      <w:ind w:left="720"/>
      <w:contextualSpacing/>
    </w:pPr>
  </w:style>
  <w:style w:type="table" w:styleId="TableGrid">
    <w:name w:val="Table Grid"/>
    <w:basedOn w:val="TableNormal"/>
    <w:uiPriority w:val="59"/>
    <w:rsid w:val="00B8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2017-03-14T07:39:00Z</dcterms:created>
  <dcterms:modified xsi:type="dcterms:W3CDTF">2017-03-14T07:40:00Z</dcterms:modified>
</cp:coreProperties>
</file>