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2B8" w:rsidRPr="005D23A6" w:rsidRDefault="00C122B8" w:rsidP="00C122B8">
      <w:pPr>
        <w:jc w:val="right"/>
        <w:rPr>
          <w:rFonts w:ascii="Times New Roman" w:hAnsi="Times New Roman" w:cs="Times New Roman"/>
          <w:b/>
          <w:bCs/>
          <w:sz w:val="24"/>
          <w:szCs w:val="24"/>
        </w:rPr>
      </w:pPr>
      <w:bookmarkStart w:id="0" w:name="_GoBack"/>
      <w:bookmarkEnd w:id="0"/>
      <w:r w:rsidRPr="005D23A6">
        <w:rPr>
          <w:rFonts w:ascii="Times New Roman" w:hAnsi="Times New Roman" w:cs="Times New Roman"/>
          <w:b/>
          <w:bCs/>
          <w:sz w:val="24"/>
          <w:szCs w:val="24"/>
        </w:rPr>
        <w:t xml:space="preserve">ANNEXURE - V </w:t>
      </w:r>
    </w:p>
    <w:p w:rsidR="00C122B8" w:rsidRPr="005D23A6" w:rsidRDefault="00C122B8" w:rsidP="00C122B8">
      <w:pPr>
        <w:jc w:val="center"/>
        <w:rPr>
          <w:rFonts w:ascii="Times New Roman" w:hAnsi="Times New Roman" w:cs="Times New Roman"/>
          <w:b/>
          <w:bCs/>
          <w:sz w:val="24"/>
          <w:szCs w:val="24"/>
        </w:rPr>
      </w:pPr>
      <w:r w:rsidRPr="005D23A6">
        <w:rPr>
          <w:rFonts w:ascii="Times New Roman" w:hAnsi="Times New Roman" w:cs="Times New Roman"/>
          <w:b/>
          <w:bCs/>
          <w:sz w:val="24"/>
          <w:szCs w:val="24"/>
        </w:rPr>
        <w:t>INDIAN COUNCIL OF AGRICULTURAL RESEARCH</w:t>
      </w:r>
    </w:p>
    <w:p w:rsidR="00C122B8" w:rsidRPr="005D23A6" w:rsidRDefault="00C122B8" w:rsidP="00C122B8">
      <w:pPr>
        <w:jc w:val="center"/>
        <w:rPr>
          <w:rFonts w:ascii="Times New Roman" w:hAnsi="Times New Roman" w:cs="Times New Roman"/>
          <w:b/>
          <w:bCs/>
          <w:sz w:val="24"/>
          <w:szCs w:val="24"/>
          <w:u w:val="single"/>
        </w:rPr>
      </w:pPr>
      <w:r w:rsidRPr="005D23A6">
        <w:rPr>
          <w:rFonts w:ascii="Times New Roman" w:hAnsi="Times New Roman" w:cs="Times New Roman"/>
          <w:b/>
          <w:bCs/>
          <w:sz w:val="24"/>
          <w:szCs w:val="24"/>
          <w:u w:val="single"/>
        </w:rPr>
        <w:t xml:space="preserve">RESEARCH PROJECT PROFORMA FOR MONITORING ANNUAL PROGRESS </w:t>
      </w:r>
      <w:r w:rsidRPr="005D23A6">
        <w:rPr>
          <w:rFonts w:ascii="Times New Roman" w:hAnsi="Times New Roman" w:cs="Times New Roman"/>
          <w:b/>
          <w:bCs/>
          <w:sz w:val="24"/>
          <w:szCs w:val="24"/>
        </w:rPr>
        <w:t>(</w:t>
      </w:r>
      <w:r w:rsidRPr="005D23A6">
        <w:rPr>
          <w:rFonts w:ascii="Times New Roman" w:hAnsi="Times New Roman" w:cs="Times New Roman"/>
          <w:b/>
          <w:bCs/>
          <w:sz w:val="24"/>
          <w:szCs w:val="24"/>
          <w:u w:val="single"/>
        </w:rPr>
        <w:t>RPP- II)</w:t>
      </w:r>
    </w:p>
    <w:p w:rsidR="00C122B8" w:rsidRPr="005D23A6" w:rsidRDefault="00C122B8" w:rsidP="00C122B8">
      <w:pPr>
        <w:jc w:val="center"/>
        <w:rPr>
          <w:rFonts w:ascii="Times New Roman" w:hAnsi="Times New Roman" w:cs="Times New Roman"/>
          <w:b/>
          <w:bCs/>
          <w:sz w:val="24"/>
          <w:szCs w:val="24"/>
        </w:rPr>
      </w:pPr>
      <w:r w:rsidRPr="005D23A6">
        <w:rPr>
          <w:rFonts w:ascii="Times New Roman" w:hAnsi="Times New Roman" w:cs="Times New Roman"/>
          <w:b/>
          <w:bCs/>
          <w:sz w:val="24"/>
          <w:szCs w:val="24"/>
        </w:rPr>
        <w:t>(Refer for Guidelines ANNEXURE-XI (E))</w:t>
      </w:r>
    </w:p>
    <w:p w:rsidR="00C122B8" w:rsidRPr="005D23A6" w:rsidRDefault="00C122B8" w:rsidP="00C122B8">
      <w:pPr>
        <w:pStyle w:val="ListParagraph"/>
        <w:numPr>
          <w:ilvl w:val="0"/>
          <w:numId w:val="1"/>
        </w:numPr>
        <w:spacing w:after="0" w:line="360" w:lineRule="auto"/>
        <w:rPr>
          <w:rFonts w:ascii="Times New Roman" w:hAnsi="Times New Roman" w:cs="Times New Roman"/>
          <w:b/>
          <w:bCs/>
          <w:sz w:val="24"/>
          <w:szCs w:val="24"/>
        </w:rPr>
      </w:pPr>
      <w:r w:rsidRPr="005D23A6">
        <w:rPr>
          <w:rFonts w:ascii="Times New Roman" w:hAnsi="Times New Roman" w:cs="Times New Roman"/>
          <w:sz w:val="24"/>
          <w:szCs w:val="24"/>
        </w:rPr>
        <w:t xml:space="preserve">Institute Project Code </w:t>
      </w:r>
      <w:r w:rsidR="00780655">
        <w:rPr>
          <w:rFonts w:ascii="Times New Roman" w:hAnsi="Times New Roman" w:cs="Times New Roman"/>
          <w:sz w:val="24"/>
          <w:szCs w:val="24"/>
        </w:rPr>
        <w:t>: IIOR 103-13</w:t>
      </w:r>
    </w:p>
    <w:p w:rsidR="00C122B8" w:rsidRPr="00780655" w:rsidRDefault="00C122B8" w:rsidP="00780655">
      <w:pPr>
        <w:pStyle w:val="ListParagraph"/>
        <w:numPr>
          <w:ilvl w:val="0"/>
          <w:numId w:val="1"/>
        </w:numPr>
        <w:spacing w:after="0" w:line="360" w:lineRule="auto"/>
        <w:rPr>
          <w:rFonts w:ascii="Times New Roman" w:hAnsi="Times New Roman" w:cs="Times New Roman"/>
          <w:b/>
          <w:bCs/>
          <w:sz w:val="24"/>
          <w:szCs w:val="24"/>
        </w:rPr>
      </w:pPr>
      <w:r w:rsidRPr="005D23A6">
        <w:rPr>
          <w:rFonts w:ascii="Times New Roman" w:hAnsi="Times New Roman" w:cs="Times New Roman"/>
          <w:sz w:val="24"/>
          <w:szCs w:val="24"/>
        </w:rPr>
        <w:t>Project Title</w:t>
      </w:r>
      <w:r w:rsidR="00780655">
        <w:rPr>
          <w:rFonts w:ascii="Times New Roman" w:hAnsi="Times New Roman" w:cs="Times New Roman"/>
          <w:sz w:val="24"/>
          <w:szCs w:val="24"/>
        </w:rPr>
        <w:t xml:space="preserve">: </w:t>
      </w:r>
      <w:r w:rsidR="00780655" w:rsidRPr="00780655">
        <w:rPr>
          <w:rFonts w:ascii="Times New Roman" w:hAnsi="Times New Roman" w:cs="Times New Roman"/>
          <w:b/>
          <w:sz w:val="24"/>
          <w:szCs w:val="24"/>
        </w:rPr>
        <w:t>Development of high oil yielding castor hybrids resistant to Fusarium wilt, leaf hopper and drought</w:t>
      </w:r>
    </w:p>
    <w:p w:rsidR="00C122B8" w:rsidRPr="005D23A6" w:rsidRDefault="00C122B8" w:rsidP="00C122B8">
      <w:pPr>
        <w:pStyle w:val="ListParagraph"/>
        <w:numPr>
          <w:ilvl w:val="0"/>
          <w:numId w:val="1"/>
        </w:numPr>
        <w:spacing w:after="0" w:line="360" w:lineRule="auto"/>
        <w:rPr>
          <w:rFonts w:ascii="Times New Roman" w:hAnsi="Times New Roman" w:cs="Times New Roman"/>
          <w:sz w:val="24"/>
          <w:szCs w:val="24"/>
        </w:rPr>
      </w:pPr>
      <w:r w:rsidRPr="005D23A6">
        <w:rPr>
          <w:rFonts w:ascii="Times New Roman" w:hAnsi="Times New Roman" w:cs="Times New Roman"/>
          <w:sz w:val="24"/>
          <w:szCs w:val="24"/>
        </w:rPr>
        <w:t>Reporting Period</w:t>
      </w:r>
      <w:r w:rsidR="00780655">
        <w:rPr>
          <w:rFonts w:ascii="Times New Roman" w:hAnsi="Times New Roman" w:cs="Times New Roman"/>
          <w:sz w:val="24"/>
          <w:szCs w:val="24"/>
        </w:rPr>
        <w:t>: 2015-16</w:t>
      </w:r>
    </w:p>
    <w:p w:rsidR="00C122B8" w:rsidRPr="005D23A6" w:rsidRDefault="00C122B8" w:rsidP="00C122B8">
      <w:pPr>
        <w:pStyle w:val="ListParagraph"/>
        <w:numPr>
          <w:ilvl w:val="0"/>
          <w:numId w:val="1"/>
        </w:numPr>
        <w:spacing w:after="0" w:line="360" w:lineRule="auto"/>
        <w:rPr>
          <w:rFonts w:ascii="Times New Roman" w:hAnsi="Times New Roman" w:cs="Times New Roman"/>
          <w:b/>
          <w:bCs/>
          <w:sz w:val="24"/>
          <w:szCs w:val="24"/>
        </w:rPr>
      </w:pPr>
      <w:r w:rsidRPr="005D23A6">
        <w:rPr>
          <w:rFonts w:ascii="Times New Roman" w:hAnsi="Times New Roman" w:cs="Times New Roman"/>
          <w:sz w:val="24"/>
          <w:szCs w:val="24"/>
        </w:rPr>
        <w:t xml:space="preserve">Project Duration:  Date of Start - </w:t>
      </w:r>
      <w:r w:rsidRPr="005D23A6">
        <w:rPr>
          <w:rFonts w:ascii="Times New Roman" w:hAnsi="Times New Roman" w:cs="Times New Roman"/>
          <w:b/>
          <w:bCs/>
          <w:sz w:val="24"/>
          <w:szCs w:val="24"/>
        </w:rPr>
        <w:tab/>
      </w:r>
      <w:r w:rsidR="00780655">
        <w:rPr>
          <w:rFonts w:ascii="Times New Roman" w:hAnsi="Times New Roman" w:cs="Times New Roman"/>
          <w:b/>
          <w:bCs/>
          <w:sz w:val="24"/>
          <w:szCs w:val="24"/>
        </w:rPr>
        <w:t>July 2015</w:t>
      </w:r>
      <w:r w:rsidRPr="005D23A6">
        <w:rPr>
          <w:rFonts w:ascii="Times New Roman" w:hAnsi="Times New Roman" w:cs="Times New Roman"/>
          <w:b/>
          <w:bCs/>
          <w:sz w:val="24"/>
          <w:szCs w:val="24"/>
        </w:rPr>
        <w:tab/>
      </w:r>
      <w:r w:rsidRPr="005D23A6">
        <w:rPr>
          <w:rFonts w:ascii="Times New Roman" w:hAnsi="Times New Roman" w:cs="Times New Roman"/>
          <w:sz w:val="24"/>
          <w:szCs w:val="24"/>
        </w:rPr>
        <w:t xml:space="preserve">  Likely</w:t>
      </w:r>
      <w:r w:rsidRPr="005D23A6">
        <w:rPr>
          <w:rFonts w:ascii="Times New Roman" w:hAnsi="Times New Roman" w:cs="Times New Roman"/>
          <w:b/>
          <w:bCs/>
          <w:sz w:val="24"/>
          <w:szCs w:val="24"/>
        </w:rPr>
        <w:t xml:space="preserve"> </w:t>
      </w:r>
      <w:r w:rsidRPr="005D23A6">
        <w:rPr>
          <w:rFonts w:ascii="Times New Roman" w:hAnsi="Times New Roman" w:cs="Times New Roman"/>
          <w:sz w:val="24"/>
          <w:szCs w:val="24"/>
        </w:rPr>
        <w:t>Date of Completion</w:t>
      </w:r>
      <w:r w:rsidRPr="005D23A6">
        <w:rPr>
          <w:rFonts w:ascii="Times New Roman" w:hAnsi="Times New Roman" w:cs="Times New Roman"/>
          <w:b/>
          <w:bCs/>
          <w:sz w:val="24"/>
          <w:szCs w:val="24"/>
        </w:rPr>
        <w:t xml:space="preserve"> </w:t>
      </w:r>
      <w:r w:rsidRPr="005D23A6">
        <w:rPr>
          <w:rFonts w:ascii="Times New Roman" w:hAnsi="Times New Roman" w:cs="Times New Roman"/>
          <w:sz w:val="24"/>
          <w:szCs w:val="24"/>
        </w:rPr>
        <w:t>–</w:t>
      </w:r>
      <w:r w:rsidR="00780655">
        <w:rPr>
          <w:rFonts w:ascii="Times New Roman" w:hAnsi="Times New Roman" w:cs="Times New Roman"/>
          <w:sz w:val="24"/>
          <w:szCs w:val="24"/>
        </w:rPr>
        <w:t>September 2020</w:t>
      </w:r>
    </w:p>
    <w:p w:rsidR="00C122B8" w:rsidRPr="00780655" w:rsidRDefault="00C122B8" w:rsidP="00C122B8">
      <w:pPr>
        <w:pStyle w:val="ListParagraph"/>
        <w:numPr>
          <w:ilvl w:val="0"/>
          <w:numId w:val="1"/>
        </w:numPr>
        <w:spacing w:after="0" w:line="240" w:lineRule="auto"/>
        <w:rPr>
          <w:rFonts w:ascii="Times New Roman" w:hAnsi="Times New Roman" w:cs="Times New Roman"/>
          <w:b/>
          <w:bCs/>
          <w:sz w:val="24"/>
          <w:szCs w:val="24"/>
        </w:rPr>
      </w:pPr>
      <w:r w:rsidRPr="005D23A6">
        <w:rPr>
          <w:rFonts w:ascii="Times New Roman" w:hAnsi="Times New Roman" w:cs="Times New Roman"/>
          <w:sz w:val="24"/>
          <w:szCs w:val="24"/>
        </w:rPr>
        <w:t>Project Team (Name(s)  and designation of PI, CC-PI and all project Co-PIs, (with time spent for the project) if any additions/deletions</w:t>
      </w:r>
    </w:p>
    <w:p w:rsidR="00780655" w:rsidRDefault="00780655" w:rsidP="00780655">
      <w:pPr>
        <w:spacing w:after="0" w:line="240" w:lineRule="auto"/>
        <w:rPr>
          <w:rFonts w:ascii="Times New Roman" w:hAnsi="Times New Roman" w:cs="Times New Roman"/>
          <w:b/>
          <w:bCs/>
          <w:sz w:val="24"/>
          <w:szCs w:val="24"/>
        </w:rPr>
      </w:pPr>
    </w:p>
    <w:tbl>
      <w:tblPr>
        <w:tblW w:w="980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910"/>
        <w:gridCol w:w="1715"/>
        <w:gridCol w:w="985"/>
        <w:gridCol w:w="3600"/>
      </w:tblGrid>
      <w:tr w:rsidR="00780655" w:rsidRPr="005D23A6" w:rsidTr="00333697">
        <w:trPr>
          <w:trHeight w:val="792"/>
        </w:trPr>
        <w:tc>
          <w:tcPr>
            <w:tcW w:w="595" w:type="dxa"/>
          </w:tcPr>
          <w:p w:rsidR="00780655" w:rsidRPr="005D23A6" w:rsidRDefault="00780655" w:rsidP="00333697">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S. No.</w:t>
            </w:r>
          </w:p>
        </w:tc>
        <w:tc>
          <w:tcPr>
            <w:tcW w:w="2910" w:type="dxa"/>
          </w:tcPr>
          <w:p w:rsidR="00780655" w:rsidRPr="005D23A6" w:rsidRDefault="00780655" w:rsidP="00333697">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Name, designation and institute</w:t>
            </w:r>
          </w:p>
        </w:tc>
        <w:tc>
          <w:tcPr>
            <w:tcW w:w="1715" w:type="dxa"/>
          </w:tcPr>
          <w:p w:rsidR="00780655" w:rsidRPr="005D23A6" w:rsidRDefault="00780655" w:rsidP="00333697">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Status in the project (PI/CC-PI/ Co-PI)</w:t>
            </w:r>
          </w:p>
        </w:tc>
        <w:tc>
          <w:tcPr>
            <w:tcW w:w="985" w:type="dxa"/>
          </w:tcPr>
          <w:p w:rsidR="00780655" w:rsidRPr="005D23A6" w:rsidRDefault="00780655" w:rsidP="00780655">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Time spent (%)</w:t>
            </w:r>
          </w:p>
        </w:tc>
        <w:tc>
          <w:tcPr>
            <w:tcW w:w="3600" w:type="dxa"/>
          </w:tcPr>
          <w:p w:rsidR="00780655" w:rsidRPr="005D23A6" w:rsidRDefault="00780655" w:rsidP="00333697">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Work components assigned to individual scientist</w:t>
            </w:r>
          </w:p>
        </w:tc>
      </w:tr>
      <w:tr w:rsidR="00780655" w:rsidRPr="005D23A6" w:rsidTr="00333697">
        <w:trPr>
          <w:trHeight w:val="381"/>
        </w:trPr>
        <w:tc>
          <w:tcPr>
            <w:tcW w:w="595" w:type="dxa"/>
          </w:tcPr>
          <w:p w:rsidR="00780655" w:rsidRPr="005D23A6"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910"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C. Lavanya, </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Principal Scientist </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(Plant Breeding)</w:t>
            </w:r>
          </w:p>
          <w:p w:rsidR="00780655" w:rsidRPr="005D23A6"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ICAR-IIOR</w:t>
            </w:r>
          </w:p>
        </w:tc>
        <w:tc>
          <w:tcPr>
            <w:tcW w:w="1715" w:type="dxa"/>
          </w:tcPr>
          <w:p w:rsidR="00780655" w:rsidRPr="005D23A6"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PI</w:t>
            </w:r>
          </w:p>
        </w:tc>
        <w:tc>
          <w:tcPr>
            <w:tcW w:w="985" w:type="dxa"/>
          </w:tcPr>
          <w:p w:rsidR="00780655" w:rsidRPr="005D23A6" w:rsidRDefault="00780655" w:rsidP="0033369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3600" w:type="dxa"/>
          </w:tcPr>
          <w:p w:rsidR="00780655" w:rsidRDefault="00780655" w:rsidP="00780655">
            <w:pPr>
              <w:pStyle w:val="ListParagraph"/>
              <w:numPr>
                <w:ilvl w:val="0"/>
                <w:numId w:val="3"/>
              </w:numPr>
              <w:spacing w:after="0" w:line="240" w:lineRule="auto"/>
              <w:rPr>
                <w:rFonts w:ascii="Times New Roman" w:hAnsi="Times New Roman" w:cs="Times New Roman"/>
                <w:sz w:val="24"/>
                <w:szCs w:val="24"/>
                <w:lang w:val="en-US"/>
              </w:rPr>
            </w:pPr>
            <w:r w:rsidRPr="002F5F2D">
              <w:rPr>
                <w:rFonts w:ascii="Times New Roman" w:hAnsi="Times New Roman" w:cs="Times New Roman"/>
                <w:sz w:val="24"/>
                <w:szCs w:val="24"/>
                <w:lang w:val="en-US"/>
              </w:rPr>
              <w:t>To develop wilt and leafhopper resistant pistillate lines with good combining ability using recombination breeding techniques</w:t>
            </w:r>
          </w:p>
          <w:p w:rsidR="00780655" w:rsidRPr="00780655" w:rsidRDefault="00780655" w:rsidP="00780655">
            <w:pPr>
              <w:pStyle w:val="ListParagraph"/>
              <w:numPr>
                <w:ilvl w:val="0"/>
                <w:numId w:val="3"/>
              </w:numPr>
              <w:spacing w:after="0" w:line="240" w:lineRule="auto"/>
              <w:jc w:val="both"/>
              <w:rPr>
                <w:rFonts w:ascii="Times New Roman" w:hAnsi="Times New Roman" w:cs="Times New Roman"/>
                <w:sz w:val="24"/>
                <w:szCs w:val="24"/>
                <w:lang w:val="en-US"/>
              </w:rPr>
            </w:pPr>
            <w:r w:rsidRPr="00780655">
              <w:rPr>
                <w:rFonts w:ascii="Times New Roman" w:hAnsi="Times New Roman" w:cs="Times New Roman"/>
                <w:sz w:val="24"/>
                <w:szCs w:val="24"/>
                <w:lang w:val="en-US"/>
              </w:rPr>
              <w:t>To develop early duration hybrids (</w:t>
            </w:r>
            <w:r w:rsidRPr="00780655">
              <w:rPr>
                <w:rFonts w:ascii="Times New Roman" w:hAnsi="Times New Roman" w:cs="Times New Roman"/>
                <w:sz w:val="24"/>
                <w:szCs w:val="24"/>
                <w:u w:val="single"/>
                <w:lang w:val="en-US"/>
              </w:rPr>
              <w:t>&lt;</w:t>
            </w:r>
            <w:r w:rsidRPr="00780655">
              <w:rPr>
                <w:rFonts w:ascii="Times New Roman" w:hAnsi="Times New Roman" w:cs="Times New Roman"/>
                <w:sz w:val="24"/>
                <w:szCs w:val="24"/>
                <w:lang w:val="en-US"/>
              </w:rPr>
              <w:t>100 DAS)</w:t>
            </w:r>
          </w:p>
          <w:p w:rsidR="00780655" w:rsidRPr="002F5F2D" w:rsidRDefault="00780655" w:rsidP="00780655">
            <w:pPr>
              <w:pStyle w:val="ListParagraph"/>
              <w:numPr>
                <w:ilvl w:val="0"/>
                <w:numId w:val="3"/>
              </w:numPr>
              <w:spacing w:after="0" w:line="240" w:lineRule="auto"/>
              <w:jc w:val="both"/>
              <w:rPr>
                <w:rFonts w:ascii="Times New Roman" w:hAnsi="Times New Roman" w:cs="Times New Roman"/>
                <w:sz w:val="24"/>
                <w:szCs w:val="24"/>
                <w:lang w:val="en-US"/>
              </w:rPr>
            </w:pPr>
            <w:r w:rsidRPr="00780655">
              <w:rPr>
                <w:rFonts w:ascii="Times New Roman" w:hAnsi="Times New Roman" w:cs="Times New Roman"/>
                <w:sz w:val="24"/>
                <w:szCs w:val="24"/>
                <w:lang w:val="en-US"/>
              </w:rPr>
              <w:t xml:space="preserve">To develop hybrids suitable for </w:t>
            </w:r>
            <w:r w:rsidRPr="00780655">
              <w:rPr>
                <w:rFonts w:ascii="Times New Roman" w:hAnsi="Times New Roman" w:cs="Times New Roman"/>
                <w:i/>
                <w:sz w:val="24"/>
                <w:szCs w:val="24"/>
                <w:lang w:val="en-US"/>
              </w:rPr>
              <w:t>rabi</w:t>
            </w:r>
            <w:r w:rsidRPr="00780655">
              <w:rPr>
                <w:rFonts w:ascii="Times New Roman" w:hAnsi="Times New Roman" w:cs="Times New Roman"/>
                <w:sz w:val="24"/>
                <w:szCs w:val="24"/>
                <w:lang w:val="en-US"/>
              </w:rPr>
              <w:t xml:space="preserve"> and rice fallows</w:t>
            </w:r>
          </w:p>
        </w:tc>
      </w:tr>
      <w:tr w:rsidR="00780655" w:rsidRPr="005D23A6" w:rsidTr="00333697">
        <w:trPr>
          <w:trHeight w:val="381"/>
        </w:trPr>
        <w:tc>
          <w:tcPr>
            <w:tcW w:w="595"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910"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S. Senthilvel</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Senior Scientist </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(Plant Breeding)</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ICAR-IIOR</w:t>
            </w:r>
          </w:p>
        </w:tc>
        <w:tc>
          <w:tcPr>
            <w:tcW w:w="1715" w:type="dxa"/>
          </w:tcPr>
          <w:p w:rsidR="00780655" w:rsidRDefault="00780655" w:rsidP="00333697">
            <w:pPr>
              <w:pStyle w:val="ListParagraph"/>
              <w:spacing w:after="0" w:line="240" w:lineRule="auto"/>
              <w:ind w:left="0"/>
              <w:rPr>
                <w:rFonts w:ascii="Times New Roman" w:hAnsi="Times New Roman" w:cs="Times New Roman"/>
                <w:sz w:val="24"/>
                <w:szCs w:val="24"/>
              </w:rPr>
            </w:pPr>
            <w:r w:rsidRPr="005D23A6">
              <w:rPr>
                <w:rFonts w:ascii="Times New Roman" w:hAnsi="Times New Roman" w:cs="Times New Roman"/>
                <w:sz w:val="24"/>
                <w:szCs w:val="24"/>
              </w:rPr>
              <w:t>Co-PI</w:t>
            </w:r>
          </w:p>
        </w:tc>
        <w:tc>
          <w:tcPr>
            <w:tcW w:w="985" w:type="dxa"/>
          </w:tcPr>
          <w:p w:rsidR="00780655" w:rsidRDefault="00780655" w:rsidP="0033369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3600" w:type="dxa"/>
          </w:tcPr>
          <w:p w:rsidR="00780655"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sidRPr="002F5F2D">
              <w:rPr>
                <w:rFonts w:ascii="Times New Roman" w:hAnsi="Times New Roman" w:cs="Times New Roman"/>
                <w:sz w:val="24"/>
                <w:szCs w:val="24"/>
                <w:lang w:val="en-US"/>
              </w:rPr>
              <w:t xml:space="preserve">To develop </w:t>
            </w:r>
            <w:r>
              <w:rPr>
                <w:rFonts w:ascii="Times New Roman" w:hAnsi="Times New Roman" w:cs="Times New Roman"/>
                <w:sz w:val="24"/>
                <w:szCs w:val="24"/>
                <w:lang w:val="en-US"/>
              </w:rPr>
              <w:t xml:space="preserve">wilt resistant and </w:t>
            </w:r>
            <w:r w:rsidRPr="002F5F2D">
              <w:rPr>
                <w:rFonts w:ascii="Times New Roman" w:hAnsi="Times New Roman" w:cs="Times New Roman"/>
                <w:i/>
                <w:sz w:val="24"/>
                <w:szCs w:val="24"/>
                <w:lang w:val="en-US"/>
              </w:rPr>
              <w:t>Botrytis</w:t>
            </w:r>
            <w:r>
              <w:rPr>
                <w:rFonts w:ascii="Times New Roman" w:hAnsi="Times New Roman" w:cs="Times New Roman"/>
                <w:sz w:val="24"/>
                <w:szCs w:val="24"/>
                <w:lang w:val="en-US"/>
              </w:rPr>
              <w:t xml:space="preserve"> tolerant/resistant male lines with good combining ability</w:t>
            </w:r>
          </w:p>
        </w:tc>
      </w:tr>
      <w:tr w:rsidR="00780655" w:rsidRPr="005D23A6" w:rsidTr="00333697">
        <w:trPr>
          <w:trHeight w:val="381"/>
        </w:trPr>
        <w:tc>
          <w:tcPr>
            <w:tcW w:w="595"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910"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 Manjunatha</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Scientist (Plant Breeding)</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ICAR-IIOR</w:t>
            </w:r>
          </w:p>
        </w:tc>
        <w:tc>
          <w:tcPr>
            <w:tcW w:w="1715" w:type="dxa"/>
          </w:tcPr>
          <w:p w:rsidR="00780655" w:rsidRPr="005D23A6" w:rsidRDefault="00780655" w:rsidP="00333697">
            <w:pPr>
              <w:pStyle w:val="ListParagraph"/>
              <w:spacing w:after="0" w:line="240" w:lineRule="auto"/>
              <w:ind w:left="0"/>
              <w:rPr>
                <w:rFonts w:ascii="Times New Roman" w:hAnsi="Times New Roman" w:cs="Times New Roman"/>
                <w:sz w:val="24"/>
                <w:szCs w:val="24"/>
              </w:rPr>
            </w:pPr>
            <w:r w:rsidRPr="005D23A6">
              <w:rPr>
                <w:rFonts w:ascii="Times New Roman" w:hAnsi="Times New Roman" w:cs="Times New Roman"/>
                <w:sz w:val="24"/>
                <w:szCs w:val="24"/>
              </w:rPr>
              <w:t>Co-PI</w:t>
            </w:r>
          </w:p>
        </w:tc>
        <w:tc>
          <w:tcPr>
            <w:tcW w:w="985" w:type="dxa"/>
          </w:tcPr>
          <w:p w:rsidR="00780655" w:rsidRDefault="00780655" w:rsidP="0033369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3600" w:type="dxa"/>
          </w:tcPr>
          <w:p w:rsidR="00780655"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sidRPr="004756A1">
              <w:rPr>
                <w:rFonts w:ascii="Times New Roman" w:hAnsi="Times New Roman" w:cs="Times New Roman"/>
                <w:sz w:val="24"/>
                <w:szCs w:val="24"/>
                <w:lang w:val="en-US"/>
              </w:rPr>
              <w:t>To develop wilt</w:t>
            </w:r>
            <w:r>
              <w:rPr>
                <w:rFonts w:ascii="Times New Roman" w:hAnsi="Times New Roman" w:cs="Times New Roman"/>
                <w:sz w:val="24"/>
                <w:szCs w:val="24"/>
                <w:lang w:val="en-US"/>
              </w:rPr>
              <w:t xml:space="preserve"> and </w:t>
            </w:r>
            <w:r w:rsidRPr="004756A1">
              <w:rPr>
                <w:rFonts w:ascii="Times New Roman" w:hAnsi="Times New Roman" w:cs="Times New Roman"/>
                <w:sz w:val="24"/>
                <w:szCs w:val="24"/>
                <w:lang w:val="en-US"/>
              </w:rPr>
              <w:t xml:space="preserve">leafhopper resistant monoecious </w:t>
            </w:r>
            <w:r>
              <w:rPr>
                <w:rFonts w:ascii="Times New Roman" w:hAnsi="Times New Roman" w:cs="Times New Roman"/>
                <w:sz w:val="24"/>
                <w:szCs w:val="24"/>
                <w:lang w:val="en-US"/>
              </w:rPr>
              <w:t xml:space="preserve">/ </w:t>
            </w:r>
            <w:r w:rsidRPr="004756A1">
              <w:rPr>
                <w:rFonts w:ascii="Times New Roman" w:hAnsi="Times New Roman" w:cs="Times New Roman"/>
                <w:sz w:val="24"/>
                <w:szCs w:val="24"/>
                <w:lang w:val="en-US"/>
              </w:rPr>
              <w:t xml:space="preserve">male lines with good combining ability, high oil and ricinoleic acid </w:t>
            </w:r>
          </w:p>
          <w:p w:rsidR="00780655" w:rsidRPr="00780655"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sidRPr="00780655">
              <w:rPr>
                <w:rFonts w:ascii="Times New Roman" w:hAnsi="Times New Roman" w:cs="Times New Roman"/>
                <w:sz w:val="24"/>
                <w:szCs w:val="24"/>
                <w:lang w:val="en-US"/>
              </w:rPr>
              <w:t>Early / medium duration, drought tolerant hybrids for rainfed conditions</w:t>
            </w:r>
          </w:p>
        </w:tc>
      </w:tr>
      <w:tr w:rsidR="00780655" w:rsidRPr="005D23A6" w:rsidTr="00333697">
        <w:trPr>
          <w:trHeight w:val="381"/>
        </w:trPr>
        <w:tc>
          <w:tcPr>
            <w:tcW w:w="595"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4</w:t>
            </w:r>
          </w:p>
        </w:tc>
        <w:tc>
          <w:tcPr>
            <w:tcW w:w="2910"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K. T. Ramya</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Scientist (Plant Breeding)</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ICAR-IIOR</w:t>
            </w:r>
          </w:p>
        </w:tc>
        <w:tc>
          <w:tcPr>
            <w:tcW w:w="1715" w:type="dxa"/>
          </w:tcPr>
          <w:p w:rsidR="00780655" w:rsidRPr="005D23A6" w:rsidRDefault="00780655" w:rsidP="00333697">
            <w:pPr>
              <w:pStyle w:val="ListParagraph"/>
              <w:spacing w:after="0" w:line="240" w:lineRule="auto"/>
              <w:ind w:left="0"/>
              <w:rPr>
                <w:rFonts w:ascii="Times New Roman" w:hAnsi="Times New Roman" w:cs="Times New Roman"/>
                <w:sz w:val="24"/>
                <w:szCs w:val="24"/>
              </w:rPr>
            </w:pPr>
            <w:r w:rsidRPr="005D23A6">
              <w:rPr>
                <w:rFonts w:ascii="Times New Roman" w:hAnsi="Times New Roman" w:cs="Times New Roman"/>
                <w:sz w:val="24"/>
                <w:szCs w:val="24"/>
              </w:rPr>
              <w:t>Co-PI</w:t>
            </w:r>
          </w:p>
        </w:tc>
        <w:tc>
          <w:tcPr>
            <w:tcW w:w="985" w:type="dxa"/>
          </w:tcPr>
          <w:p w:rsidR="00780655" w:rsidRDefault="00780655" w:rsidP="0033369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3600" w:type="dxa"/>
          </w:tcPr>
          <w:p w:rsidR="00780655"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sidRPr="004756A1">
              <w:rPr>
                <w:rFonts w:ascii="Times New Roman" w:hAnsi="Times New Roman" w:cs="Times New Roman"/>
                <w:sz w:val="24"/>
                <w:szCs w:val="24"/>
                <w:lang w:val="en-US"/>
              </w:rPr>
              <w:t xml:space="preserve">To </w:t>
            </w:r>
            <w:r w:rsidRPr="00780655">
              <w:rPr>
                <w:rFonts w:ascii="Times New Roman" w:hAnsi="Times New Roman" w:cs="Times New Roman"/>
                <w:sz w:val="24"/>
                <w:szCs w:val="24"/>
                <w:lang w:val="en-US"/>
              </w:rPr>
              <w:t>identify diverse sources</w:t>
            </w:r>
            <w:r w:rsidRPr="004756A1">
              <w:rPr>
                <w:rFonts w:ascii="Times New Roman" w:hAnsi="Times New Roman" w:cs="Times New Roman"/>
                <w:sz w:val="24"/>
                <w:szCs w:val="24"/>
                <w:lang w:val="en-US"/>
              </w:rPr>
              <w:t xml:space="preserve"> and develop wilt and leafhopper resistant pistillate lines with good combining ability using recombination breeding techniques</w:t>
            </w:r>
          </w:p>
          <w:p w:rsidR="00780655" w:rsidRPr="00780655"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sidRPr="00780655">
              <w:rPr>
                <w:rFonts w:ascii="Times New Roman" w:hAnsi="Times New Roman" w:cs="Times New Roman"/>
                <w:sz w:val="24"/>
                <w:szCs w:val="24"/>
                <w:lang w:val="en-US"/>
              </w:rPr>
              <w:t>To develop medium /late duration hybrids for irrigated conditions (Haryana and Rajasthan)</w:t>
            </w:r>
          </w:p>
        </w:tc>
      </w:tr>
      <w:tr w:rsidR="00780655" w:rsidRPr="005D23A6" w:rsidTr="00333697">
        <w:trPr>
          <w:trHeight w:val="381"/>
        </w:trPr>
        <w:tc>
          <w:tcPr>
            <w:tcW w:w="595"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910"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 Lakshmamma</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Principal Scientist </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(Plant Physiology)</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ICAR-IIOR</w:t>
            </w:r>
          </w:p>
        </w:tc>
        <w:tc>
          <w:tcPr>
            <w:tcW w:w="1715" w:type="dxa"/>
          </w:tcPr>
          <w:p w:rsidR="00780655" w:rsidRPr="005D23A6"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985" w:type="dxa"/>
          </w:tcPr>
          <w:p w:rsidR="00780655" w:rsidRDefault="00780655" w:rsidP="0033369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3600" w:type="dxa"/>
          </w:tcPr>
          <w:p w:rsidR="00780655"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identify / develop plant types suitable for rabi season and mechanical harvesting</w:t>
            </w:r>
          </w:p>
          <w:p w:rsidR="00780655" w:rsidRPr="004756A1"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identify diverse sources for pistillate conversion</w:t>
            </w:r>
          </w:p>
        </w:tc>
      </w:tr>
      <w:tr w:rsidR="00780655" w:rsidRPr="005D23A6" w:rsidTr="00333697">
        <w:trPr>
          <w:trHeight w:val="381"/>
        </w:trPr>
        <w:tc>
          <w:tcPr>
            <w:tcW w:w="595"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910"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M. Lakshminarayana</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Principal Scientist </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(Entomology)</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ICAR-IIOR</w:t>
            </w:r>
          </w:p>
        </w:tc>
        <w:tc>
          <w:tcPr>
            <w:tcW w:w="1715" w:type="dxa"/>
          </w:tcPr>
          <w:p w:rsidR="00780655" w:rsidRPr="005D23A6"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985" w:type="dxa"/>
          </w:tcPr>
          <w:p w:rsidR="00780655" w:rsidRDefault="00780655" w:rsidP="0033369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600" w:type="dxa"/>
          </w:tcPr>
          <w:p w:rsidR="00780655"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sidRPr="00C21F1E">
              <w:rPr>
                <w:rFonts w:ascii="Times New Roman" w:hAnsi="Times New Roman" w:cs="Times New Roman"/>
                <w:sz w:val="24"/>
                <w:szCs w:val="24"/>
                <w:lang w:val="en-US"/>
              </w:rPr>
              <w:t>To identify sources of resistance to sucking pests and capsule borer among advanced selections and hybrids</w:t>
            </w:r>
          </w:p>
        </w:tc>
      </w:tr>
      <w:tr w:rsidR="00780655" w:rsidRPr="005D23A6" w:rsidTr="00333697">
        <w:trPr>
          <w:trHeight w:val="381"/>
        </w:trPr>
        <w:tc>
          <w:tcPr>
            <w:tcW w:w="595"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910"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M. Santhalakshmi Prasad</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Principal Scientist </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(Plant Pathology)</w:t>
            </w:r>
          </w:p>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ICAR-IIOR</w:t>
            </w:r>
          </w:p>
        </w:tc>
        <w:tc>
          <w:tcPr>
            <w:tcW w:w="1715" w:type="dxa"/>
          </w:tcPr>
          <w:p w:rsidR="00780655" w:rsidRDefault="00780655" w:rsidP="0033369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985" w:type="dxa"/>
          </w:tcPr>
          <w:p w:rsidR="00780655" w:rsidRDefault="00780655" w:rsidP="0033369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600" w:type="dxa"/>
          </w:tcPr>
          <w:p w:rsidR="00780655" w:rsidRPr="00C21F1E" w:rsidRDefault="00780655" w:rsidP="00780655">
            <w:pPr>
              <w:pStyle w:val="ListParagraph"/>
              <w:numPr>
                <w:ilvl w:val="0"/>
                <w:numId w:val="4"/>
              </w:numPr>
              <w:spacing w:after="0" w:line="240" w:lineRule="auto"/>
              <w:jc w:val="both"/>
              <w:rPr>
                <w:rFonts w:ascii="Times New Roman" w:hAnsi="Times New Roman" w:cs="Times New Roman"/>
                <w:sz w:val="24"/>
                <w:szCs w:val="24"/>
                <w:lang w:val="en-US"/>
              </w:rPr>
            </w:pPr>
            <w:r w:rsidRPr="00C21F1E">
              <w:rPr>
                <w:rFonts w:ascii="Times New Roman" w:hAnsi="Times New Roman" w:cs="Times New Roman"/>
                <w:sz w:val="24"/>
                <w:szCs w:val="24"/>
                <w:lang w:val="en-US"/>
              </w:rPr>
              <w:t>To identify sources of wilt resistance among elite parental lines and hybrids</w:t>
            </w:r>
          </w:p>
        </w:tc>
      </w:tr>
    </w:tbl>
    <w:p w:rsidR="00780655" w:rsidRDefault="00780655" w:rsidP="00780655">
      <w:pPr>
        <w:spacing w:after="0" w:line="240" w:lineRule="auto"/>
        <w:rPr>
          <w:rFonts w:ascii="Times New Roman" w:hAnsi="Times New Roman" w:cs="Times New Roman"/>
          <w:b/>
          <w:bCs/>
          <w:sz w:val="24"/>
          <w:szCs w:val="24"/>
        </w:rPr>
      </w:pPr>
    </w:p>
    <w:p w:rsidR="00780655" w:rsidRDefault="00780655" w:rsidP="00780655">
      <w:pPr>
        <w:spacing w:after="0" w:line="240" w:lineRule="auto"/>
        <w:rPr>
          <w:rFonts w:ascii="Times New Roman" w:hAnsi="Times New Roman" w:cs="Times New Roman"/>
          <w:b/>
          <w:bCs/>
          <w:sz w:val="24"/>
          <w:szCs w:val="24"/>
        </w:rPr>
      </w:pPr>
    </w:p>
    <w:p w:rsidR="00C122B8" w:rsidRPr="005D23A6" w:rsidRDefault="00C122B8" w:rsidP="00C122B8">
      <w:pPr>
        <w:pStyle w:val="ListParagraph"/>
        <w:tabs>
          <w:tab w:val="left" w:pos="2295"/>
        </w:tabs>
        <w:spacing w:after="0" w:line="360" w:lineRule="auto"/>
        <w:ind w:left="360"/>
        <w:rPr>
          <w:rFonts w:ascii="Times New Roman" w:hAnsi="Times New Roman" w:cs="Times New Roman"/>
          <w:b/>
          <w:bCs/>
          <w:sz w:val="24"/>
          <w:szCs w:val="24"/>
        </w:rPr>
      </w:pPr>
      <w:r w:rsidRPr="005D23A6">
        <w:rPr>
          <w:rFonts w:ascii="Times New Roman" w:hAnsi="Times New Roman" w:cs="Times New Roman"/>
          <w:b/>
          <w:bCs/>
          <w:sz w:val="24"/>
          <w:szCs w:val="24"/>
        </w:rPr>
        <w:tab/>
      </w:r>
    </w:p>
    <w:p w:rsidR="00C122B8" w:rsidRDefault="00C122B8" w:rsidP="00C122B8">
      <w:pPr>
        <w:pStyle w:val="ListParagraph"/>
        <w:numPr>
          <w:ilvl w:val="0"/>
          <w:numId w:val="1"/>
        </w:numPr>
        <w:spacing w:after="0" w:line="240" w:lineRule="auto"/>
        <w:ind w:left="284" w:hanging="284"/>
        <w:rPr>
          <w:rFonts w:ascii="Times New Roman" w:hAnsi="Times New Roman" w:cs="Times New Roman"/>
          <w:sz w:val="24"/>
          <w:szCs w:val="24"/>
        </w:rPr>
      </w:pPr>
      <w:r w:rsidRPr="005D23A6">
        <w:rPr>
          <w:rFonts w:ascii="Times New Roman" w:hAnsi="Times New Roman" w:cs="Times New Roman"/>
          <w:sz w:val="24"/>
          <w:szCs w:val="24"/>
        </w:rPr>
        <w:t xml:space="preserve"> (a) Activities and outputs earmarked for the year  (as  per activities schedule given in RPP-I) </w:t>
      </w:r>
    </w:p>
    <w:p w:rsidR="00C454F9" w:rsidRDefault="00C454F9" w:rsidP="00C454F9">
      <w:pPr>
        <w:spacing w:after="0" w:line="240" w:lineRule="auto"/>
        <w:rPr>
          <w:rFonts w:ascii="Times New Roman" w:hAnsi="Times New Roman" w:cs="Times New Roman"/>
          <w:sz w:val="24"/>
          <w:szCs w:val="24"/>
        </w:rPr>
      </w:pPr>
    </w:p>
    <w:tbl>
      <w:tblPr>
        <w:tblW w:w="973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2385"/>
        <w:gridCol w:w="2374"/>
        <w:gridCol w:w="1216"/>
        <w:gridCol w:w="1961"/>
      </w:tblGrid>
      <w:tr w:rsidR="00C454F9" w:rsidRPr="005D23A6" w:rsidTr="00CA719C">
        <w:tc>
          <w:tcPr>
            <w:tcW w:w="1795" w:type="dxa"/>
          </w:tcPr>
          <w:p w:rsidR="00C454F9" w:rsidRPr="005D23A6" w:rsidRDefault="00C454F9" w:rsidP="00713833">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Objective  wise</w:t>
            </w:r>
          </w:p>
        </w:tc>
        <w:tc>
          <w:tcPr>
            <w:tcW w:w="2385" w:type="dxa"/>
          </w:tcPr>
          <w:p w:rsidR="00C454F9" w:rsidRPr="005D23A6" w:rsidRDefault="00C454F9" w:rsidP="00713833">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Activity</w:t>
            </w:r>
          </w:p>
        </w:tc>
        <w:tc>
          <w:tcPr>
            <w:tcW w:w="2374" w:type="dxa"/>
          </w:tcPr>
          <w:p w:rsidR="00C454F9" w:rsidRPr="005D23A6" w:rsidRDefault="00C454F9" w:rsidP="00713833">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Scientist responsible</w:t>
            </w:r>
          </w:p>
        </w:tc>
        <w:tc>
          <w:tcPr>
            <w:tcW w:w="1216" w:type="dxa"/>
          </w:tcPr>
          <w:p w:rsidR="00C454F9" w:rsidRPr="005D23A6" w:rsidRDefault="00C454F9" w:rsidP="00713833">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 of activity envisaged to be completed  as per RPP-I</w:t>
            </w:r>
          </w:p>
        </w:tc>
        <w:tc>
          <w:tcPr>
            <w:tcW w:w="1961" w:type="dxa"/>
          </w:tcPr>
          <w:p w:rsidR="00C454F9" w:rsidRPr="005D23A6" w:rsidRDefault="00C454F9" w:rsidP="00713833">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 achieved as targeted</w:t>
            </w:r>
          </w:p>
        </w:tc>
      </w:tr>
      <w:tr w:rsidR="00C454F9" w:rsidRPr="005D23A6" w:rsidTr="00CA719C">
        <w:trPr>
          <w:trHeight w:val="530"/>
        </w:trPr>
        <w:tc>
          <w:tcPr>
            <w:tcW w:w="1795" w:type="dxa"/>
          </w:tcPr>
          <w:p w:rsidR="00C454F9" w:rsidRPr="00911F31" w:rsidRDefault="00C454F9" w:rsidP="00713833">
            <w:pPr>
              <w:spacing w:after="0" w:line="240" w:lineRule="auto"/>
              <w:jc w:val="both"/>
              <w:rPr>
                <w:rFonts w:ascii="Times New Roman" w:hAnsi="Times New Roman" w:cs="Times New Roman"/>
                <w:sz w:val="24"/>
                <w:szCs w:val="24"/>
              </w:rPr>
            </w:pPr>
            <w:r w:rsidRPr="00911F31">
              <w:rPr>
                <w:rFonts w:ascii="Times New Roman" w:hAnsi="Times New Roman" w:cs="Times New Roman"/>
                <w:sz w:val="24"/>
                <w:szCs w:val="24"/>
              </w:rPr>
              <w:t xml:space="preserve">To identify diverse sources and develop wilt and leafhopper resistant pistillate lines with good combining ability using recombination </w:t>
            </w:r>
            <w:r w:rsidRPr="00911F31">
              <w:rPr>
                <w:rFonts w:ascii="Times New Roman" w:hAnsi="Times New Roman" w:cs="Times New Roman"/>
                <w:sz w:val="24"/>
                <w:szCs w:val="24"/>
              </w:rPr>
              <w:lastRenderedPageBreak/>
              <w:t>breeding techniques</w:t>
            </w:r>
          </w:p>
        </w:tc>
        <w:tc>
          <w:tcPr>
            <w:tcW w:w="2385" w:type="dxa"/>
          </w:tcPr>
          <w:p w:rsidR="00C454F9" w:rsidRDefault="00C454F9" w:rsidP="00F43277">
            <w:pPr>
              <w:pStyle w:val="ListParagraph"/>
              <w:numPr>
                <w:ilvl w:val="0"/>
                <w:numId w:val="4"/>
              </w:numPr>
              <w:spacing w:after="0" w:line="240" w:lineRule="auto"/>
              <w:rPr>
                <w:rFonts w:ascii="Times New Roman" w:hAnsi="Times New Roman" w:cs="Times New Roman"/>
                <w:sz w:val="24"/>
                <w:szCs w:val="24"/>
              </w:rPr>
            </w:pPr>
            <w:r w:rsidRPr="00713833">
              <w:rPr>
                <w:rFonts w:ascii="Times New Roman" w:hAnsi="Times New Roman" w:cs="Times New Roman"/>
                <w:sz w:val="24"/>
                <w:szCs w:val="24"/>
              </w:rPr>
              <w:lastRenderedPageBreak/>
              <w:t>Selection, multiplication of parents</w:t>
            </w:r>
          </w:p>
          <w:p w:rsidR="00954ACD" w:rsidRPr="00437FE5" w:rsidRDefault="00D62923" w:rsidP="00F43277">
            <w:pPr>
              <w:pStyle w:val="ListParagraph"/>
              <w:numPr>
                <w:ilvl w:val="0"/>
                <w:numId w:val="4"/>
              </w:numPr>
              <w:rPr>
                <w:rFonts w:ascii="Times New Roman" w:hAnsi="Times New Roman" w:cs="Times New Roman"/>
                <w:sz w:val="24"/>
                <w:szCs w:val="24"/>
              </w:rPr>
            </w:pPr>
            <w:r>
              <w:rPr>
                <w:rFonts w:ascii="Times New Roman" w:hAnsi="Times New Roman" w:cs="Times New Roman"/>
                <w:lang w:val="en-AU" w:eastAsia="en-IN"/>
              </w:rPr>
              <w:t>Selection and generation advancement of intergeneric crosses</w:t>
            </w:r>
          </w:p>
          <w:p w:rsidR="00437FE5" w:rsidRPr="00437FE5" w:rsidRDefault="00437FE5" w:rsidP="00F43277">
            <w:pPr>
              <w:pStyle w:val="ListParagraph"/>
              <w:numPr>
                <w:ilvl w:val="0"/>
                <w:numId w:val="4"/>
              </w:numPr>
              <w:rPr>
                <w:rFonts w:ascii="Times New Roman" w:hAnsi="Times New Roman" w:cs="Times New Roman"/>
                <w:sz w:val="24"/>
                <w:szCs w:val="24"/>
              </w:rPr>
            </w:pPr>
            <w:r>
              <w:rPr>
                <w:rFonts w:ascii="Times New Roman" w:hAnsi="Times New Roman" w:cs="Times New Roman"/>
                <w:lang w:val="en-AU" w:eastAsia="en-IN"/>
              </w:rPr>
              <w:t>Evaluation of three new crosses for sex expression</w:t>
            </w:r>
          </w:p>
          <w:p w:rsidR="00437FE5" w:rsidRPr="005D23A6" w:rsidRDefault="00437FE5" w:rsidP="00F43277">
            <w:pPr>
              <w:pStyle w:val="ListParagraph"/>
              <w:numPr>
                <w:ilvl w:val="0"/>
                <w:numId w:val="4"/>
              </w:numPr>
              <w:rPr>
                <w:rFonts w:ascii="Times New Roman" w:hAnsi="Times New Roman" w:cs="Times New Roman"/>
                <w:sz w:val="24"/>
                <w:szCs w:val="24"/>
              </w:rPr>
            </w:pPr>
            <w:r>
              <w:rPr>
                <w:rFonts w:ascii="Times New Roman" w:hAnsi="Times New Roman" w:cs="Times New Roman"/>
                <w:lang w:val="en-AU" w:eastAsia="en-IN"/>
              </w:rPr>
              <w:lastRenderedPageBreak/>
              <w:t>Evaluation of new pistillate lines</w:t>
            </w:r>
          </w:p>
        </w:tc>
        <w:tc>
          <w:tcPr>
            <w:tcW w:w="2374" w:type="dxa"/>
          </w:tcPr>
          <w:p w:rsidR="00C454F9" w:rsidRDefault="00C454F9" w:rsidP="00713833">
            <w:pPr>
              <w:pStyle w:val="ListParagraph"/>
              <w:tabs>
                <w:tab w:val="left" w:pos="75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C. Lavanya</w:t>
            </w:r>
          </w:p>
          <w:p w:rsidR="00F43277" w:rsidRDefault="00F43277" w:rsidP="00713833">
            <w:pPr>
              <w:pStyle w:val="ListParagraph"/>
              <w:tabs>
                <w:tab w:val="left" w:pos="750"/>
              </w:tabs>
              <w:spacing w:after="0" w:line="240" w:lineRule="auto"/>
              <w:ind w:left="0"/>
              <w:jc w:val="both"/>
              <w:rPr>
                <w:rFonts w:ascii="Times New Roman" w:hAnsi="Times New Roman" w:cs="Times New Roman"/>
                <w:sz w:val="24"/>
                <w:szCs w:val="24"/>
              </w:rPr>
            </w:pPr>
          </w:p>
          <w:p w:rsidR="00F43277" w:rsidRDefault="00F43277" w:rsidP="00713833">
            <w:pPr>
              <w:pStyle w:val="ListParagraph"/>
              <w:tabs>
                <w:tab w:val="left" w:pos="750"/>
              </w:tabs>
              <w:spacing w:after="0" w:line="240" w:lineRule="auto"/>
              <w:ind w:left="0"/>
              <w:jc w:val="both"/>
              <w:rPr>
                <w:rFonts w:ascii="Times New Roman" w:hAnsi="Times New Roman" w:cs="Times New Roman"/>
                <w:sz w:val="24"/>
                <w:szCs w:val="24"/>
              </w:rPr>
            </w:pPr>
          </w:p>
          <w:p w:rsidR="00F43277" w:rsidRDefault="00F43277" w:rsidP="00713833">
            <w:pPr>
              <w:pStyle w:val="ListParagraph"/>
              <w:tabs>
                <w:tab w:val="left" w:pos="75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K.T. Ramya</w:t>
            </w:r>
          </w:p>
          <w:p w:rsidR="00F43277" w:rsidRDefault="00F43277" w:rsidP="00713833">
            <w:pPr>
              <w:pStyle w:val="ListParagraph"/>
              <w:tabs>
                <w:tab w:val="left" w:pos="750"/>
              </w:tabs>
              <w:spacing w:after="0" w:line="240" w:lineRule="auto"/>
              <w:ind w:left="0"/>
              <w:jc w:val="both"/>
              <w:rPr>
                <w:rFonts w:ascii="Times New Roman" w:hAnsi="Times New Roman" w:cs="Times New Roman"/>
                <w:sz w:val="24"/>
                <w:szCs w:val="24"/>
              </w:rPr>
            </w:pPr>
          </w:p>
          <w:p w:rsidR="00437FE5" w:rsidRDefault="00437FE5" w:rsidP="00713833">
            <w:pPr>
              <w:pStyle w:val="ListParagraph"/>
              <w:tabs>
                <w:tab w:val="left" w:pos="750"/>
              </w:tabs>
              <w:spacing w:after="0" w:line="240" w:lineRule="auto"/>
              <w:ind w:left="0"/>
              <w:jc w:val="both"/>
              <w:rPr>
                <w:rFonts w:ascii="Times New Roman" w:hAnsi="Times New Roman" w:cs="Times New Roman"/>
                <w:sz w:val="24"/>
                <w:szCs w:val="24"/>
              </w:rPr>
            </w:pPr>
          </w:p>
          <w:p w:rsidR="00437FE5" w:rsidRDefault="00437FE5" w:rsidP="00713833">
            <w:pPr>
              <w:pStyle w:val="ListParagraph"/>
              <w:tabs>
                <w:tab w:val="left" w:pos="750"/>
              </w:tabs>
              <w:spacing w:after="0" w:line="240" w:lineRule="auto"/>
              <w:ind w:left="0"/>
              <w:jc w:val="both"/>
              <w:rPr>
                <w:rFonts w:ascii="Times New Roman" w:hAnsi="Times New Roman" w:cs="Times New Roman"/>
                <w:sz w:val="24"/>
                <w:szCs w:val="24"/>
              </w:rPr>
            </w:pPr>
          </w:p>
          <w:p w:rsidR="00437FE5" w:rsidRDefault="00437FE5" w:rsidP="00437FE5">
            <w:pPr>
              <w:pStyle w:val="ListParagraph"/>
              <w:tabs>
                <w:tab w:val="left" w:pos="75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K.T. Ramya</w:t>
            </w:r>
          </w:p>
          <w:p w:rsidR="00437FE5" w:rsidRDefault="00437FE5" w:rsidP="00713833">
            <w:pPr>
              <w:pStyle w:val="ListParagraph"/>
              <w:tabs>
                <w:tab w:val="left" w:pos="750"/>
              </w:tabs>
              <w:spacing w:after="0" w:line="240" w:lineRule="auto"/>
              <w:ind w:left="0"/>
              <w:jc w:val="both"/>
              <w:rPr>
                <w:rFonts w:ascii="Times New Roman" w:hAnsi="Times New Roman" w:cs="Times New Roman"/>
                <w:sz w:val="24"/>
                <w:szCs w:val="24"/>
              </w:rPr>
            </w:pPr>
          </w:p>
          <w:p w:rsidR="00437FE5" w:rsidRDefault="00437FE5" w:rsidP="00713833">
            <w:pPr>
              <w:pStyle w:val="ListParagraph"/>
              <w:tabs>
                <w:tab w:val="left" w:pos="750"/>
              </w:tabs>
              <w:spacing w:after="0" w:line="240" w:lineRule="auto"/>
              <w:ind w:left="0"/>
              <w:jc w:val="both"/>
              <w:rPr>
                <w:rFonts w:ascii="Times New Roman" w:hAnsi="Times New Roman" w:cs="Times New Roman"/>
                <w:sz w:val="24"/>
                <w:szCs w:val="24"/>
              </w:rPr>
            </w:pPr>
          </w:p>
          <w:p w:rsidR="00437FE5" w:rsidRDefault="00437FE5" w:rsidP="00713833">
            <w:pPr>
              <w:pStyle w:val="ListParagraph"/>
              <w:tabs>
                <w:tab w:val="left" w:pos="750"/>
              </w:tabs>
              <w:spacing w:after="0" w:line="240" w:lineRule="auto"/>
              <w:ind w:left="0"/>
              <w:jc w:val="both"/>
              <w:rPr>
                <w:rFonts w:ascii="Times New Roman" w:hAnsi="Times New Roman" w:cs="Times New Roman"/>
                <w:sz w:val="24"/>
                <w:szCs w:val="24"/>
              </w:rPr>
            </w:pPr>
          </w:p>
          <w:p w:rsidR="00437FE5" w:rsidRDefault="00437FE5" w:rsidP="00437FE5">
            <w:pPr>
              <w:pStyle w:val="ListParagraph"/>
              <w:tabs>
                <w:tab w:val="left" w:pos="75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K.T. Ramya</w:t>
            </w:r>
          </w:p>
          <w:p w:rsidR="00437FE5" w:rsidRPr="005D23A6" w:rsidRDefault="00437FE5" w:rsidP="00713833">
            <w:pPr>
              <w:pStyle w:val="ListParagraph"/>
              <w:tabs>
                <w:tab w:val="left" w:pos="750"/>
              </w:tabs>
              <w:spacing w:after="0" w:line="240" w:lineRule="auto"/>
              <w:ind w:left="0"/>
              <w:jc w:val="both"/>
              <w:rPr>
                <w:rFonts w:ascii="Times New Roman" w:hAnsi="Times New Roman" w:cs="Times New Roman"/>
                <w:sz w:val="24"/>
                <w:szCs w:val="24"/>
              </w:rPr>
            </w:pPr>
          </w:p>
        </w:tc>
        <w:tc>
          <w:tcPr>
            <w:tcW w:w="1216" w:type="dxa"/>
          </w:tcPr>
          <w:p w:rsidR="00C454F9" w:rsidRDefault="00954ACD"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50</w:t>
            </w:r>
          </w:p>
          <w:p w:rsidR="00F43277" w:rsidRDefault="00F43277" w:rsidP="00713833">
            <w:pPr>
              <w:pStyle w:val="ListParagraph"/>
              <w:spacing w:after="0" w:line="240" w:lineRule="auto"/>
              <w:ind w:left="0"/>
              <w:jc w:val="center"/>
              <w:rPr>
                <w:rFonts w:ascii="Times New Roman" w:hAnsi="Times New Roman" w:cs="Times New Roman"/>
                <w:sz w:val="24"/>
                <w:szCs w:val="24"/>
              </w:rPr>
            </w:pPr>
          </w:p>
          <w:p w:rsidR="00F43277" w:rsidRDefault="00F43277" w:rsidP="00713833">
            <w:pPr>
              <w:pStyle w:val="ListParagraph"/>
              <w:spacing w:after="0" w:line="240" w:lineRule="auto"/>
              <w:ind w:left="0"/>
              <w:jc w:val="center"/>
              <w:rPr>
                <w:rFonts w:ascii="Times New Roman" w:hAnsi="Times New Roman" w:cs="Times New Roman"/>
                <w:sz w:val="24"/>
                <w:szCs w:val="24"/>
              </w:rPr>
            </w:pPr>
          </w:p>
          <w:p w:rsidR="00F43277" w:rsidRDefault="00F43277"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p w:rsidR="00F43277" w:rsidRDefault="00F43277"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p w:rsidR="00437FE5" w:rsidRPr="005D23A6" w:rsidRDefault="00437FE5" w:rsidP="00713833">
            <w:pPr>
              <w:pStyle w:val="ListParagraph"/>
              <w:spacing w:after="0" w:line="240" w:lineRule="auto"/>
              <w:ind w:left="0"/>
              <w:jc w:val="center"/>
              <w:rPr>
                <w:rFonts w:ascii="Times New Roman" w:hAnsi="Times New Roman" w:cs="Times New Roman"/>
                <w:sz w:val="24"/>
                <w:szCs w:val="24"/>
              </w:rPr>
            </w:pPr>
          </w:p>
        </w:tc>
        <w:tc>
          <w:tcPr>
            <w:tcW w:w="1961" w:type="dxa"/>
          </w:tcPr>
          <w:p w:rsidR="00C454F9" w:rsidRDefault="00C454F9"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100</w:t>
            </w:r>
          </w:p>
          <w:p w:rsidR="00F43277" w:rsidRDefault="00F43277" w:rsidP="00713833">
            <w:pPr>
              <w:pStyle w:val="ListParagraph"/>
              <w:spacing w:after="0" w:line="240" w:lineRule="auto"/>
              <w:ind w:left="0"/>
              <w:jc w:val="center"/>
              <w:rPr>
                <w:rFonts w:ascii="Times New Roman" w:hAnsi="Times New Roman" w:cs="Times New Roman"/>
                <w:sz w:val="24"/>
                <w:szCs w:val="24"/>
              </w:rPr>
            </w:pPr>
          </w:p>
          <w:p w:rsidR="00F43277" w:rsidRDefault="00F43277" w:rsidP="00713833">
            <w:pPr>
              <w:pStyle w:val="ListParagraph"/>
              <w:spacing w:after="0" w:line="240" w:lineRule="auto"/>
              <w:ind w:left="0"/>
              <w:jc w:val="center"/>
              <w:rPr>
                <w:rFonts w:ascii="Times New Roman" w:hAnsi="Times New Roman" w:cs="Times New Roman"/>
                <w:sz w:val="24"/>
                <w:szCs w:val="24"/>
              </w:rPr>
            </w:pPr>
          </w:p>
          <w:p w:rsidR="00F43277" w:rsidRDefault="00F43277"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p w:rsidR="00F43277" w:rsidRDefault="00F43277"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Default="00437FE5" w:rsidP="00713833">
            <w:pPr>
              <w:pStyle w:val="ListParagraph"/>
              <w:spacing w:after="0" w:line="240" w:lineRule="auto"/>
              <w:ind w:left="0"/>
              <w:jc w:val="center"/>
              <w:rPr>
                <w:rFonts w:ascii="Times New Roman" w:hAnsi="Times New Roman" w:cs="Times New Roman"/>
                <w:sz w:val="24"/>
                <w:szCs w:val="24"/>
              </w:rPr>
            </w:pPr>
          </w:p>
          <w:p w:rsidR="00437FE5" w:rsidRPr="005D23A6" w:rsidRDefault="00437FE5"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517A2E" w:rsidRPr="005D23A6" w:rsidTr="00CA719C">
        <w:trPr>
          <w:trHeight w:val="530"/>
        </w:trPr>
        <w:tc>
          <w:tcPr>
            <w:tcW w:w="1795" w:type="dxa"/>
          </w:tcPr>
          <w:p w:rsidR="00517A2E" w:rsidRPr="00911F31" w:rsidRDefault="00517A2E" w:rsidP="00713833">
            <w:pPr>
              <w:spacing w:after="0" w:line="240" w:lineRule="auto"/>
              <w:jc w:val="both"/>
              <w:rPr>
                <w:rFonts w:ascii="Times New Roman" w:hAnsi="Times New Roman" w:cs="Times New Roman"/>
                <w:sz w:val="24"/>
                <w:szCs w:val="24"/>
              </w:rPr>
            </w:pPr>
          </w:p>
        </w:tc>
        <w:tc>
          <w:tcPr>
            <w:tcW w:w="2385" w:type="dxa"/>
          </w:tcPr>
          <w:p w:rsidR="00517A2E" w:rsidRPr="00517A2E" w:rsidRDefault="00517A2E" w:rsidP="00517A2E">
            <w:pPr>
              <w:pStyle w:val="ListParagraph"/>
              <w:numPr>
                <w:ilvl w:val="0"/>
                <w:numId w:val="11"/>
              </w:numPr>
              <w:rPr>
                <w:b/>
              </w:rPr>
            </w:pPr>
            <w:r>
              <w:rPr>
                <w:rFonts w:ascii="Times New Roman" w:hAnsi="Times New Roman" w:cs="Times New Roman"/>
                <w:sz w:val="24"/>
                <w:szCs w:val="24"/>
              </w:rPr>
              <w:t xml:space="preserve">Identification of new pistillate sources </w:t>
            </w:r>
            <w:r w:rsidRPr="00517A2E">
              <w:rPr>
                <w:rFonts w:ascii="Times New Roman" w:hAnsi="Times New Roman" w:cs="Times New Roman"/>
                <w:sz w:val="24"/>
                <w:szCs w:val="24"/>
              </w:rPr>
              <w:t>with high HI</w:t>
            </w:r>
            <w:r>
              <w:rPr>
                <w:rFonts w:ascii="Times New Roman" w:hAnsi="Times New Roman" w:cs="Times New Roman"/>
                <w:sz w:val="24"/>
                <w:szCs w:val="24"/>
              </w:rPr>
              <w:t xml:space="preserve"> and high TDM </w:t>
            </w:r>
          </w:p>
        </w:tc>
        <w:tc>
          <w:tcPr>
            <w:tcW w:w="2374" w:type="dxa"/>
          </w:tcPr>
          <w:p w:rsidR="00517A2E" w:rsidRDefault="00517A2E" w:rsidP="00713833">
            <w:pPr>
              <w:pStyle w:val="ListParagraph"/>
              <w:tabs>
                <w:tab w:val="left" w:pos="75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 Lakshmamma</w:t>
            </w:r>
          </w:p>
        </w:tc>
        <w:tc>
          <w:tcPr>
            <w:tcW w:w="1216" w:type="dxa"/>
          </w:tcPr>
          <w:p w:rsidR="00517A2E" w:rsidRDefault="00517A2E"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61" w:type="dxa"/>
          </w:tcPr>
          <w:p w:rsidR="00517A2E" w:rsidRDefault="00517A2E" w:rsidP="0071383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437FE5" w:rsidRPr="005D23A6" w:rsidTr="00CA719C">
        <w:trPr>
          <w:trHeight w:val="377"/>
        </w:trPr>
        <w:tc>
          <w:tcPr>
            <w:tcW w:w="1795" w:type="dxa"/>
          </w:tcPr>
          <w:p w:rsidR="00437FE5" w:rsidRPr="00A14235" w:rsidRDefault="00437FE5" w:rsidP="00437FE5">
            <w:pPr>
              <w:spacing w:after="0" w:line="240" w:lineRule="auto"/>
              <w:rPr>
                <w:rFonts w:ascii="Times New Roman" w:hAnsi="Times New Roman" w:cs="Times New Roman"/>
                <w:sz w:val="24"/>
                <w:szCs w:val="24"/>
              </w:rPr>
            </w:pPr>
            <w:r w:rsidRPr="00A14235">
              <w:rPr>
                <w:rFonts w:ascii="Times New Roman" w:hAnsi="Times New Roman" w:cs="Times New Roman"/>
                <w:sz w:val="24"/>
                <w:szCs w:val="24"/>
              </w:rPr>
              <w:t xml:space="preserve">To develop wilt and leaf hopper resistant, early, medium, late duration varieties and hybrids suitable for early, late </w:t>
            </w:r>
            <w:r w:rsidRPr="00A14235">
              <w:rPr>
                <w:rFonts w:ascii="Times New Roman" w:hAnsi="Times New Roman" w:cs="Times New Roman"/>
                <w:i/>
                <w:sz w:val="24"/>
                <w:szCs w:val="24"/>
              </w:rPr>
              <w:t>kharif</w:t>
            </w:r>
            <w:r w:rsidRPr="00A14235">
              <w:rPr>
                <w:rFonts w:ascii="Times New Roman" w:hAnsi="Times New Roman" w:cs="Times New Roman"/>
                <w:sz w:val="24"/>
                <w:szCs w:val="24"/>
              </w:rPr>
              <w:t xml:space="preserve"> and </w:t>
            </w:r>
            <w:r w:rsidRPr="00A14235">
              <w:rPr>
                <w:rFonts w:ascii="Times New Roman" w:hAnsi="Times New Roman" w:cs="Times New Roman"/>
                <w:i/>
                <w:sz w:val="24"/>
                <w:szCs w:val="24"/>
              </w:rPr>
              <w:t xml:space="preserve">rabi </w:t>
            </w:r>
            <w:r w:rsidRPr="00A14235">
              <w:rPr>
                <w:rFonts w:ascii="Times New Roman" w:hAnsi="Times New Roman" w:cs="Times New Roman"/>
                <w:sz w:val="24"/>
                <w:szCs w:val="24"/>
              </w:rPr>
              <w:t>seasons in traditional and non-traditional castor growing states of the country</w:t>
            </w:r>
          </w:p>
        </w:tc>
        <w:tc>
          <w:tcPr>
            <w:tcW w:w="2385" w:type="dxa"/>
          </w:tcPr>
          <w:p w:rsidR="00437FE5" w:rsidRPr="00437FE5" w:rsidRDefault="00437FE5" w:rsidP="00437FE5">
            <w:pPr>
              <w:pStyle w:val="ListParagraph"/>
              <w:numPr>
                <w:ilvl w:val="0"/>
                <w:numId w:val="4"/>
              </w:numPr>
              <w:spacing w:after="0" w:line="240" w:lineRule="auto"/>
              <w:rPr>
                <w:rFonts w:ascii="Times New Roman" w:hAnsi="Times New Roman" w:cs="Times New Roman"/>
                <w:lang w:val="en-AU" w:eastAsia="en-IN"/>
              </w:rPr>
            </w:pPr>
            <w:r w:rsidRPr="00437FE5">
              <w:rPr>
                <w:rFonts w:ascii="Times New Roman" w:hAnsi="Times New Roman" w:cs="Times New Roman"/>
                <w:sz w:val="24"/>
                <w:lang w:val="en-AU" w:eastAsia="en-IN"/>
              </w:rPr>
              <w:t>Selection and generation advancement of 4 double crosses and 25 single crosses</w:t>
            </w:r>
            <w:r>
              <w:rPr>
                <w:rFonts w:ascii="Times New Roman" w:hAnsi="Times New Roman" w:cs="Times New Roman"/>
                <w:sz w:val="24"/>
                <w:lang w:val="en-AU" w:eastAsia="en-IN"/>
              </w:rPr>
              <w:t xml:space="preserve"> for male line development</w:t>
            </w:r>
          </w:p>
        </w:tc>
        <w:tc>
          <w:tcPr>
            <w:tcW w:w="2374" w:type="dxa"/>
          </w:tcPr>
          <w:p w:rsidR="00437FE5" w:rsidRDefault="00437FE5" w:rsidP="00437FE5">
            <w:pPr>
              <w:pStyle w:val="ListParagraph"/>
              <w:tabs>
                <w:tab w:val="left" w:pos="75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 Lavanya</w:t>
            </w:r>
          </w:p>
          <w:p w:rsidR="00437FE5" w:rsidRDefault="00437FE5" w:rsidP="00437FE5">
            <w:pPr>
              <w:pStyle w:val="ListParagraph"/>
              <w:tabs>
                <w:tab w:val="left" w:pos="750"/>
              </w:tabs>
              <w:spacing w:after="0" w:line="240" w:lineRule="auto"/>
              <w:ind w:left="0"/>
              <w:jc w:val="both"/>
              <w:rPr>
                <w:rFonts w:ascii="Times New Roman" w:hAnsi="Times New Roman" w:cs="Times New Roman"/>
                <w:sz w:val="24"/>
                <w:szCs w:val="24"/>
              </w:rPr>
            </w:pPr>
          </w:p>
          <w:p w:rsidR="00437FE5" w:rsidRDefault="00437FE5" w:rsidP="00437FE5">
            <w:pPr>
              <w:pStyle w:val="ListParagraph"/>
              <w:tabs>
                <w:tab w:val="left" w:pos="750"/>
              </w:tabs>
              <w:spacing w:after="0" w:line="240" w:lineRule="auto"/>
              <w:ind w:left="0"/>
              <w:jc w:val="both"/>
              <w:rPr>
                <w:rFonts w:ascii="Times New Roman" w:hAnsi="Times New Roman" w:cs="Times New Roman"/>
                <w:sz w:val="24"/>
                <w:szCs w:val="24"/>
              </w:rPr>
            </w:pPr>
          </w:p>
          <w:p w:rsidR="00437FE5" w:rsidRPr="005D23A6" w:rsidRDefault="00437FE5" w:rsidP="00437FE5">
            <w:pPr>
              <w:pStyle w:val="ListParagraph"/>
              <w:tabs>
                <w:tab w:val="left" w:pos="750"/>
              </w:tabs>
              <w:spacing w:after="0" w:line="240" w:lineRule="auto"/>
              <w:ind w:left="0"/>
              <w:jc w:val="both"/>
              <w:rPr>
                <w:rFonts w:ascii="Times New Roman" w:hAnsi="Times New Roman" w:cs="Times New Roman"/>
                <w:sz w:val="24"/>
                <w:szCs w:val="24"/>
              </w:rPr>
            </w:pPr>
          </w:p>
        </w:tc>
        <w:tc>
          <w:tcPr>
            <w:tcW w:w="1216" w:type="dxa"/>
          </w:tcPr>
          <w:p w:rsidR="00437FE5"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p w:rsidR="00437FE5" w:rsidRDefault="00437FE5" w:rsidP="00437FE5">
            <w:pPr>
              <w:pStyle w:val="ListParagraph"/>
              <w:spacing w:after="0" w:line="240" w:lineRule="auto"/>
              <w:ind w:left="0"/>
              <w:jc w:val="center"/>
              <w:rPr>
                <w:rFonts w:ascii="Times New Roman" w:hAnsi="Times New Roman" w:cs="Times New Roman"/>
                <w:sz w:val="24"/>
                <w:szCs w:val="24"/>
              </w:rPr>
            </w:pPr>
          </w:p>
          <w:p w:rsidR="00437FE5" w:rsidRDefault="00437FE5" w:rsidP="00437FE5">
            <w:pPr>
              <w:pStyle w:val="ListParagraph"/>
              <w:spacing w:after="0" w:line="240" w:lineRule="auto"/>
              <w:ind w:left="0"/>
              <w:jc w:val="center"/>
              <w:rPr>
                <w:rFonts w:ascii="Times New Roman" w:hAnsi="Times New Roman" w:cs="Times New Roman"/>
                <w:sz w:val="24"/>
                <w:szCs w:val="24"/>
              </w:rPr>
            </w:pPr>
          </w:p>
          <w:p w:rsidR="00437FE5" w:rsidRPr="005D23A6" w:rsidRDefault="00437FE5" w:rsidP="00437FE5">
            <w:pPr>
              <w:pStyle w:val="ListParagraph"/>
              <w:spacing w:after="0" w:line="240" w:lineRule="auto"/>
              <w:ind w:left="0"/>
              <w:jc w:val="center"/>
              <w:rPr>
                <w:rFonts w:ascii="Times New Roman" w:hAnsi="Times New Roman" w:cs="Times New Roman"/>
                <w:sz w:val="24"/>
                <w:szCs w:val="24"/>
              </w:rPr>
            </w:pPr>
          </w:p>
        </w:tc>
        <w:tc>
          <w:tcPr>
            <w:tcW w:w="1961" w:type="dxa"/>
          </w:tcPr>
          <w:p w:rsidR="00437FE5"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p w:rsidR="00437FE5" w:rsidRDefault="00437FE5" w:rsidP="00437FE5">
            <w:pPr>
              <w:pStyle w:val="ListParagraph"/>
              <w:spacing w:after="0" w:line="240" w:lineRule="auto"/>
              <w:ind w:left="0"/>
              <w:jc w:val="center"/>
              <w:rPr>
                <w:rFonts w:ascii="Times New Roman" w:hAnsi="Times New Roman" w:cs="Times New Roman"/>
                <w:sz w:val="24"/>
                <w:szCs w:val="24"/>
              </w:rPr>
            </w:pPr>
          </w:p>
          <w:p w:rsidR="00437FE5" w:rsidRDefault="00437FE5" w:rsidP="00437FE5">
            <w:pPr>
              <w:pStyle w:val="ListParagraph"/>
              <w:spacing w:after="0" w:line="240" w:lineRule="auto"/>
              <w:ind w:left="0"/>
              <w:jc w:val="center"/>
              <w:rPr>
                <w:rFonts w:ascii="Times New Roman" w:hAnsi="Times New Roman" w:cs="Times New Roman"/>
                <w:sz w:val="24"/>
                <w:szCs w:val="24"/>
              </w:rPr>
            </w:pPr>
          </w:p>
          <w:p w:rsidR="00437FE5" w:rsidRPr="005D23A6" w:rsidRDefault="00437FE5" w:rsidP="00437FE5">
            <w:pPr>
              <w:pStyle w:val="ListParagraph"/>
              <w:spacing w:after="0" w:line="240" w:lineRule="auto"/>
              <w:ind w:left="0"/>
              <w:jc w:val="center"/>
              <w:rPr>
                <w:rFonts w:ascii="Times New Roman" w:hAnsi="Times New Roman" w:cs="Times New Roman"/>
                <w:sz w:val="24"/>
                <w:szCs w:val="24"/>
              </w:rPr>
            </w:pPr>
          </w:p>
        </w:tc>
      </w:tr>
      <w:tr w:rsidR="00437FE5" w:rsidRPr="005D23A6" w:rsidTr="00CA719C">
        <w:trPr>
          <w:trHeight w:val="377"/>
        </w:trPr>
        <w:tc>
          <w:tcPr>
            <w:tcW w:w="1795" w:type="dxa"/>
          </w:tcPr>
          <w:p w:rsidR="00437FE5" w:rsidRPr="00A14235" w:rsidRDefault="00437FE5" w:rsidP="00437FE5">
            <w:pPr>
              <w:spacing w:after="0" w:line="240" w:lineRule="auto"/>
              <w:rPr>
                <w:rFonts w:ascii="Times New Roman" w:hAnsi="Times New Roman" w:cs="Times New Roman"/>
                <w:sz w:val="24"/>
                <w:szCs w:val="24"/>
              </w:rPr>
            </w:pPr>
          </w:p>
        </w:tc>
        <w:tc>
          <w:tcPr>
            <w:tcW w:w="2385" w:type="dxa"/>
          </w:tcPr>
          <w:p w:rsidR="00437FE5" w:rsidRPr="00651E95" w:rsidRDefault="00437FE5" w:rsidP="00437FE5">
            <w:pPr>
              <w:pStyle w:val="Heading1"/>
              <w:numPr>
                <w:ilvl w:val="0"/>
                <w:numId w:val="4"/>
              </w:numPr>
              <w:rPr>
                <w:b w:val="0"/>
                <w:sz w:val="24"/>
                <w:szCs w:val="24"/>
              </w:rPr>
            </w:pPr>
            <w:r>
              <w:rPr>
                <w:b w:val="0"/>
                <w:sz w:val="24"/>
                <w:szCs w:val="24"/>
              </w:rPr>
              <w:t xml:space="preserve">Evaluation of 81 pre-bred monoecious (PMC) lines for their yield and combining ability </w:t>
            </w:r>
          </w:p>
        </w:tc>
        <w:tc>
          <w:tcPr>
            <w:tcW w:w="2374" w:type="dxa"/>
          </w:tcPr>
          <w:p w:rsidR="00437FE5" w:rsidRDefault="00437FE5" w:rsidP="00437FE5">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 Manjunath</w:t>
            </w:r>
          </w:p>
        </w:tc>
        <w:tc>
          <w:tcPr>
            <w:tcW w:w="1216" w:type="dxa"/>
          </w:tcPr>
          <w:p w:rsidR="00437FE5"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961" w:type="dxa"/>
          </w:tcPr>
          <w:p w:rsidR="00437FE5"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437FE5" w:rsidRPr="005D23A6" w:rsidTr="00CA719C">
        <w:trPr>
          <w:trHeight w:val="377"/>
        </w:trPr>
        <w:tc>
          <w:tcPr>
            <w:tcW w:w="1795" w:type="dxa"/>
          </w:tcPr>
          <w:p w:rsidR="00437FE5" w:rsidRPr="00A14235" w:rsidRDefault="00437FE5" w:rsidP="00437FE5">
            <w:pPr>
              <w:spacing w:after="0" w:line="240" w:lineRule="auto"/>
              <w:rPr>
                <w:rFonts w:ascii="Times New Roman" w:hAnsi="Times New Roman" w:cs="Times New Roman"/>
                <w:sz w:val="24"/>
                <w:szCs w:val="24"/>
              </w:rPr>
            </w:pPr>
          </w:p>
        </w:tc>
        <w:tc>
          <w:tcPr>
            <w:tcW w:w="2385" w:type="dxa"/>
          </w:tcPr>
          <w:p w:rsidR="00437FE5" w:rsidRPr="00651E95" w:rsidRDefault="00437FE5" w:rsidP="00437FE5">
            <w:pPr>
              <w:pStyle w:val="Heading1"/>
              <w:numPr>
                <w:ilvl w:val="0"/>
                <w:numId w:val="4"/>
              </w:numPr>
              <w:rPr>
                <w:b w:val="0"/>
                <w:sz w:val="24"/>
                <w:szCs w:val="24"/>
              </w:rPr>
            </w:pPr>
            <w:r>
              <w:rPr>
                <w:b w:val="0"/>
                <w:sz w:val="24"/>
                <w:szCs w:val="24"/>
              </w:rPr>
              <w:t>Evaluation of farmers collection for their yield potential</w:t>
            </w:r>
          </w:p>
        </w:tc>
        <w:tc>
          <w:tcPr>
            <w:tcW w:w="2374" w:type="dxa"/>
          </w:tcPr>
          <w:p w:rsidR="00437FE5" w:rsidRDefault="00437FE5" w:rsidP="00437FE5">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K.T. Ramya</w:t>
            </w:r>
          </w:p>
        </w:tc>
        <w:tc>
          <w:tcPr>
            <w:tcW w:w="1216" w:type="dxa"/>
          </w:tcPr>
          <w:p w:rsidR="00437FE5"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961" w:type="dxa"/>
          </w:tcPr>
          <w:p w:rsidR="00437FE5"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437FE5" w:rsidRPr="005D23A6" w:rsidTr="00CA719C">
        <w:trPr>
          <w:trHeight w:val="377"/>
        </w:trPr>
        <w:tc>
          <w:tcPr>
            <w:tcW w:w="1795" w:type="dxa"/>
          </w:tcPr>
          <w:p w:rsidR="00437FE5" w:rsidRPr="00A14235" w:rsidRDefault="00437FE5" w:rsidP="00437FE5">
            <w:pPr>
              <w:spacing w:after="0" w:line="240" w:lineRule="auto"/>
              <w:rPr>
                <w:rFonts w:ascii="Times New Roman" w:hAnsi="Times New Roman" w:cs="Times New Roman"/>
                <w:sz w:val="24"/>
                <w:szCs w:val="24"/>
              </w:rPr>
            </w:pPr>
          </w:p>
        </w:tc>
        <w:tc>
          <w:tcPr>
            <w:tcW w:w="2385" w:type="dxa"/>
          </w:tcPr>
          <w:p w:rsidR="00437FE5" w:rsidRDefault="00437FE5" w:rsidP="00437FE5">
            <w:pPr>
              <w:pStyle w:val="Heading1"/>
              <w:numPr>
                <w:ilvl w:val="0"/>
                <w:numId w:val="4"/>
              </w:numPr>
              <w:rPr>
                <w:b w:val="0"/>
                <w:sz w:val="24"/>
                <w:szCs w:val="24"/>
              </w:rPr>
            </w:pPr>
            <w:r w:rsidRPr="00651E95">
              <w:rPr>
                <w:b w:val="0"/>
                <w:sz w:val="24"/>
                <w:szCs w:val="24"/>
              </w:rPr>
              <w:t>Introgression of wilt resistance into elite inbred lines</w:t>
            </w:r>
          </w:p>
          <w:p w:rsidR="00437FE5" w:rsidRPr="00713833" w:rsidRDefault="00437FE5" w:rsidP="00437FE5">
            <w:pPr>
              <w:pStyle w:val="ListParagraph"/>
              <w:numPr>
                <w:ilvl w:val="0"/>
                <w:numId w:val="4"/>
              </w:numPr>
              <w:spacing w:after="0" w:line="240" w:lineRule="auto"/>
              <w:rPr>
                <w:lang w:val="en-AU" w:eastAsia="en-IN"/>
              </w:rPr>
            </w:pPr>
            <w:r w:rsidRPr="00713833">
              <w:rPr>
                <w:rFonts w:ascii="Times New Roman" w:hAnsi="Times New Roman" w:cs="Times New Roman"/>
                <w:sz w:val="24"/>
                <w:szCs w:val="24"/>
              </w:rPr>
              <w:t>Evaluation of the training set (300 inbred lines) for yield and its component traits to</w:t>
            </w:r>
            <w:r>
              <w:rPr>
                <w:rFonts w:ascii="Times New Roman" w:hAnsi="Times New Roman" w:cs="Times New Roman"/>
                <w:sz w:val="24"/>
                <w:szCs w:val="24"/>
              </w:rPr>
              <w:t xml:space="preserve"> </w:t>
            </w:r>
            <w:r w:rsidRPr="00651E95">
              <w:rPr>
                <w:rFonts w:ascii="Times New Roman" w:hAnsi="Times New Roman" w:cs="Times New Roman"/>
                <w:sz w:val="24"/>
                <w:szCs w:val="24"/>
              </w:rPr>
              <w:t xml:space="preserve">develop a model for estimating breeding value </w:t>
            </w:r>
            <w:r w:rsidRPr="00651E95">
              <w:rPr>
                <w:rFonts w:ascii="Times New Roman" w:hAnsi="Times New Roman" w:cs="Times New Roman"/>
                <w:sz w:val="24"/>
                <w:szCs w:val="24"/>
              </w:rPr>
              <w:lastRenderedPageBreak/>
              <w:t>based on marker genotypes</w:t>
            </w:r>
          </w:p>
        </w:tc>
        <w:tc>
          <w:tcPr>
            <w:tcW w:w="2374" w:type="dxa"/>
          </w:tcPr>
          <w:p w:rsidR="00437FE5" w:rsidRPr="00651E95" w:rsidRDefault="00437FE5" w:rsidP="00437FE5">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S. Senthilvel</w:t>
            </w:r>
          </w:p>
        </w:tc>
        <w:tc>
          <w:tcPr>
            <w:tcW w:w="1216" w:type="dxa"/>
          </w:tcPr>
          <w:p w:rsidR="00437FE5" w:rsidRPr="005D23A6"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61" w:type="dxa"/>
          </w:tcPr>
          <w:p w:rsidR="00437FE5" w:rsidRPr="005D23A6"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437FE5" w:rsidRPr="005D23A6" w:rsidTr="00CA719C">
        <w:trPr>
          <w:trHeight w:val="377"/>
        </w:trPr>
        <w:tc>
          <w:tcPr>
            <w:tcW w:w="1795" w:type="dxa"/>
          </w:tcPr>
          <w:p w:rsidR="00437FE5" w:rsidRPr="00A14235" w:rsidRDefault="00437FE5" w:rsidP="00437FE5">
            <w:pPr>
              <w:spacing w:after="0" w:line="240" w:lineRule="auto"/>
              <w:rPr>
                <w:rFonts w:ascii="Times New Roman" w:hAnsi="Times New Roman" w:cs="Times New Roman"/>
                <w:sz w:val="24"/>
                <w:szCs w:val="24"/>
              </w:rPr>
            </w:pPr>
          </w:p>
        </w:tc>
        <w:tc>
          <w:tcPr>
            <w:tcW w:w="2385" w:type="dxa"/>
          </w:tcPr>
          <w:p w:rsidR="00437FE5" w:rsidRDefault="00437FE5" w:rsidP="00437FE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Generation of hybrids for combining ability studies involving wilt and leafhopper resistant parents</w:t>
            </w:r>
          </w:p>
        </w:tc>
        <w:tc>
          <w:tcPr>
            <w:tcW w:w="2374" w:type="dxa"/>
          </w:tcPr>
          <w:p w:rsidR="00437FE5" w:rsidRDefault="00437FE5" w:rsidP="00437FE5">
            <w:pPr>
              <w:pStyle w:val="ListParagraph"/>
              <w:tabs>
                <w:tab w:val="left" w:pos="75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K.T, Ramya</w:t>
            </w:r>
          </w:p>
          <w:p w:rsidR="00437FE5" w:rsidRDefault="00437FE5" w:rsidP="00437FE5">
            <w:pPr>
              <w:pStyle w:val="ListParagraph"/>
              <w:tabs>
                <w:tab w:val="left" w:pos="75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T. Manunatha</w:t>
            </w:r>
          </w:p>
          <w:p w:rsidR="00437FE5" w:rsidRPr="005D23A6" w:rsidRDefault="00437FE5" w:rsidP="00437FE5">
            <w:pPr>
              <w:pStyle w:val="ListParagraph"/>
              <w:tabs>
                <w:tab w:val="left" w:pos="750"/>
              </w:tabs>
              <w:spacing w:after="0" w:line="240" w:lineRule="auto"/>
              <w:ind w:left="0"/>
              <w:rPr>
                <w:rFonts w:ascii="Times New Roman" w:hAnsi="Times New Roman" w:cs="Times New Roman"/>
                <w:sz w:val="24"/>
                <w:szCs w:val="24"/>
              </w:rPr>
            </w:pPr>
          </w:p>
        </w:tc>
        <w:tc>
          <w:tcPr>
            <w:tcW w:w="1216" w:type="dxa"/>
          </w:tcPr>
          <w:p w:rsidR="00437FE5"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p w:rsidR="00437FE5" w:rsidRPr="005D23A6"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61" w:type="dxa"/>
          </w:tcPr>
          <w:p w:rsidR="00437FE5"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p w:rsidR="00437FE5" w:rsidRPr="005D23A6" w:rsidRDefault="00437FE5" w:rsidP="00437FE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517A2E" w:rsidRPr="005D23A6" w:rsidTr="00CA719C">
        <w:trPr>
          <w:trHeight w:val="1133"/>
        </w:trPr>
        <w:tc>
          <w:tcPr>
            <w:tcW w:w="1795" w:type="dxa"/>
          </w:tcPr>
          <w:p w:rsidR="00517A2E" w:rsidRPr="009F1443" w:rsidRDefault="00517A2E" w:rsidP="00517A2E">
            <w:pPr>
              <w:pStyle w:val="ListParagraph"/>
              <w:tabs>
                <w:tab w:val="left" w:pos="94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Development of early maturing hybrids for mechanical harvesting (90-100 days)</w:t>
            </w:r>
          </w:p>
        </w:tc>
        <w:tc>
          <w:tcPr>
            <w:tcW w:w="2385" w:type="dxa"/>
          </w:tcPr>
          <w:p w:rsidR="00517A2E" w:rsidRPr="00517A2E" w:rsidRDefault="00517A2E" w:rsidP="00517A2E">
            <w:pPr>
              <w:pStyle w:val="ListParagraph"/>
              <w:numPr>
                <w:ilvl w:val="0"/>
                <w:numId w:val="9"/>
              </w:numPr>
              <w:spacing w:after="0" w:line="240" w:lineRule="auto"/>
              <w:jc w:val="both"/>
              <w:rPr>
                <w:rFonts w:ascii="Times New Roman" w:hAnsi="Times New Roman" w:cs="Times New Roman"/>
                <w:sz w:val="24"/>
                <w:szCs w:val="24"/>
              </w:rPr>
            </w:pPr>
            <w:r w:rsidRPr="00517A2E">
              <w:rPr>
                <w:rFonts w:ascii="Times New Roman" w:hAnsi="Times New Roman" w:cs="Times New Roman"/>
                <w:sz w:val="24"/>
                <w:szCs w:val="24"/>
              </w:rPr>
              <w:t>Identification of parents for early vigor and high TDM</w:t>
            </w:r>
          </w:p>
        </w:tc>
        <w:tc>
          <w:tcPr>
            <w:tcW w:w="2374" w:type="dxa"/>
          </w:tcPr>
          <w:p w:rsidR="00517A2E" w:rsidRDefault="00517A2E" w:rsidP="00517A2E">
            <w:pPr>
              <w:pStyle w:val="ListParagraph"/>
              <w:tabs>
                <w:tab w:val="left" w:pos="750"/>
              </w:tabs>
              <w:spacing w:after="0" w:line="240" w:lineRule="auto"/>
              <w:ind w:left="0"/>
              <w:rPr>
                <w:rFonts w:ascii="Times New Roman" w:hAnsi="Times New Roman" w:cs="Times New Roman"/>
                <w:sz w:val="24"/>
                <w:szCs w:val="24"/>
              </w:rPr>
            </w:pPr>
            <w:r w:rsidRPr="009F1443">
              <w:rPr>
                <w:rFonts w:ascii="Times New Roman" w:hAnsi="Times New Roman" w:cs="Times New Roman"/>
                <w:sz w:val="24"/>
                <w:szCs w:val="24"/>
              </w:rPr>
              <w:t>P. Lakshmamma</w:t>
            </w:r>
          </w:p>
          <w:p w:rsidR="00517A2E" w:rsidRDefault="00517A2E" w:rsidP="00517A2E">
            <w:pPr>
              <w:pStyle w:val="ListParagraph"/>
              <w:tabs>
                <w:tab w:val="left" w:pos="750"/>
              </w:tabs>
              <w:spacing w:after="0" w:line="240" w:lineRule="auto"/>
              <w:ind w:left="0"/>
              <w:rPr>
                <w:rFonts w:ascii="Times New Roman" w:hAnsi="Times New Roman" w:cs="Times New Roman"/>
                <w:sz w:val="24"/>
                <w:szCs w:val="24"/>
              </w:rPr>
            </w:pPr>
          </w:p>
          <w:p w:rsidR="00517A2E" w:rsidRPr="009F1443" w:rsidRDefault="00517A2E" w:rsidP="00517A2E">
            <w:pPr>
              <w:pStyle w:val="ListParagraph"/>
              <w:tabs>
                <w:tab w:val="left" w:pos="750"/>
              </w:tabs>
              <w:spacing w:after="0" w:line="240" w:lineRule="auto"/>
              <w:ind w:left="0"/>
              <w:rPr>
                <w:rFonts w:ascii="Times New Roman" w:hAnsi="Times New Roman" w:cs="Times New Roman"/>
                <w:sz w:val="24"/>
                <w:szCs w:val="24"/>
              </w:rPr>
            </w:pPr>
          </w:p>
        </w:tc>
        <w:tc>
          <w:tcPr>
            <w:tcW w:w="1216"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61"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517A2E" w:rsidRPr="005D23A6" w:rsidTr="00CA719C">
        <w:tc>
          <w:tcPr>
            <w:tcW w:w="1795" w:type="dxa"/>
          </w:tcPr>
          <w:p w:rsidR="00517A2E" w:rsidRPr="005D23A6" w:rsidRDefault="00517A2E" w:rsidP="00517A2E">
            <w:pPr>
              <w:pStyle w:val="ListParagraph"/>
              <w:spacing w:after="0" w:line="240" w:lineRule="auto"/>
              <w:ind w:left="0"/>
              <w:rPr>
                <w:rFonts w:ascii="Times New Roman" w:hAnsi="Times New Roman" w:cs="Times New Roman"/>
                <w:sz w:val="24"/>
                <w:szCs w:val="24"/>
              </w:rPr>
            </w:pPr>
          </w:p>
        </w:tc>
        <w:tc>
          <w:tcPr>
            <w:tcW w:w="2385" w:type="dxa"/>
          </w:tcPr>
          <w:p w:rsidR="00517A2E" w:rsidRDefault="00517A2E" w:rsidP="00517A2E">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Generation of </w:t>
            </w:r>
            <w:r w:rsidRPr="0031163D">
              <w:rPr>
                <w:rFonts w:ascii="Times New Roman" w:hAnsi="Times New Roman" w:cs="Times New Roman"/>
                <w:sz w:val="24"/>
                <w:szCs w:val="24"/>
              </w:rPr>
              <w:t>early duration hybrids</w:t>
            </w:r>
          </w:p>
        </w:tc>
        <w:tc>
          <w:tcPr>
            <w:tcW w:w="2374" w:type="dxa"/>
          </w:tcPr>
          <w:p w:rsidR="00517A2E" w:rsidRDefault="00517A2E" w:rsidP="00517A2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 Lavanya</w:t>
            </w:r>
          </w:p>
        </w:tc>
        <w:tc>
          <w:tcPr>
            <w:tcW w:w="1216"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61"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517A2E" w:rsidRPr="005D23A6" w:rsidTr="00CA719C">
        <w:tc>
          <w:tcPr>
            <w:tcW w:w="1795" w:type="dxa"/>
          </w:tcPr>
          <w:p w:rsidR="00517A2E" w:rsidRPr="00911F31" w:rsidRDefault="00517A2E" w:rsidP="00517A2E">
            <w:pPr>
              <w:pStyle w:val="Heading1"/>
              <w:numPr>
                <w:ilvl w:val="0"/>
                <w:numId w:val="0"/>
              </w:numPr>
              <w:ind w:left="72"/>
              <w:rPr>
                <w:b w:val="0"/>
                <w:sz w:val="24"/>
                <w:szCs w:val="24"/>
              </w:rPr>
            </w:pPr>
            <w:r w:rsidRPr="009F4BCD">
              <w:rPr>
                <w:b w:val="0"/>
                <w:sz w:val="24"/>
                <w:szCs w:val="24"/>
              </w:rPr>
              <w:t>To identify sources of resistance to sucking pests and capsule borer among advanced selections and hybrids</w:t>
            </w:r>
          </w:p>
        </w:tc>
        <w:tc>
          <w:tcPr>
            <w:tcW w:w="2385" w:type="dxa"/>
          </w:tcPr>
          <w:p w:rsidR="00517A2E" w:rsidRPr="00651E95" w:rsidRDefault="00517A2E" w:rsidP="00CA719C">
            <w:pPr>
              <w:pStyle w:val="Heading1"/>
              <w:numPr>
                <w:ilvl w:val="0"/>
                <w:numId w:val="9"/>
              </w:numPr>
              <w:rPr>
                <w:b w:val="0"/>
                <w:sz w:val="24"/>
                <w:szCs w:val="24"/>
              </w:rPr>
            </w:pPr>
            <w:r>
              <w:rPr>
                <w:b w:val="0"/>
                <w:sz w:val="24"/>
                <w:szCs w:val="24"/>
              </w:rPr>
              <w:t>Evaluation of advanced selections and hybrids for resistance to sucking pests and capsule borer</w:t>
            </w:r>
          </w:p>
        </w:tc>
        <w:tc>
          <w:tcPr>
            <w:tcW w:w="2374" w:type="dxa"/>
          </w:tcPr>
          <w:p w:rsidR="00517A2E" w:rsidRDefault="00517A2E" w:rsidP="00CA719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 Lakshminarayana</w:t>
            </w:r>
          </w:p>
        </w:tc>
        <w:tc>
          <w:tcPr>
            <w:tcW w:w="1216"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61"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517A2E" w:rsidRPr="005D23A6" w:rsidTr="00CA719C">
        <w:tc>
          <w:tcPr>
            <w:tcW w:w="1795" w:type="dxa"/>
          </w:tcPr>
          <w:p w:rsidR="00517A2E" w:rsidRPr="0049429F" w:rsidRDefault="00517A2E" w:rsidP="00517A2E">
            <w:pPr>
              <w:pStyle w:val="Heading1"/>
              <w:numPr>
                <w:ilvl w:val="0"/>
                <w:numId w:val="0"/>
              </w:numPr>
              <w:rPr>
                <w:b w:val="0"/>
                <w:bCs w:val="0"/>
                <w:sz w:val="24"/>
                <w:szCs w:val="24"/>
              </w:rPr>
            </w:pPr>
            <w:r w:rsidRPr="0049429F">
              <w:rPr>
                <w:b w:val="0"/>
                <w:sz w:val="24"/>
                <w:szCs w:val="24"/>
                <w:lang w:val="en-US"/>
              </w:rPr>
              <w:t>To identify sources of wilt resistance among elite parental lines and hybrids</w:t>
            </w:r>
            <w:r w:rsidRPr="0049429F">
              <w:rPr>
                <w:b w:val="0"/>
                <w:bCs w:val="0"/>
                <w:sz w:val="24"/>
                <w:szCs w:val="24"/>
              </w:rPr>
              <w:t xml:space="preserve"> </w:t>
            </w:r>
          </w:p>
          <w:p w:rsidR="00517A2E" w:rsidRPr="0049429F" w:rsidRDefault="00517A2E" w:rsidP="00517A2E">
            <w:pPr>
              <w:pStyle w:val="Heading1"/>
              <w:numPr>
                <w:ilvl w:val="0"/>
                <w:numId w:val="0"/>
              </w:numPr>
              <w:rPr>
                <w:b w:val="0"/>
                <w:bCs w:val="0"/>
                <w:sz w:val="24"/>
                <w:szCs w:val="24"/>
              </w:rPr>
            </w:pPr>
          </w:p>
        </w:tc>
        <w:tc>
          <w:tcPr>
            <w:tcW w:w="2385" w:type="dxa"/>
          </w:tcPr>
          <w:p w:rsidR="00517A2E" w:rsidRPr="0049429F" w:rsidRDefault="00517A2E" w:rsidP="00CA719C">
            <w:pPr>
              <w:pStyle w:val="Heading1"/>
              <w:numPr>
                <w:ilvl w:val="0"/>
                <w:numId w:val="9"/>
              </w:numPr>
              <w:rPr>
                <w:b w:val="0"/>
                <w:bCs w:val="0"/>
                <w:sz w:val="24"/>
                <w:szCs w:val="24"/>
              </w:rPr>
            </w:pPr>
            <w:r w:rsidRPr="0049429F">
              <w:rPr>
                <w:b w:val="0"/>
                <w:bCs w:val="0"/>
                <w:sz w:val="24"/>
                <w:szCs w:val="24"/>
              </w:rPr>
              <w:t xml:space="preserve">Screening of </w:t>
            </w:r>
            <w:r w:rsidRPr="0049429F">
              <w:rPr>
                <w:b w:val="0"/>
                <w:bCs w:val="0"/>
                <w:sz w:val="24"/>
                <w:szCs w:val="24"/>
                <w:lang w:val="en-US"/>
              </w:rPr>
              <w:t>elite parental lines and preliminary hybrids</w:t>
            </w:r>
            <w:r w:rsidRPr="0049429F">
              <w:rPr>
                <w:b w:val="0"/>
                <w:bCs w:val="0"/>
                <w:sz w:val="24"/>
                <w:szCs w:val="24"/>
              </w:rPr>
              <w:t xml:space="preserve"> for wilt resistance in wilt sick plot and under glasshouse</w:t>
            </w:r>
            <w:r w:rsidRPr="0049429F">
              <w:rPr>
                <w:b w:val="0"/>
                <w:sz w:val="24"/>
                <w:szCs w:val="24"/>
              </w:rPr>
              <w:t xml:space="preserve"> </w:t>
            </w:r>
          </w:p>
          <w:p w:rsidR="00517A2E" w:rsidRPr="0049429F" w:rsidRDefault="00517A2E" w:rsidP="00517A2E">
            <w:pPr>
              <w:pStyle w:val="Heading1"/>
              <w:numPr>
                <w:ilvl w:val="0"/>
                <w:numId w:val="0"/>
              </w:numPr>
              <w:rPr>
                <w:b w:val="0"/>
                <w:sz w:val="24"/>
                <w:szCs w:val="24"/>
              </w:rPr>
            </w:pPr>
          </w:p>
        </w:tc>
        <w:tc>
          <w:tcPr>
            <w:tcW w:w="2374"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M. Santhalakshmi Prasad</w:t>
            </w:r>
          </w:p>
        </w:tc>
        <w:tc>
          <w:tcPr>
            <w:tcW w:w="1216"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61" w:type="dxa"/>
          </w:tcPr>
          <w:p w:rsidR="00517A2E" w:rsidRDefault="00517A2E" w:rsidP="00517A2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C454F9" w:rsidRPr="00C454F9" w:rsidRDefault="00C454F9" w:rsidP="00C454F9">
      <w:pPr>
        <w:spacing w:after="0" w:line="240" w:lineRule="auto"/>
        <w:rPr>
          <w:rFonts w:ascii="Times New Roman" w:hAnsi="Times New Roman" w:cs="Times New Roman"/>
          <w:sz w:val="24"/>
          <w:szCs w:val="24"/>
        </w:rPr>
      </w:pPr>
    </w:p>
    <w:p w:rsidR="00C122B8" w:rsidRPr="005D23A6" w:rsidRDefault="00C122B8" w:rsidP="00C122B8">
      <w:pPr>
        <w:pStyle w:val="ListParagraph"/>
        <w:spacing w:after="0" w:line="240" w:lineRule="auto"/>
        <w:ind w:left="284"/>
        <w:rPr>
          <w:rFonts w:ascii="Times New Roman" w:hAnsi="Times New Roman" w:cs="Times New Roman"/>
          <w:sz w:val="24"/>
          <w:szCs w:val="24"/>
        </w:rPr>
      </w:pPr>
      <w:r w:rsidRPr="005D23A6">
        <w:rPr>
          <w:rFonts w:ascii="Times New Roman" w:hAnsi="Times New Roman" w:cs="Times New Roman"/>
          <w:sz w:val="24"/>
          <w:szCs w:val="24"/>
        </w:rPr>
        <w:t>(b) If shortfall/addition, reasons for the same and how to catch up with the intended activities</w:t>
      </w:r>
      <w:r w:rsidR="00C454F9">
        <w:rPr>
          <w:rFonts w:ascii="Times New Roman" w:hAnsi="Times New Roman" w:cs="Times New Roman"/>
          <w:sz w:val="24"/>
          <w:szCs w:val="24"/>
        </w:rPr>
        <w:t>: No shortfall</w:t>
      </w:r>
    </w:p>
    <w:p w:rsidR="00C122B8" w:rsidRDefault="00C122B8" w:rsidP="00C122B8">
      <w:pPr>
        <w:pStyle w:val="ListParagraph"/>
        <w:spacing w:after="0" w:line="240" w:lineRule="auto"/>
        <w:ind w:left="284"/>
        <w:rPr>
          <w:rFonts w:ascii="Times New Roman" w:hAnsi="Times New Roman" w:cs="Times New Roman"/>
          <w:sz w:val="24"/>
          <w:szCs w:val="24"/>
        </w:rPr>
      </w:pPr>
    </w:p>
    <w:p w:rsidR="00BE1564" w:rsidRDefault="00BE1564" w:rsidP="00C122B8">
      <w:pPr>
        <w:pStyle w:val="ListParagraph"/>
        <w:spacing w:after="0" w:line="240" w:lineRule="auto"/>
        <w:ind w:left="284"/>
        <w:rPr>
          <w:rFonts w:ascii="Times New Roman" w:hAnsi="Times New Roman" w:cs="Times New Roman"/>
          <w:sz w:val="24"/>
          <w:szCs w:val="24"/>
        </w:rPr>
      </w:pPr>
    </w:p>
    <w:p w:rsidR="00BE1564" w:rsidRDefault="00BE1564" w:rsidP="00C122B8">
      <w:pPr>
        <w:pStyle w:val="ListParagraph"/>
        <w:spacing w:after="0" w:line="240" w:lineRule="auto"/>
        <w:ind w:left="284"/>
        <w:rPr>
          <w:rFonts w:ascii="Times New Roman" w:hAnsi="Times New Roman" w:cs="Times New Roman"/>
          <w:sz w:val="24"/>
          <w:szCs w:val="24"/>
        </w:rPr>
      </w:pPr>
    </w:p>
    <w:p w:rsidR="00BE1564" w:rsidRDefault="00BE1564" w:rsidP="00C122B8">
      <w:pPr>
        <w:pStyle w:val="ListParagraph"/>
        <w:spacing w:after="0" w:line="240" w:lineRule="auto"/>
        <w:ind w:left="284"/>
        <w:rPr>
          <w:rFonts w:ascii="Times New Roman" w:hAnsi="Times New Roman" w:cs="Times New Roman"/>
          <w:sz w:val="24"/>
          <w:szCs w:val="24"/>
        </w:rPr>
      </w:pPr>
    </w:p>
    <w:p w:rsidR="00BE1564" w:rsidRDefault="00BE1564" w:rsidP="00C122B8">
      <w:pPr>
        <w:pStyle w:val="ListParagraph"/>
        <w:spacing w:after="0" w:line="240" w:lineRule="auto"/>
        <w:ind w:left="284"/>
        <w:rPr>
          <w:rFonts w:ascii="Times New Roman" w:hAnsi="Times New Roman" w:cs="Times New Roman"/>
          <w:sz w:val="24"/>
          <w:szCs w:val="24"/>
        </w:rPr>
      </w:pPr>
    </w:p>
    <w:p w:rsidR="00BE1564" w:rsidRDefault="00BE1564" w:rsidP="00C122B8">
      <w:pPr>
        <w:pStyle w:val="ListParagraph"/>
        <w:spacing w:after="0" w:line="240" w:lineRule="auto"/>
        <w:ind w:left="284"/>
        <w:rPr>
          <w:rFonts w:ascii="Times New Roman" w:hAnsi="Times New Roman" w:cs="Times New Roman"/>
          <w:sz w:val="24"/>
          <w:szCs w:val="24"/>
        </w:rPr>
      </w:pPr>
    </w:p>
    <w:p w:rsidR="00BE1564" w:rsidRDefault="00BE1564" w:rsidP="00C122B8">
      <w:pPr>
        <w:pStyle w:val="ListParagraph"/>
        <w:spacing w:after="0" w:line="240" w:lineRule="auto"/>
        <w:ind w:left="284"/>
        <w:rPr>
          <w:rFonts w:ascii="Times New Roman" w:hAnsi="Times New Roman" w:cs="Times New Roman"/>
          <w:sz w:val="24"/>
          <w:szCs w:val="24"/>
        </w:rPr>
      </w:pPr>
    </w:p>
    <w:p w:rsidR="00BE1564" w:rsidRDefault="00BE1564" w:rsidP="00C122B8">
      <w:pPr>
        <w:pStyle w:val="ListParagraph"/>
        <w:spacing w:after="0" w:line="240" w:lineRule="auto"/>
        <w:ind w:left="284"/>
        <w:rPr>
          <w:rFonts w:ascii="Times New Roman" w:hAnsi="Times New Roman" w:cs="Times New Roman"/>
          <w:sz w:val="24"/>
          <w:szCs w:val="24"/>
        </w:rPr>
      </w:pPr>
    </w:p>
    <w:p w:rsidR="00C122B8" w:rsidRDefault="00C122B8" w:rsidP="00C122B8">
      <w:pPr>
        <w:pStyle w:val="ListParagraph"/>
        <w:numPr>
          <w:ilvl w:val="0"/>
          <w:numId w:val="1"/>
        </w:numPr>
        <w:spacing w:after="0" w:line="240" w:lineRule="auto"/>
        <w:ind w:left="426" w:hanging="426"/>
        <w:rPr>
          <w:rFonts w:ascii="Times New Roman" w:hAnsi="Times New Roman" w:cs="Times New Roman"/>
          <w:sz w:val="24"/>
          <w:szCs w:val="24"/>
        </w:rPr>
      </w:pPr>
      <w:r w:rsidRPr="005D23A6">
        <w:rPr>
          <w:rFonts w:ascii="Times New Roman" w:hAnsi="Times New Roman" w:cs="Times New Roman"/>
          <w:sz w:val="24"/>
          <w:szCs w:val="24"/>
        </w:rPr>
        <w:lastRenderedPageBreak/>
        <w:t>Annual Progress Report (research results and achievements in bullets)</w:t>
      </w:r>
      <w:r w:rsidR="00C454F9">
        <w:rPr>
          <w:rFonts w:ascii="Times New Roman" w:hAnsi="Times New Roman" w:cs="Times New Roman"/>
          <w:sz w:val="24"/>
          <w:szCs w:val="24"/>
        </w:rPr>
        <w:t>:</w:t>
      </w:r>
    </w:p>
    <w:p w:rsid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C454F9" w:rsidP="00C454F9">
      <w:pPr>
        <w:pStyle w:val="ListParagraph"/>
        <w:spacing w:after="0" w:line="240" w:lineRule="auto"/>
        <w:ind w:left="426"/>
        <w:rPr>
          <w:rFonts w:ascii="Times New Roman" w:hAnsi="Times New Roman" w:cs="Times New Roman"/>
          <w:b/>
          <w:sz w:val="24"/>
          <w:szCs w:val="24"/>
        </w:rPr>
      </w:pPr>
      <w:r w:rsidRPr="00C454F9">
        <w:rPr>
          <w:rFonts w:ascii="Times New Roman" w:hAnsi="Times New Roman" w:cs="Times New Roman"/>
          <w:b/>
          <w:sz w:val="24"/>
          <w:szCs w:val="24"/>
        </w:rPr>
        <w:t xml:space="preserve">Research Results of the Project: </w:t>
      </w:r>
    </w:p>
    <w:p w:rsidR="00BE1564" w:rsidRDefault="00BE1564" w:rsidP="00C454F9">
      <w:pPr>
        <w:pStyle w:val="ListParagraph"/>
        <w:spacing w:after="0"/>
        <w:ind w:left="426"/>
        <w:jc w:val="both"/>
        <w:rPr>
          <w:rFonts w:ascii="Times New Roman" w:hAnsi="Times New Roman" w:cs="Times New Roman"/>
          <w:b/>
          <w:sz w:val="24"/>
          <w:szCs w:val="24"/>
        </w:rPr>
      </w:pPr>
    </w:p>
    <w:p w:rsidR="00C454F9" w:rsidRPr="00C454F9" w:rsidRDefault="00C454F9" w:rsidP="00C454F9">
      <w:pPr>
        <w:pStyle w:val="ListParagraph"/>
        <w:spacing w:after="0"/>
        <w:ind w:left="426"/>
        <w:jc w:val="both"/>
        <w:rPr>
          <w:rFonts w:ascii="Times New Roman" w:hAnsi="Times New Roman" w:cs="Times New Roman"/>
          <w:sz w:val="24"/>
          <w:szCs w:val="24"/>
        </w:rPr>
      </w:pPr>
    </w:p>
    <w:p w:rsidR="00C454F9" w:rsidRPr="00BE1564" w:rsidRDefault="00CA719C" w:rsidP="00BE1564">
      <w:pPr>
        <w:spacing w:after="0" w:line="240" w:lineRule="auto"/>
        <w:ind w:left="480"/>
        <w:jc w:val="both"/>
        <w:rPr>
          <w:rFonts w:ascii="Times New Roman" w:hAnsi="Times New Roman" w:cs="Times New Roman"/>
          <w:b/>
          <w:sz w:val="24"/>
          <w:szCs w:val="24"/>
        </w:rPr>
      </w:pPr>
      <w:r w:rsidRPr="00BE1564">
        <w:rPr>
          <w:rFonts w:ascii="Times New Roman" w:hAnsi="Times New Roman" w:cs="Times New Roman"/>
          <w:b/>
          <w:sz w:val="24"/>
          <w:szCs w:val="24"/>
        </w:rPr>
        <w:t>7.</w:t>
      </w:r>
      <w:r w:rsidR="00BE1564">
        <w:rPr>
          <w:rFonts w:ascii="Times New Roman" w:hAnsi="Times New Roman" w:cs="Times New Roman"/>
          <w:b/>
          <w:sz w:val="24"/>
          <w:szCs w:val="24"/>
        </w:rPr>
        <w:t>1</w:t>
      </w:r>
      <w:r w:rsidRPr="00BE1564">
        <w:rPr>
          <w:rFonts w:ascii="Times New Roman" w:hAnsi="Times New Roman" w:cs="Times New Roman"/>
          <w:b/>
          <w:sz w:val="24"/>
          <w:szCs w:val="24"/>
        </w:rPr>
        <w:t>. To identify diverse sources and develop wilt and leafhopper resistant pistillate lines with good combining ability using recombination breeding techniques</w:t>
      </w:r>
      <w:r w:rsidR="00C454F9" w:rsidRPr="00BE1564">
        <w:rPr>
          <w:rFonts w:ascii="Times New Roman" w:hAnsi="Times New Roman" w:cs="Times New Roman"/>
          <w:b/>
          <w:sz w:val="24"/>
          <w:szCs w:val="24"/>
        </w:rPr>
        <w:t xml:space="preserve">: </w:t>
      </w:r>
    </w:p>
    <w:p w:rsidR="00C454F9" w:rsidRPr="00C454F9" w:rsidRDefault="00C454F9" w:rsidP="00C454F9">
      <w:pPr>
        <w:pStyle w:val="ListParagraph"/>
        <w:spacing w:after="0" w:line="240" w:lineRule="auto"/>
        <w:ind w:left="426"/>
        <w:jc w:val="both"/>
        <w:rPr>
          <w:rFonts w:ascii="Times New Roman" w:hAnsi="Times New Roman" w:cs="Times New Roman"/>
          <w:sz w:val="24"/>
          <w:szCs w:val="24"/>
        </w:rPr>
      </w:pPr>
    </w:p>
    <w:p w:rsidR="00C454F9" w:rsidRPr="00CA719C" w:rsidRDefault="00BE1564" w:rsidP="00CA719C">
      <w:pPr>
        <w:spacing w:after="0"/>
        <w:ind w:left="426"/>
        <w:jc w:val="both"/>
        <w:rPr>
          <w:rFonts w:ascii="Times New Roman" w:hAnsi="Times New Roman" w:cs="Times New Roman"/>
          <w:sz w:val="24"/>
          <w:szCs w:val="24"/>
        </w:rPr>
      </w:pPr>
      <w:r>
        <w:rPr>
          <w:rFonts w:ascii="Times New Roman" w:hAnsi="Times New Roman" w:cs="Times New Roman"/>
          <w:b/>
          <w:sz w:val="24"/>
          <w:szCs w:val="24"/>
        </w:rPr>
        <w:t xml:space="preserve">7.1.1. </w:t>
      </w:r>
      <w:r w:rsidR="00C454F9" w:rsidRPr="00CA719C">
        <w:rPr>
          <w:rFonts w:ascii="Times New Roman" w:hAnsi="Times New Roman" w:cs="Times New Roman"/>
          <w:b/>
          <w:sz w:val="24"/>
          <w:szCs w:val="24"/>
        </w:rPr>
        <w:t>New crossing programme</w:t>
      </w:r>
      <w:r>
        <w:rPr>
          <w:rFonts w:ascii="Times New Roman" w:hAnsi="Times New Roman" w:cs="Times New Roman"/>
          <w:b/>
          <w:sz w:val="24"/>
          <w:szCs w:val="24"/>
        </w:rPr>
        <w:t xml:space="preserve"> (K.T. Ramya)</w:t>
      </w:r>
      <w:r w:rsidR="00C454F9" w:rsidRPr="00CA719C">
        <w:rPr>
          <w:rFonts w:ascii="Times New Roman" w:hAnsi="Times New Roman" w:cs="Times New Roman"/>
          <w:sz w:val="24"/>
          <w:szCs w:val="24"/>
        </w:rPr>
        <w:t xml:space="preserve">: A new pistillate source “Kh-13-154” is used as a donor to </w:t>
      </w:r>
      <w:r w:rsidR="00CA719C">
        <w:rPr>
          <w:rFonts w:ascii="Times New Roman" w:hAnsi="Times New Roman" w:cs="Times New Roman"/>
          <w:sz w:val="24"/>
          <w:szCs w:val="24"/>
        </w:rPr>
        <w:t xml:space="preserve"> </w:t>
      </w:r>
      <w:r w:rsidR="00C454F9" w:rsidRPr="00CA719C">
        <w:rPr>
          <w:rFonts w:ascii="Times New Roman" w:hAnsi="Times New Roman" w:cs="Times New Roman"/>
          <w:sz w:val="24"/>
          <w:szCs w:val="24"/>
        </w:rPr>
        <w:t>create diversity in pistillate trait using DPC-9 and DPC-19 as recipients. F1 s will be further used to generate back cross populations. Eight parents with desirable plant type, morphological characters were used to generate four F1s so as to accumulate favorable alleles for pistillate trait.  F1s from each cross will be further inter</w:t>
      </w:r>
      <w:r w:rsidR="00CA719C" w:rsidRPr="00CA719C">
        <w:rPr>
          <w:rFonts w:ascii="Times New Roman" w:hAnsi="Times New Roman" w:cs="Times New Roman"/>
          <w:sz w:val="24"/>
          <w:szCs w:val="24"/>
        </w:rPr>
        <w:t xml:space="preserve"> </w:t>
      </w:r>
      <w:r w:rsidR="00C454F9" w:rsidRPr="00CA719C">
        <w:rPr>
          <w:rFonts w:ascii="Times New Roman" w:hAnsi="Times New Roman" w:cs="Times New Roman"/>
          <w:sz w:val="24"/>
          <w:szCs w:val="24"/>
        </w:rPr>
        <w:t xml:space="preserve">crossed subsequently and generation is advanced to develop a stable pistillate population. </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C454F9" w:rsidP="00CA719C">
      <w:pPr>
        <w:pStyle w:val="ListParagraph"/>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ind w:left="426"/>
        <w:jc w:val="center"/>
        <w:rPr>
          <w:rFonts w:ascii="Times New Roman" w:hAnsi="Times New Roman" w:cs="Times New Roman"/>
          <w:sz w:val="24"/>
          <w:szCs w:val="24"/>
        </w:rPr>
      </w:pPr>
      <w:r w:rsidRPr="00C454F9">
        <w:rPr>
          <w:rFonts w:ascii="Times New Roman" w:hAnsi="Times New Roman" w:cs="Times New Roman"/>
          <w:sz w:val="24"/>
          <w:szCs w:val="24"/>
        </w:rPr>
        <w:t>Single crosses developed</w:t>
      </w:r>
    </w:p>
    <w:p w:rsidR="00C454F9" w:rsidRPr="00C454F9" w:rsidRDefault="00C454F9" w:rsidP="00CA719C">
      <w:pPr>
        <w:pStyle w:val="ListParagraph"/>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ind w:left="426"/>
        <w:jc w:val="center"/>
        <w:rPr>
          <w:rFonts w:ascii="Times New Roman" w:hAnsi="Times New Roman" w:cs="Times New Roman"/>
          <w:sz w:val="24"/>
          <w:szCs w:val="24"/>
        </w:rPr>
      </w:pPr>
      <w:r w:rsidRPr="00C454F9">
        <w:rPr>
          <w:rFonts w:ascii="Times New Roman" w:hAnsi="Times New Roman" w:cs="Times New Roman"/>
          <w:sz w:val="24"/>
          <w:szCs w:val="24"/>
        </w:rPr>
        <w:t>DPC 25 (Dwarf, R</w:t>
      </w:r>
      <w:r w:rsidRPr="00CA719C">
        <w:rPr>
          <w:rFonts w:ascii="Times New Roman" w:hAnsi="Times New Roman" w:cs="Times New Roman"/>
          <w:sz w:val="24"/>
          <w:szCs w:val="24"/>
          <w:vertAlign w:val="subscript"/>
        </w:rPr>
        <w:t>3</w:t>
      </w:r>
      <w:r w:rsidRPr="00C454F9">
        <w:rPr>
          <w:rFonts w:ascii="Times New Roman" w:hAnsi="Times New Roman" w:cs="Times New Roman"/>
          <w:sz w:val="24"/>
          <w:szCs w:val="24"/>
        </w:rPr>
        <w:t>S</w:t>
      </w:r>
      <w:r w:rsidR="00CA719C">
        <w:rPr>
          <w:rFonts w:ascii="Times New Roman" w:hAnsi="Times New Roman" w:cs="Times New Roman"/>
          <w:sz w:val="24"/>
          <w:szCs w:val="24"/>
        </w:rPr>
        <w:t>p</w:t>
      </w:r>
      <w:r w:rsidRPr="00C454F9">
        <w:rPr>
          <w:rFonts w:ascii="Times New Roman" w:hAnsi="Times New Roman" w:cs="Times New Roman"/>
          <w:sz w:val="24"/>
          <w:szCs w:val="24"/>
        </w:rPr>
        <w:t>) x Rb 13-1854(R</w:t>
      </w:r>
      <w:r w:rsidRPr="00CA719C">
        <w:rPr>
          <w:rFonts w:ascii="Times New Roman" w:hAnsi="Times New Roman" w:cs="Times New Roman"/>
          <w:sz w:val="24"/>
          <w:szCs w:val="24"/>
          <w:vertAlign w:val="subscript"/>
        </w:rPr>
        <w:t>2</w:t>
      </w:r>
      <w:r w:rsidRPr="00C454F9">
        <w:rPr>
          <w:rFonts w:ascii="Times New Roman" w:hAnsi="Times New Roman" w:cs="Times New Roman"/>
          <w:sz w:val="24"/>
          <w:szCs w:val="24"/>
        </w:rPr>
        <w:t>S</w:t>
      </w:r>
      <w:r w:rsidR="00CA719C">
        <w:rPr>
          <w:rFonts w:ascii="Times New Roman" w:hAnsi="Times New Roman" w:cs="Times New Roman"/>
          <w:sz w:val="24"/>
          <w:szCs w:val="24"/>
        </w:rPr>
        <w:t>p</w:t>
      </w:r>
      <w:r w:rsidRPr="00C454F9">
        <w:rPr>
          <w:rFonts w:ascii="Times New Roman" w:hAnsi="Times New Roman" w:cs="Times New Roman"/>
          <w:sz w:val="24"/>
          <w:szCs w:val="24"/>
        </w:rPr>
        <w:t>)</w:t>
      </w:r>
    </w:p>
    <w:p w:rsidR="00C454F9" w:rsidRPr="00C454F9" w:rsidRDefault="00C454F9" w:rsidP="00CA719C">
      <w:pPr>
        <w:pStyle w:val="ListParagraph"/>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ind w:left="426"/>
        <w:jc w:val="center"/>
        <w:rPr>
          <w:rFonts w:ascii="Times New Roman" w:hAnsi="Times New Roman" w:cs="Times New Roman"/>
          <w:sz w:val="24"/>
          <w:szCs w:val="24"/>
        </w:rPr>
      </w:pPr>
      <w:r w:rsidRPr="00C454F9">
        <w:rPr>
          <w:rFonts w:ascii="Times New Roman" w:hAnsi="Times New Roman" w:cs="Times New Roman"/>
          <w:sz w:val="24"/>
          <w:szCs w:val="24"/>
        </w:rPr>
        <w:t>CNES-1 (R</w:t>
      </w:r>
      <w:r w:rsidRPr="00CA719C">
        <w:rPr>
          <w:rFonts w:ascii="Times New Roman" w:hAnsi="Times New Roman" w:cs="Times New Roman"/>
          <w:sz w:val="24"/>
          <w:szCs w:val="24"/>
          <w:vertAlign w:val="subscript"/>
        </w:rPr>
        <w:t>0</w:t>
      </w:r>
      <w:r w:rsidRPr="00C454F9">
        <w:rPr>
          <w:rFonts w:ascii="Times New Roman" w:hAnsi="Times New Roman" w:cs="Times New Roman"/>
          <w:sz w:val="24"/>
          <w:szCs w:val="24"/>
        </w:rPr>
        <w:t>NS</w:t>
      </w:r>
      <w:r w:rsidR="00CA719C">
        <w:rPr>
          <w:rFonts w:ascii="Times New Roman" w:hAnsi="Times New Roman" w:cs="Times New Roman"/>
          <w:sz w:val="24"/>
          <w:szCs w:val="24"/>
        </w:rPr>
        <w:t>p</w:t>
      </w:r>
      <w:r w:rsidRPr="00C454F9">
        <w:rPr>
          <w:rFonts w:ascii="Times New Roman" w:hAnsi="Times New Roman" w:cs="Times New Roman"/>
          <w:sz w:val="24"/>
          <w:szCs w:val="24"/>
        </w:rPr>
        <w:t>) x NES-6 (R</w:t>
      </w:r>
      <w:r w:rsidRPr="00CA719C">
        <w:rPr>
          <w:rFonts w:ascii="Times New Roman" w:hAnsi="Times New Roman" w:cs="Times New Roman"/>
          <w:sz w:val="24"/>
          <w:szCs w:val="24"/>
          <w:vertAlign w:val="subscript"/>
        </w:rPr>
        <w:t>2</w:t>
      </w:r>
      <w:r w:rsidRPr="00C454F9">
        <w:rPr>
          <w:rFonts w:ascii="Times New Roman" w:hAnsi="Times New Roman" w:cs="Times New Roman"/>
          <w:sz w:val="24"/>
          <w:szCs w:val="24"/>
        </w:rPr>
        <w:t>NS</w:t>
      </w:r>
      <w:r w:rsidR="00CA719C">
        <w:rPr>
          <w:rFonts w:ascii="Times New Roman" w:hAnsi="Times New Roman" w:cs="Times New Roman"/>
          <w:sz w:val="24"/>
          <w:szCs w:val="24"/>
        </w:rPr>
        <w:t>p</w:t>
      </w:r>
      <w:r w:rsidRPr="00C454F9">
        <w:rPr>
          <w:rFonts w:ascii="Times New Roman" w:hAnsi="Times New Roman" w:cs="Times New Roman"/>
          <w:sz w:val="24"/>
          <w:szCs w:val="24"/>
        </w:rPr>
        <w:t>)</w:t>
      </w:r>
    </w:p>
    <w:p w:rsidR="00C454F9" w:rsidRPr="00C454F9" w:rsidRDefault="00C454F9" w:rsidP="00CA719C">
      <w:pPr>
        <w:pStyle w:val="ListParagraph"/>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ind w:left="426"/>
        <w:jc w:val="center"/>
        <w:rPr>
          <w:rFonts w:ascii="Times New Roman" w:hAnsi="Times New Roman" w:cs="Times New Roman"/>
          <w:sz w:val="24"/>
          <w:szCs w:val="24"/>
        </w:rPr>
      </w:pPr>
      <w:r w:rsidRPr="00C454F9">
        <w:rPr>
          <w:rFonts w:ascii="Times New Roman" w:hAnsi="Times New Roman" w:cs="Times New Roman"/>
          <w:sz w:val="24"/>
          <w:szCs w:val="24"/>
        </w:rPr>
        <w:t>M-619 (Dwarf, G</w:t>
      </w:r>
      <w:r w:rsidRPr="00CA719C">
        <w:rPr>
          <w:rFonts w:ascii="Times New Roman" w:hAnsi="Times New Roman" w:cs="Times New Roman"/>
          <w:sz w:val="24"/>
          <w:szCs w:val="24"/>
          <w:vertAlign w:val="subscript"/>
        </w:rPr>
        <w:t>3</w:t>
      </w:r>
      <w:r w:rsidRPr="00C454F9">
        <w:rPr>
          <w:rFonts w:ascii="Times New Roman" w:hAnsi="Times New Roman" w:cs="Times New Roman"/>
          <w:sz w:val="24"/>
          <w:szCs w:val="24"/>
        </w:rPr>
        <w:t>S</w:t>
      </w:r>
      <w:r w:rsidRPr="00CA719C">
        <w:rPr>
          <w:rFonts w:ascii="Times New Roman" w:hAnsi="Times New Roman" w:cs="Times New Roman"/>
          <w:sz w:val="24"/>
          <w:szCs w:val="24"/>
          <w:vertAlign w:val="subscript"/>
        </w:rPr>
        <w:t>P</w:t>
      </w:r>
      <w:r w:rsidRPr="00C454F9">
        <w:rPr>
          <w:rFonts w:ascii="Times New Roman" w:hAnsi="Times New Roman" w:cs="Times New Roman"/>
          <w:sz w:val="24"/>
          <w:szCs w:val="24"/>
        </w:rPr>
        <w:t>) x DPC-9 (G</w:t>
      </w:r>
      <w:r w:rsidRPr="00CA719C">
        <w:rPr>
          <w:rFonts w:ascii="Times New Roman" w:hAnsi="Times New Roman" w:cs="Times New Roman"/>
          <w:sz w:val="24"/>
          <w:szCs w:val="24"/>
          <w:vertAlign w:val="subscript"/>
        </w:rPr>
        <w:t>0</w:t>
      </w:r>
      <w:r w:rsidRPr="00C454F9">
        <w:rPr>
          <w:rFonts w:ascii="Times New Roman" w:hAnsi="Times New Roman" w:cs="Times New Roman"/>
          <w:sz w:val="24"/>
          <w:szCs w:val="24"/>
        </w:rPr>
        <w:t>S</w:t>
      </w:r>
      <w:r w:rsidRPr="00CA719C">
        <w:rPr>
          <w:rFonts w:ascii="Times New Roman" w:hAnsi="Times New Roman" w:cs="Times New Roman"/>
          <w:sz w:val="24"/>
          <w:szCs w:val="24"/>
          <w:vertAlign w:val="subscript"/>
        </w:rPr>
        <w:t>P</w:t>
      </w:r>
      <w:r w:rsidRPr="00C454F9">
        <w:rPr>
          <w:rFonts w:ascii="Times New Roman" w:hAnsi="Times New Roman" w:cs="Times New Roman"/>
          <w:sz w:val="24"/>
          <w:szCs w:val="24"/>
        </w:rPr>
        <w:t>)</w:t>
      </w:r>
    </w:p>
    <w:p w:rsidR="00C454F9" w:rsidRPr="00C454F9" w:rsidRDefault="00C454F9" w:rsidP="00CA719C">
      <w:pPr>
        <w:pStyle w:val="ListParagraph"/>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ind w:left="426"/>
        <w:jc w:val="center"/>
        <w:rPr>
          <w:rFonts w:ascii="Times New Roman" w:hAnsi="Times New Roman" w:cs="Times New Roman"/>
          <w:sz w:val="24"/>
          <w:szCs w:val="24"/>
        </w:rPr>
      </w:pPr>
      <w:r w:rsidRPr="00C454F9">
        <w:rPr>
          <w:rFonts w:ascii="Times New Roman" w:hAnsi="Times New Roman" w:cs="Times New Roman"/>
          <w:sz w:val="24"/>
          <w:szCs w:val="24"/>
        </w:rPr>
        <w:t>JP-77-1 (G</w:t>
      </w:r>
      <w:r w:rsidRPr="00CA719C">
        <w:rPr>
          <w:rFonts w:ascii="Times New Roman" w:hAnsi="Times New Roman" w:cs="Times New Roman"/>
          <w:sz w:val="24"/>
          <w:szCs w:val="24"/>
          <w:vertAlign w:val="subscript"/>
        </w:rPr>
        <w:t>1</w:t>
      </w:r>
      <w:r w:rsidRPr="00C454F9">
        <w:rPr>
          <w:rFonts w:ascii="Times New Roman" w:hAnsi="Times New Roman" w:cs="Times New Roman"/>
          <w:sz w:val="24"/>
          <w:szCs w:val="24"/>
        </w:rPr>
        <w:t>S</w:t>
      </w:r>
      <w:r w:rsidRPr="00CA719C">
        <w:rPr>
          <w:rFonts w:ascii="Times New Roman" w:hAnsi="Times New Roman" w:cs="Times New Roman"/>
          <w:sz w:val="24"/>
          <w:szCs w:val="24"/>
          <w:vertAlign w:val="subscript"/>
        </w:rPr>
        <w:t>P</w:t>
      </w:r>
      <w:r w:rsidRPr="00C454F9">
        <w:rPr>
          <w:rFonts w:ascii="Times New Roman" w:hAnsi="Times New Roman" w:cs="Times New Roman"/>
          <w:sz w:val="24"/>
          <w:szCs w:val="24"/>
        </w:rPr>
        <w:t>) x DPC-21 (G</w:t>
      </w:r>
      <w:r w:rsidRPr="00CA719C">
        <w:rPr>
          <w:rFonts w:ascii="Times New Roman" w:hAnsi="Times New Roman" w:cs="Times New Roman"/>
          <w:sz w:val="24"/>
          <w:szCs w:val="24"/>
          <w:vertAlign w:val="subscript"/>
        </w:rPr>
        <w:t>2</w:t>
      </w:r>
      <w:r w:rsidRPr="00C454F9">
        <w:rPr>
          <w:rFonts w:ascii="Times New Roman" w:hAnsi="Times New Roman" w:cs="Times New Roman"/>
          <w:sz w:val="24"/>
          <w:szCs w:val="24"/>
        </w:rPr>
        <w:t>S</w:t>
      </w:r>
      <w:r w:rsidRPr="00CA719C">
        <w:rPr>
          <w:rFonts w:ascii="Times New Roman" w:hAnsi="Times New Roman" w:cs="Times New Roman"/>
          <w:sz w:val="24"/>
          <w:szCs w:val="24"/>
          <w:vertAlign w:val="subscript"/>
        </w:rPr>
        <w:t>P</w:t>
      </w:r>
      <w:r w:rsidRPr="00C454F9">
        <w:rPr>
          <w:rFonts w:ascii="Times New Roman" w:hAnsi="Times New Roman" w:cs="Times New Roman"/>
          <w:sz w:val="24"/>
          <w:szCs w:val="24"/>
        </w:rPr>
        <w:t>)</w:t>
      </w:r>
    </w:p>
    <w:p w:rsidR="00CA719C" w:rsidRDefault="00CA719C" w:rsidP="00CA719C">
      <w:pPr>
        <w:pStyle w:val="ListParagraph"/>
        <w:spacing w:after="0"/>
        <w:jc w:val="both"/>
        <w:rPr>
          <w:rFonts w:ascii="Times New Roman" w:hAnsi="Times New Roman" w:cs="Times New Roman"/>
          <w:sz w:val="24"/>
          <w:szCs w:val="24"/>
        </w:rPr>
      </w:pPr>
    </w:p>
    <w:p w:rsidR="00531E53" w:rsidRDefault="00531E53" w:rsidP="00CA719C">
      <w:pPr>
        <w:pStyle w:val="ListParagraph"/>
        <w:spacing w:after="0"/>
        <w:jc w:val="both"/>
        <w:rPr>
          <w:rFonts w:ascii="Times New Roman" w:hAnsi="Times New Roman" w:cs="Times New Roman"/>
          <w:sz w:val="24"/>
          <w:szCs w:val="24"/>
        </w:rPr>
      </w:pPr>
    </w:p>
    <w:p w:rsidR="00433703" w:rsidRDefault="00BE1564" w:rsidP="00531E53">
      <w:pPr>
        <w:tabs>
          <w:tab w:val="left" w:pos="1080"/>
        </w:tabs>
        <w:spacing w:after="0"/>
        <w:ind w:left="426"/>
        <w:jc w:val="both"/>
        <w:rPr>
          <w:rFonts w:ascii="Times New Roman" w:hAnsi="Times New Roman" w:cs="Times New Roman"/>
          <w:sz w:val="24"/>
          <w:szCs w:val="24"/>
          <w:lang w:val="en-US"/>
        </w:rPr>
      </w:pPr>
      <w:r w:rsidRPr="00531E53">
        <w:rPr>
          <w:rFonts w:ascii="Times New Roman" w:hAnsi="Times New Roman" w:cs="Times New Roman"/>
          <w:b/>
          <w:sz w:val="24"/>
          <w:szCs w:val="24"/>
        </w:rPr>
        <w:t xml:space="preserve">7.1.2. </w:t>
      </w:r>
      <w:r w:rsidR="00531E53" w:rsidRPr="00531E53">
        <w:rPr>
          <w:rFonts w:ascii="Times New Roman" w:hAnsi="Times New Roman" w:cs="Times New Roman"/>
          <w:b/>
          <w:sz w:val="24"/>
          <w:szCs w:val="24"/>
        </w:rPr>
        <w:t xml:space="preserve">Selection and generation advancement of intergeneric crosses: </w:t>
      </w:r>
      <w:r w:rsidR="00531E53" w:rsidRPr="00531E53">
        <w:rPr>
          <w:rFonts w:ascii="Times New Roman" w:hAnsi="Times New Roman" w:cs="Times New Roman"/>
          <w:sz w:val="24"/>
          <w:szCs w:val="24"/>
        </w:rPr>
        <w:t xml:space="preserve">8 crosses of Tapioca x castor, 3 crosses of Jatropha x castor, 5 crosses of castor x Tapioca, 7 crosses of castor x Jatropha were further advanced. </w:t>
      </w:r>
      <w:r w:rsidR="00531E53">
        <w:rPr>
          <w:rFonts w:ascii="Times New Roman" w:hAnsi="Times New Roman" w:cs="Times New Roman"/>
          <w:sz w:val="24"/>
          <w:szCs w:val="24"/>
        </w:rPr>
        <w:t>Sixteen plants o</w:t>
      </w:r>
      <w:r w:rsidR="00BF4F4B" w:rsidRPr="00531E53">
        <w:rPr>
          <w:rFonts w:ascii="Times New Roman" w:hAnsi="Times New Roman" w:cs="Times New Roman"/>
          <w:sz w:val="24"/>
          <w:szCs w:val="24"/>
          <w:lang w:val="en-US"/>
        </w:rPr>
        <w:t>ut of 26 Tapioca x castor F</w:t>
      </w:r>
      <w:r w:rsidR="00BF4F4B" w:rsidRPr="00531E53">
        <w:rPr>
          <w:rFonts w:ascii="Times New Roman" w:hAnsi="Times New Roman" w:cs="Times New Roman"/>
          <w:sz w:val="24"/>
          <w:szCs w:val="24"/>
          <w:vertAlign w:val="subscript"/>
          <w:lang w:val="en-US"/>
        </w:rPr>
        <w:t>1</w:t>
      </w:r>
      <w:r w:rsidR="00531E53">
        <w:rPr>
          <w:rFonts w:ascii="Times New Roman" w:hAnsi="Times New Roman" w:cs="Times New Roman"/>
          <w:sz w:val="24"/>
          <w:szCs w:val="24"/>
          <w:lang w:val="en-US"/>
        </w:rPr>
        <w:t xml:space="preserve"> seeds </w:t>
      </w:r>
      <w:r w:rsidR="00BF4F4B" w:rsidRPr="00531E53">
        <w:rPr>
          <w:rFonts w:ascii="Times New Roman" w:hAnsi="Times New Roman" w:cs="Times New Roman"/>
          <w:sz w:val="24"/>
          <w:szCs w:val="24"/>
          <w:lang w:val="en-US"/>
        </w:rPr>
        <w:t xml:space="preserve">and </w:t>
      </w:r>
      <w:r w:rsidR="00531E53" w:rsidRPr="00531E53">
        <w:rPr>
          <w:rFonts w:ascii="Times New Roman" w:hAnsi="Times New Roman" w:cs="Times New Roman"/>
          <w:sz w:val="24"/>
          <w:szCs w:val="24"/>
          <w:lang w:val="en-US"/>
        </w:rPr>
        <w:t xml:space="preserve">4 plants of </w:t>
      </w:r>
      <w:r w:rsidR="00531E53">
        <w:rPr>
          <w:rFonts w:ascii="Times New Roman" w:hAnsi="Times New Roman" w:cs="Times New Roman"/>
          <w:sz w:val="24"/>
          <w:szCs w:val="24"/>
          <w:lang w:val="en-US"/>
        </w:rPr>
        <w:t>o</w:t>
      </w:r>
      <w:r w:rsidR="00BF4F4B" w:rsidRPr="00531E53">
        <w:rPr>
          <w:rFonts w:ascii="Times New Roman" w:hAnsi="Times New Roman" w:cs="Times New Roman"/>
          <w:sz w:val="24"/>
          <w:szCs w:val="24"/>
          <w:lang w:val="en-US"/>
        </w:rPr>
        <w:t>ut of 1</w:t>
      </w:r>
      <w:r w:rsidR="00531E53">
        <w:rPr>
          <w:rFonts w:ascii="Times New Roman" w:hAnsi="Times New Roman" w:cs="Times New Roman"/>
          <w:sz w:val="24"/>
          <w:szCs w:val="24"/>
          <w:lang w:val="en-US"/>
        </w:rPr>
        <w:t>7 Jatropha x castor F</w:t>
      </w:r>
      <w:r w:rsidR="00531E53" w:rsidRPr="00531E53">
        <w:rPr>
          <w:rFonts w:ascii="Times New Roman" w:hAnsi="Times New Roman" w:cs="Times New Roman"/>
          <w:sz w:val="24"/>
          <w:szCs w:val="24"/>
          <w:vertAlign w:val="subscript"/>
          <w:lang w:val="en-US"/>
        </w:rPr>
        <w:t>1</w:t>
      </w:r>
      <w:r w:rsidR="00531E53">
        <w:rPr>
          <w:rFonts w:ascii="Times New Roman" w:hAnsi="Times New Roman" w:cs="Times New Roman"/>
          <w:sz w:val="24"/>
          <w:szCs w:val="24"/>
          <w:lang w:val="en-US"/>
        </w:rPr>
        <w:t xml:space="preserve"> seeds survived and continued. </w:t>
      </w:r>
      <w:r w:rsidR="006B030A">
        <w:rPr>
          <w:rFonts w:ascii="Times New Roman" w:hAnsi="Times New Roman" w:cs="Times New Roman"/>
          <w:sz w:val="24"/>
          <w:szCs w:val="24"/>
          <w:lang w:val="en-US"/>
        </w:rPr>
        <w:t xml:space="preserve">Pollen sterility studies were conducted </w:t>
      </w:r>
    </w:p>
    <w:p w:rsidR="006B030A" w:rsidRPr="006B030A" w:rsidRDefault="006B030A" w:rsidP="006B030A">
      <w:pPr>
        <w:tabs>
          <w:tab w:val="left" w:pos="1080"/>
        </w:tabs>
        <w:spacing w:after="0"/>
        <w:ind w:left="426"/>
        <w:jc w:val="center"/>
        <w:rPr>
          <w:rFonts w:ascii="Times New Roman" w:hAnsi="Times New Roman" w:cs="Times New Roman"/>
          <w:b/>
          <w:sz w:val="24"/>
          <w:szCs w:val="24"/>
          <w:lang w:val="en-US"/>
        </w:rPr>
      </w:pPr>
      <w:r w:rsidRPr="006B030A">
        <w:rPr>
          <w:rFonts w:ascii="Times New Roman" w:hAnsi="Times New Roman" w:cs="Times New Roman"/>
          <w:b/>
          <w:sz w:val="24"/>
          <w:szCs w:val="24"/>
          <w:lang w:val="en-US"/>
        </w:rPr>
        <w:t>Fig. 1. Pollen germination studies in intergeneric crosses</w:t>
      </w:r>
    </w:p>
    <w:p w:rsidR="006B030A" w:rsidRDefault="006B030A" w:rsidP="00531E53">
      <w:pPr>
        <w:tabs>
          <w:tab w:val="left" w:pos="1080"/>
        </w:tabs>
        <w:spacing w:after="0"/>
        <w:ind w:left="426"/>
        <w:jc w:val="both"/>
        <w:rPr>
          <w:rFonts w:ascii="Times New Roman" w:hAnsi="Times New Roman" w:cs="Times New Roman"/>
          <w:sz w:val="24"/>
          <w:szCs w:val="24"/>
          <w:lang w:val="en-US"/>
        </w:rPr>
      </w:pPr>
    </w:p>
    <w:p w:rsidR="006B030A" w:rsidRDefault="006B030A" w:rsidP="006B030A">
      <w:pPr>
        <w:tabs>
          <w:tab w:val="left" w:pos="1080"/>
        </w:tabs>
        <w:ind w:left="426"/>
        <w:jc w:val="both"/>
        <w:rPr>
          <w:rFonts w:ascii="Times New Roman" w:hAnsi="Times New Roman" w:cs="Times New Roman"/>
          <w:sz w:val="24"/>
          <w:szCs w:val="24"/>
          <w:lang w:val="en-US"/>
        </w:rPr>
      </w:pPr>
      <w:r w:rsidRPr="006B030A">
        <w:rPr>
          <w:rFonts w:ascii="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column">
              <wp:posOffset>3914775</wp:posOffset>
            </wp:positionH>
            <wp:positionV relativeFrom="paragraph">
              <wp:posOffset>31750</wp:posOffset>
            </wp:positionV>
            <wp:extent cx="1895475" cy="1736725"/>
            <wp:effectExtent l="0" t="0" r="9525" b="0"/>
            <wp:wrapTight wrapText="bothSides">
              <wp:wrapPolygon edited="0">
                <wp:start x="0" y="0"/>
                <wp:lineTo x="0" y="21324"/>
                <wp:lineTo x="21491" y="21324"/>
                <wp:lineTo x="21491" y="0"/>
                <wp:lineTo x="0" y="0"/>
              </wp:wrapPolygon>
            </wp:wrapTight>
            <wp:docPr id="5124" name="Picture 3" descr="E:\IIOR RESEATRCH 2015\Castor IIOR RESEARCH\TAPIOCA X CASTOR POLLEN PHOTOS\Ramya\T x C-18hrs 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 descr="E:\IIOR RESEATRCH 2015\Castor IIOR RESEARCH\TAPIOCA X CASTOR POLLEN PHOTOS\Ramya\T x C-18hrs 4 .jpg"/>
                    <pic:cNvPicPr>
                      <a:picLocks noChangeAspect="1" noChangeArrowheads="1"/>
                    </pic:cNvPicPr>
                  </pic:nvPicPr>
                  <pic:blipFill>
                    <a:blip r:embed="rId7" cstate="print">
                      <a:extLst>
                        <a:ext uri="{28A0092B-C50C-407E-A947-70E740481C1C}">
                          <a14:useLocalDpi xmlns:a14="http://schemas.microsoft.com/office/drawing/2010/main" val="0"/>
                        </a:ext>
                      </a:extLst>
                    </a:blip>
                    <a:srcRect l="32484" t="39374" r="39166" b="25977"/>
                    <a:stretch>
                      <a:fillRect/>
                    </a:stretch>
                  </pic:blipFill>
                  <pic:spPr bwMode="auto">
                    <a:xfrm>
                      <a:off x="0" y="0"/>
                      <a:ext cx="1895475" cy="1736725"/>
                    </a:xfrm>
                    <a:prstGeom prst="rect">
                      <a:avLst/>
                    </a:prstGeom>
                    <a:noFill/>
                    <a:ln w="9525">
                      <a:noFill/>
                      <a:miter lim="800000"/>
                      <a:headEnd/>
                      <a:tailEnd/>
                    </a:ln>
                  </pic:spPr>
                </pic:pic>
              </a:graphicData>
            </a:graphic>
          </wp:anchor>
        </w:drawing>
      </w:r>
      <w:r w:rsidRPr="006B030A">
        <w:rPr>
          <w:rFonts w:ascii="Times New Roman" w:hAnsi="Times New Roman" w:cs="Times New Roman"/>
          <w:noProof/>
          <w:sz w:val="24"/>
          <w:szCs w:val="24"/>
          <w:lang w:val="en-US"/>
        </w:rPr>
        <w:drawing>
          <wp:inline distT="0" distB="0" distL="0" distR="0" wp14:anchorId="6AFD6240" wp14:editId="79AD877A">
            <wp:extent cx="2044700" cy="1787028"/>
            <wp:effectExtent l="0" t="0" r="0" b="3810"/>
            <wp:docPr id="5123" name="Picture 2" descr="E:\IIOR RESEATRCH 2015\Castor IIOR RESEARCH\TAPIOCA X CASTOR POLLEN PHOTOS\Ramya\T x T-18 h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E:\IIOR RESEATRCH 2015\Castor IIOR RESEARCH\TAPIOCA X CASTOR POLLEN PHOTOS\Ramya\T x T-18 hrs 3.jpg"/>
                    <pic:cNvPicPr>
                      <a:picLocks noChangeAspect="1" noChangeArrowheads="1"/>
                    </pic:cNvPicPr>
                  </pic:nvPicPr>
                  <pic:blipFill>
                    <a:blip r:embed="rId8" cstate="print"/>
                    <a:srcRect l="33031" t="6293" r="908" b="18210"/>
                    <a:stretch>
                      <a:fillRect/>
                    </a:stretch>
                  </pic:blipFill>
                  <pic:spPr bwMode="auto">
                    <a:xfrm>
                      <a:off x="0" y="0"/>
                      <a:ext cx="2062595" cy="1802668"/>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6B030A" w:rsidRPr="006B030A" w:rsidRDefault="006B030A" w:rsidP="006B030A">
      <w:pPr>
        <w:tabs>
          <w:tab w:val="left" w:pos="1080"/>
        </w:tabs>
        <w:ind w:left="426"/>
        <w:rPr>
          <w:rFonts w:ascii="Times New Roman" w:hAnsi="Times New Roman" w:cs="Times New Roman"/>
          <w:sz w:val="18"/>
          <w:lang w:val="en-US"/>
        </w:rPr>
      </w:pPr>
      <w:r w:rsidRPr="006B030A">
        <w:rPr>
          <w:rFonts w:ascii="Times New Roman" w:hAnsi="Times New Roman" w:cs="Times New Roman"/>
          <w:sz w:val="18"/>
        </w:rPr>
        <w:t>Tapioca x Tapioca 18 hours after pollination</w:t>
      </w:r>
      <w:r w:rsidRPr="006B030A">
        <w:rPr>
          <w:rFonts w:ascii="Times New Roman" w:eastAsiaTheme="minorEastAsia" w:hAnsi="Times New Roman" w:cs="Times New Roman"/>
          <w:color w:val="000000" w:themeColor="text1"/>
          <w:kern w:val="24"/>
          <w:sz w:val="32"/>
          <w:szCs w:val="36"/>
          <w:lang w:val="en-US"/>
        </w:rPr>
        <w:t xml:space="preserve">                     </w:t>
      </w:r>
      <w:r>
        <w:rPr>
          <w:rFonts w:ascii="Times New Roman" w:eastAsiaTheme="minorEastAsia" w:hAnsi="Times New Roman" w:cs="Times New Roman"/>
          <w:color w:val="000000" w:themeColor="text1"/>
          <w:kern w:val="24"/>
          <w:sz w:val="32"/>
          <w:szCs w:val="36"/>
          <w:lang w:val="en-US"/>
        </w:rPr>
        <w:t xml:space="preserve">       </w:t>
      </w:r>
      <w:r w:rsidRPr="006B030A">
        <w:rPr>
          <w:rFonts w:ascii="Times New Roman" w:eastAsiaTheme="minorEastAsia" w:hAnsi="Times New Roman" w:cs="Times New Roman"/>
          <w:color w:val="000000" w:themeColor="text1"/>
          <w:kern w:val="24"/>
          <w:sz w:val="32"/>
          <w:szCs w:val="36"/>
          <w:lang w:val="en-US"/>
        </w:rPr>
        <w:t xml:space="preserve">  </w:t>
      </w:r>
      <w:r w:rsidRPr="006B030A">
        <w:rPr>
          <w:rFonts w:ascii="Times New Roman" w:hAnsi="Times New Roman" w:cs="Times New Roman"/>
          <w:sz w:val="18"/>
          <w:lang w:val="en-US"/>
        </w:rPr>
        <w:t xml:space="preserve">Tapioca x Castor 18 hours after pollination </w:t>
      </w:r>
    </w:p>
    <w:p w:rsidR="006B030A" w:rsidRPr="006B030A" w:rsidRDefault="006B030A" w:rsidP="006B030A">
      <w:pPr>
        <w:tabs>
          <w:tab w:val="left" w:pos="1080"/>
        </w:tabs>
        <w:ind w:left="426"/>
        <w:rPr>
          <w:sz w:val="20"/>
        </w:rPr>
      </w:pPr>
    </w:p>
    <w:p w:rsidR="00C454F9" w:rsidRPr="00BE1564" w:rsidRDefault="00531E53" w:rsidP="00531E53">
      <w:pPr>
        <w:tabs>
          <w:tab w:val="left" w:pos="1080"/>
        </w:tabs>
        <w:spacing w:after="0"/>
        <w:ind w:left="426"/>
        <w:jc w:val="both"/>
        <w:rPr>
          <w:rFonts w:ascii="Times New Roman" w:hAnsi="Times New Roman" w:cs="Times New Roman"/>
          <w:sz w:val="24"/>
          <w:szCs w:val="24"/>
        </w:rPr>
      </w:pPr>
      <w:r>
        <w:rPr>
          <w:rFonts w:ascii="Times New Roman" w:hAnsi="Times New Roman" w:cs="Times New Roman"/>
          <w:b/>
          <w:sz w:val="24"/>
          <w:szCs w:val="24"/>
        </w:rPr>
        <w:lastRenderedPageBreak/>
        <w:t xml:space="preserve">7.1.3. </w:t>
      </w:r>
      <w:r w:rsidR="00C454F9" w:rsidRPr="00BE1564">
        <w:rPr>
          <w:rFonts w:ascii="Times New Roman" w:hAnsi="Times New Roman" w:cs="Times New Roman"/>
          <w:b/>
          <w:sz w:val="24"/>
          <w:szCs w:val="24"/>
        </w:rPr>
        <w:t>Selection and generation advancement for pistillate trait</w:t>
      </w:r>
      <w:r w:rsidR="00BE1564">
        <w:rPr>
          <w:rFonts w:ascii="Times New Roman" w:hAnsi="Times New Roman" w:cs="Times New Roman"/>
          <w:b/>
          <w:sz w:val="24"/>
          <w:szCs w:val="24"/>
        </w:rPr>
        <w:t xml:space="preserve"> (C. Lavanya)</w:t>
      </w:r>
      <w:r w:rsidR="00C454F9" w:rsidRPr="00BE1564">
        <w:rPr>
          <w:rFonts w:ascii="Times New Roman" w:hAnsi="Times New Roman" w:cs="Times New Roman"/>
          <w:sz w:val="24"/>
          <w:szCs w:val="24"/>
        </w:rPr>
        <w:t>: Single plant selections from 61 crosses in different segregating generations (F</w:t>
      </w:r>
      <w:r w:rsidR="00C454F9" w:rsidRPr="00BE1564">
        <w:rPr>
          <w:rFonts w:ascii="Times New Roman" w:hAnsi="Times New Roman" w:cs="Times New Roman"/>
          <w:sz w:val="24"/>
          <w:szCs w:val="24"/>
          <w:vertAlign w:val="subscript"/>
        </w:rPr>
        <w:t>3</w:t>
      </w:r>
      <w:r w:rsidR="00C454F9" w:rsidRPr="00BE1564">
        <w:rPr>
          <w:rFonts w:ascii="Times New Roman" w:hAnsi="Times New Roman" w:cs="Times New Roman"/>
          <w:sz w:val="24"/>
          <w:szCs w:val="24"/>
        </w:rPr>
        <w:t xml:space="preserve"> to F</w:t>
      </w:r>
      <w:r w:rsidR="00C454F9" w:rsidRPr="00BE1564">
        <w:rPr>
          <w:rFonts w:ascii="Times New Roman" w:hAnsi="Times New Roman" w:cs="Times New Roman"/>
          <w:sz w:val="24"/>
          <w:szCs w:val="24"/>
          <w:vertAlign w:val="subscript"/>
        </w:rPr>
        <w:t>6</w:t>
      </w:r>
      <w:r w:rsidR="00C454F9" w:rsidRPr="00BE1564">
        <w:rPr>
          <w:rFonts w:ascii="Times New Roman" w:hAnsi="Times New Roman" w:cs="Times New Roman"/>
          <w:sz w:val="24"/>
          <w:szCs w:val="24"/>
        </w:rPr>
        <w:t>) were under evaluation for pistillate traits. These 61 crosses were made to develop stable pistillate lines with diversified source involving 12 germplasm lines, farmer’s varieties and 5 high yielding lines from other breeders. In addition, single plant selections from two double cross populations, generated in 2012 rabi were further advanced for their morphological characters and sex expression. 29 progenies of three crosses generated from BC</w:t>
      </w:r>
      <w:r w:rsidR="00C454F9" w:rsidRPr="00BE1564">
        <w:rPr>
          <w:rFonts w:ascii="Times New Roman" w:hAnsi="Times New Roman" w:cs="Times New Roman"/>
          <w:sz w:val="24"/>
          <w:szCs w:val="24"/>
          <w:vertAlign w:val="subscript"/>
        </w:rPr>
        <w:t>2</w:t>
      </w:r>
      <w:r w:rsidR="00C454F9" w:rsidRPr="00BE1564">
        <w:rPr>
          <w:rFonts w:ascii="Times New Roman" w:hAnsi="Times New Roman" w:cs="Times New Roman"/>
          <w:sz w:val="24"/>
          <w:szCs w:val="24"/>
        </w:rPr>
        <w:t>F</w:t>
      </w:r>
      <w:r w:rsidR="00C454F9" w:rsidRPr="00BE1564">
        <w:rPr>
          <w:rFonts w:ascii="Times New Roman" w:hAnsi="Times New Roman" w:cs="Times New Roman"/>
          <w:sz w:val="24"/>
          <w:szCs w:val="24"/>
          <w:vertAlign w:val="subscript"/>
        </w:rPr>
        <w:t>9</w:t>
      </w:r>
      <w:r w:rsidR="00C454F9" w:rsidRPr="00BE1564">
        <w:rPr>
          <w:rFonts w:ascii="Times New Roman" w:hAnsi="Times New Roman" w:cs="Times New Roman"/>
          <w:sz w:val="24"/>
          <w:szCs w:val="24"/>
        </w:rPr>
        <w:t xml:space="preserve"> were further selected and advanced. 109 single plant selections from 17 cross combinations in F</w:t>
      </w:r>
      <w:r w:rsidR="00C454F9" w:rsidRPr="00BE1564">
        <w:rPr>
          <w:rFonts w:ascii="Times New Roman" w:hAnsi="Times New Roman" w:cs="Times New Roman"/>
          <w:sz w:val="24"/>
          <w:szCs w:val="24"/>
          <w:vertAlign w:val="subscript"/>
        </w:rPr>
        <w:t>9</w:t>
      </w:r>
      <w:r w:rsidR="00C454F9" w:rsidRPr="00BE1564">
        <w:rPr>
          <w:rFonts w:ascii="Times New Roman" w:hAnsi="Times New Roman" w:cs="Times New Roman"/>
          <w:sz w:val="24"/>
          <w:szCs w:val="24"/>
        </w:rPr>
        <w:t xml:space="preserve"> to F</w:t>
      </w:r>
      <w:r w:rsidR="00C454F9" w:rsidRPr="00BE1564">
        <w:rPr>
          <w:rFonts w:ascii="Times New Roman" w:hAnsi="Times New Roman" w:cs="Times New Roman"/>
          <w:sz w:val="24"/>
          <w:szCs w:val="24"/>
          <w:vertAlign w:val="subscript"/>
        </w:rPr>
        <w:t>11</w:t>
      </w:r>
      <w:r w:rsidR="00C454F9" w:rsidRPr="00BE1564">
        <w:rPr>
          <w:rFonts w:ascii="Times New Roman" w:hAnsi="Times New Roman" w:cs="Times New Roman"/>
          <w:sz w:val="24"/>
          <w:szCs w:val="24"/>
        </w:rPr>
        <w:t>, 120 selections in F</w:t>
      </w:r>
      <w:r w:rsidR="00C454F9" w:rsidRPr="00BE1564">
        <w:rPr>
          <w:rFonts w:ascii="Times New Roman" w:hAnsi="Times New Roman" w:cs="Times New Roman"/>
          <w:sz w:val="24"/>
          <w:szCs w:val="24"/>
          <w:vertAlign w:val="subscript"/>
        </w:rPr>
        <w:t>3</w:t>
      </w:r>
      <w:r w:rsidR="00C454F9" w:rsidRPr="00BE1564">
        <w:rPr>
          <w:rFonts w:ascii="Times New Roman" w:hAnsi="Times New Roman" w:cs="Times New Roman"/>
          <w:sz w:val="24"/>
          <w:szCs w:val="24"/>
        </w:rPr>
        <w:t xml:space="preserve"> from two double crosses, 75 selections from 10 back cross combinations in F</w:t>
      </w:r>
      <w:r w:rsidR="00C454F9" w:rsidRPr="00BE1564">
        <w:rPr>
          <w:rFonts w:ascii="Times New Roman" w:hAnsi="Times New Roman" w:cs="Times New Roman"/>
          <w:sz w:val="24"/>
          <w:szCs w:val="24"/>
          <w:vertAlign w:val="subscript"/>
        </w:rPr>
        <w:t>9</w:t>
      </w:r>
      <w:r w:rsidR="00C454F9" w:rsidRPr="00BE1564">
        <w:rPr>
          <w:rFonts w:ascii="Times New Roman" w:hAnsi="Times New Roman" w:cs="Times New Roman"/>
          <w:sz w:val="24"/>
          <w:szCs w:val="24"/>
        </w:rPr>
        <w:t>-F</w:t>
      </w:r>
      <w:r w:rsidR="00C454F9" w:rsidRPr="00BE1564">
        <w:rPr>
          <w:rFonts w:ascii="Times New Roman" w:hAnsi="Times New Roman" w:cs="Times New Roman"/>
          <w:sz w:val="24"/>
          <w:szCs w:val="24"/>
          <w:vertAlign w:val="subscript"/>
        </w:rPr>
        <w:t>16</w:t>
      </w:r>
      <w:r w:rsidR="00C454F9" w:rsidRPr="00BE1564">
        <w:rPr>
          <w:rFonts w:ascii="Times New Roman" w:hAnsi="Times New Roman" w:cs="Times New Roman"/>
          <w:sz w:val="24"/>
          <w:szCs w:val="24"/>
        </w:rPr>
        <w:t xml:space="preserve"> were advanced based on their pistillate trait. </w:t>
      </w:r>
    </w:p>
    <w:p w:rsidR="00C454F9" w:rsidRPr="00C454F9" w:rsidRDefault="00C454F9" w:rsidP="00C454F9">
      <w:pPr>
        <w:pStyle w:val="ListParagraph"/>
        <w:spacing w:after="0"/>
        <w:ind w:left="426"/>
        <w:jc w:val="both"/>
        <w:rPr>
          <w:rFonts w:ascii="Times New Roman" w:hAnsi="Times New Roman" w:cs="Times New Roman"/>
          <w:sz w:val="24"/>
          <w:szCs w:val="24"/>
        </w:rPr>
      </w:pPr>
      <w:r w:rsidRPr="00C454F9">
        <w:rPr>
          <w:rFonts w:ascii="Times New Roman" w:hAnsi="Times New Roman" w:cs="Times New Roman"/>
          <w:sz w:val="24"/>
          <w:szCs w:val="24"/>
        </w:rPr>
        <w:tab/>
        <w:t xml:space="preserve">Three pistillate lines </w:t>
      </w:r>
      <w:r w:rsidRPr="00CA719C">
        <w:rPr>
          <w:rFonts w:ascii="Times New Roman" w:hAnsi="Times New Roman" w:cs="Times New Roman"/>
          <w:i/>
          <w:sz w:val="24"/>
          <w:szCs w:val="24"/>
        </w:rPr>
        <w:t>viz</w:t>
      </w:r>
      <w:r w:rsidRPr="00C454F9">
        <w:rPr>
          <w:rFonts w:ascii="Times New Roman" w:hAnsi="Times New Roman" w:cs="Times New Roman"/>
          <w:sz w:val="24"/>
          <w:szCs w:val="24"/>
        </w:rPr>
        <w:t xml:space="preserve">., DPC-21, DPC-25 and M-571 evaluated in three coordinated centres confirmed their wilt and leafhopper resistance for two years. Among them, DPC-21 and M-571, confirmed for their combining ability for seed yield, primary spike length and late duration will be further registered as pistillate lines. </w:t>
      </w:r>
    </w:p>
    <w:p w:rsidR="00954ACD" w:rsidRDefault="00954ACD" w:rsidP="00C454F9">
      <w:pPr>
        <w:pStyle w:val="ListParagraph"/>
        <w:spacing w:after="0" w:line="240" w:lineRule="auto"/>
        <w:ind w:left="426"/>
        <w:rPr>
          <w:rFonts w:ascii="Times New Roman" w:hAnsi="Times New Roman" w:cs="Times New Roman"/>
          <w:sz w:val="24"/>
          <w:szCs w:val="24"/>
        </w:rPr>
      </w:pPr>
    </w:p>
    <w:p w:rsidR="00BE1564" w:rsidRPr="00BE1564" w:rsidRDefault="00BE1564" w:rsidP="00BE1564">
      <w:pPr>
        <w:pStyle w:val="ListParagraph"/>
        <w:spacing w:after="0" w:line="240" w:lineRule="auto"/>
        <w:ind w:left="426"/>
        <w:jc w:val="both"/>
        <w:rPr>
          <w:rFonts w:ascii="Times New Roman" w:hAnsi="Times New Roman" w:cs="Times New Roman"/>
          <w:b/>
          <w:sz w:val="24"/>
          <w:szCs w:val="24"/>
        </w:rPr>
      </w:pPr>
      <w:r w:rsidRPr="00BE1564">
        <w:rPr>
          <w:rFonts w:ascii="Times New Roman" w:hAnsi="Times New Roman" w:cs="Times New Roman"/>
          <w:b/>
          <w:sz w:val="24"/>
          <w:szCs w:val="24"/>
        </w:rPr>
        <w:t xml:space="preserve">7.2. To develop wilt and leaf hopper resistant, early, medium, late duration varieties and hybrids suitable for early, late </w:t>
      </w:r>
      <w:r w:rsidRPr="00BE1564">
        <w:rPr>
          <w:rFonts w:ascii="Times New Roman" w:hAnsi="Times New Roman" w:cs="Times New Roman"/>
          <w:b/>
          <w:i/>
          <w:sz w:val="24"/>
          <w:szCs w:val="24"/>
        </w:rPr>
        <w:t>kharif</w:t>
      </w:r>
      <w:r w:rsidRPr="00BE1564">
        <w:rPr>
          <w:rFonts w:ascii="Times New Roman" w:hAnsi="Times New Roman" w:cs="Times New Roman"/>
          <w:b/>
          <w:sz w:val="24"/>
          <w:szCs w:val="24"/>
        </w:rPr>
        <w:t xml:space="preserve"> and </w:t>
      </w:r>
      <w:r w:rsidRPr="00BE1564">
        <w:rPr>
          <w:rFonts w:ascii="Times New Roman" w:hAnsi="Times New Roman" w:cs="Times New Roman"/>
          <w:b/>
          <w:i/>
          <w:sz w:val="24"/>
          <w:szCs w:val="24"/>
        </w:rPr>
        <w:t xml:space="preserve">rabi </w:t>
      </w:r>
      <w:r w:rsidRPr="00BE1564">
        <w:rPr>
          <w:rFonts w:ascii="Times New Roman" w:hAnsi="Times New Roman" w:cs="Times New Roman"/>
          <w:b/>
          <w:sz w:val="24"/>
          <w:szCs w:val="24"/>
        </w:rPr>
        <w:t>seasons in traditional and non-traditional castor growing states of the country</w:t>
      </w:r>
    </w:p>
    <w:p w:rsidR="00BE1564" w:rsidRPr="00C454F9" w:rsidRDefault="00BE1564" w:rsidP="00BE1564">
      <w:pPr>
        <w:pStyle w:val="ListParagraph"/>
        <w:spacing w:after="0"/>
        <w:ind w:left="426"/>
        <w:jc w:val="both"/>
        <w:rPr>
          <w:rFonts w:ascii="Times New Roman" w:hAnsi="Times New Roman" w:cs="Times New Roman"/>
          <w:sz w:val="24"/>
          <w:szCs w:val="24"/>
        </w:rPr>
      </w:pPr>
      <w:r>
        <w:rPr>
          <w:rFonts w:ascii="Times New Roman" w:hAnsi="Times New Roman" w:cs="Times New Roman"/>
          <w:b/>
          <w:sz w:val="24"/>
          <w:szCs w:val="24"/>
        </w:rPr>
        <w:t xml:space="preserve">7.2.1. </w:t>
      </w:r>
      <w:r w:rsidRPr="00C454F9">
        <w:rPr>
          <w:rFonts w:ascii="Times New Roman" w:hAnsi="Times New Roman" w:cs="Times New Roman"/>
          <w:b/>
          <w:sz w:val="24"/>
          <w:szCs w:val="24"/>
        </w:rPr>
        <w:t>New variety DCS-107</w:t>
      </w:r>
      <w:r>
        <w:rPr>
          <w:rFonts w:ascii="Times New Roman" w:hAnsi="Times New Roman" w:cs="Times New Roman"/>
          <w:b/>
          <w:sz w:val="24"/>
          <w:szCs w:val="24"/>
        </w:rPr>
        <w:t xml:space="preserve"> (C. Lavanya)</w:t>
      </w:r>
      <w:r w:rsidRPr="00C454F9">
        <w:rPr>
          <w:rFonts w:ascii="Times New Roman" w:hAnsi="Times New Roman" w:cs="Times New Roman"/>
          <w:sz w:val="24"/>
          <w:szCs w:val="24"/>
        </w:rPr>
        <w:t>: A CVRC released castor variety in 2011 is registered as a new plant variety by PPV &amp; FRA with an exclusive right to produce, sell, market, distribute, import or export the variety for initial term of 6 years and renewable for the remaining years from the 27th day of April, 2015. Registration No.123 of 2015, Date of Grant: 27th April, 2015</w:t>
      </w:r>
    </w:p>
    <w:p w:rsidR="00C454F9" w:rsidRPr="00C454F9" w:rsidRDefault="00CA719C" w:rsidP="00C454F9">
      <w:pPr>
        <w:pStyle w:val="ListParagraph"/>
        <w:spacing w:after="0"/>
        <w:ind w:left="426"/>
        <w:jc w:val="both"/>
        <w:rPr>
          <w:rFonts w:ascii="Times New Roman" w:hAnsi="Times New Roman" w:cs="Times New Roman"/>
          <w:sz w:val="24"/>
          <w:szCs w:val="24"/>
        </w:rPr>
      </w:pPr>
      <w:r>
        <w:rPr>
          <w:rFonts w:ascii="Times New Roman" w:hAnsi="Times New Roman" w:cs="Times New Roman"/>
          <w:b/>
          <w:sz w:val="24"/>
          <w:szCs w:val="24"/>
        </w:rPr>
        <w:t>7.</w:t>
      </w:r>
      <w:r w:rsidR="00BE1564">
        <w:rPr>
          <w:rFonts w:ascii="Times New Roman" w:hAnsi="Times New Roman" w:cs="Times New Roman"/>
          <w:b/>
          <w:sz w:val="24"/>
          <w:szCs w:val="24"/>
        </w:rPr>
        <w:t>2.2</w:t>
      </w:r>
      <w:r>
        <w:rPr>
          <w:rFonts w:ascii="Times New Roman" w:hAnsi="Times New Roman" w:cs="Times New Roman"/>
          <w:b/>
          <w:sz w:val="24"/>
          <w:szCs w:val="24"/>
        </w:rPr>
        <w:t xml:space="preserve">. </w:t>
      </w:r>
      <w:r w:rsidR="00C454F9" w:rsidRPr="00C454F9">
        <w:rPr>
          <w:rFonts w:ascii="Times New Roman" w:hAnsi="Times New Roman" w:cs="Times New Roman"/>
          <w:b/>
          <w:sz w:val="24"/>
          <w:szCs w:val="24"/>
        </w:rPr>
        <w:t>Development of wilt, leafhopper resistant monoecious male lines with good combining ability, high oil and ricinoleic acid</w:t>
      </w:r>
      <w:r w:rsidR="00BE1564">
        <w:rPr>
          <w:rFonts w:ascii="Times New Roman" w:hAnsi="Times New Roman" w:cs="Times New Roman"/>
          <w:b/>
          <w:sz w:val="24"/>
          <w:szCs w:val="24"/>
        </w:rPr>
        <w:t xml:space="preserve"> (C. Lavanya)</w:t>
      </w:r>
      <w:r w:rsidR="00C454F9" w:rsidRPr="00C454F9">
        <w:rPr>
          <w:rFonts w:ascii="Times New Roman" w:hAnsi="Times New Roman" w:cs="Times New Roman"/>
          <w:b/>
          <w:sz w:val="24"/>
          <w:szCs w:val="24"/>
        </w:rPr>
        <w:t>.</w:t>
      </w:r>
      <w:r w:rsidR="00C454F9" w:rsidRPr="00C454F9">
        <w:rPr>
          <w:rFonts w:ascii="Times New Roman" w:hAnsi="Times New Roman" w:cs="Times New Roman"/>
          <w:sz w:val="24"/>
          <w:szCs w:val="24"/>
        </w:rPr>
        <w:t xml:space="preserve"> Selection and generation advancement involving 25 single cross and 4 double cross combinations were advanced. 46 single plant selections in F</w:t>
      </w:r>
      <w:r w:rsidR="00C454F9" w:rsidRPr="00BE1564">
        <w:rPr>
          <w:rFonts w:ascii="Times New Roman" w:hAnsi="Times New Roman" w:cs="Times New Roman"/>
          <w:sz w:val="24"/>
          <w:szCs w:val="24"/>
          <w:vertAlign w:val="subscript"/>
        </w:rPr>
        <w:t>7</w:t>
      </w:r>
      <w:r w:rsidR="00C454F9" w:rsidRPr="00C454F9">
        <w:rPr>
          <w:rFonts w:ascii="Times New Roman" w:hAnsi="Times New Roman" w:cs="Times New Roman"/>
          <w:sz w:val="24"/>
          <w:szCs w:val="24"/>
        </w:rPr>
        <w:t>-F</w:t>
      </w:r>
      <w:r w:rsidR="00C454F9" w:rsidRPr="00BE1564">
        <w:rPr>
          <w:rFonts w:ascii="Times New Roman" w:hAnsi="Times New Roman" w:cs="Times New Roman"/>
          <w:sz w:val="24"/>
          <w:szCs w:val="24"/>
          <w:vertAlign w:val="subscript"/>
        </w:rPr>
        <w:t>8</w:t>
      </w:r>
      <w:r w:rsidR="00C454F9" w:rsidRPr="00C454F9">
        <w:rPr>
          <w:rFonts w:ascii="Times New Roman" w:hAnsi="Times New Roman" w:cs="Times New Roman"/>
          <w:sz w:val="24"/>
          <w:szCs w:val="24"/>
        </w:rPr>
        <w:t xml:space="preserve"> while 70 selections in F</w:t>
      </w:r>
      <w:r w:rsidR="00C454F9" w:rsidRPr="00BE1564">
        <w:rPr>
          <w:rFonts w:ascii="Times New Roman" w:hAnsi="Times New Roman" w:cs="Times New Roman"/>
          <w:sz w:val="24"/>
          <w:szCs w:val="24"/>
          <w:vertAlign w:val="subscript"/>
        </w:rPr>
        <w:t>3</w:t>
      </w:r>
      <w:r w:rsidR="00C454F9" w:rsidRPr="00C454F9">
        <w:rPr>
          <w:rFonts w:ascii="Times New Roman" w:hAnsi="Times New Roman" w:cs="Times New Roman"/>
          <w:sz w:val="24"/>
          <w:szCs w:val="24"/>
        </w:rPr>
        <w:t xml:space="preserve"> were made. </w:t>
      </w:r>
    </w:p>
    <w:p w:rsidR="00C454F9" w:rsidRPr="00C454F9" w:rsidRDefault="00BE1564" w:rsidP="00C454F9">
      <w:pPr>
        <w:pStyle w:val="ListParagraph"/>
        <w:spacing w:after="0"/>
        <w:ind w:left="426"/>
        <w:jc w:val="both"/>
        <w:rPr>
          <w:rFonts w:ascii="Times New Roman" w:hAnsi="Times New Roman" w:cs="Times New Roman"/>
          <w:sz w:val="24"/>
          <w:szCs w:val="24"/>
        </w:rPr>
      </w:pPr>
      <w:r>
        <w:rPr>
          <w:rFonts w:ascii="Times New Roman" w:hAnsi="Times New Roman" w:cs="Times New Roman"/>
          <w:b/>
          <w:sz w:val="24"/>
          <w:szCs w:val="24"/>
        </w:rPr>
        <w:t xml:space="preserve">7.2.3. </w:t>
      </w:r>
      <w:r w:rsidR="00C454F9" w:rsidRPr="00C454F9">
        <w:rPr>
          <w:rFonts w:ascii="Times New Roman" w:hAnsi="Times New Roman" w:cs="Times New Roman"/>
          <w:b/>
          <w:sz w:val="24"/>
          <w:szCs w:val="24"/>
        </w:rPr>
        <w:t xml:space="preserve">Evaluation of </w:t>
      </w:r>
      <w:r>
        <w:rPr>
          <w:rFonts w:ascii="Times New Roman" w:hAnsi="Times New Roman" w:cs="Times New Roman"/>
          <w:b/>
          <w:sz w:val="24"/>
          <w:szCs w:val="24"/>
        </w:rPr>
        <w:t xml:space="preserve">advanced and </w:t>
      </w:r>
      <w:r w:rsidR="00C454F9" w:rsidRPr="00C454F9">
        <w:rPr>
          <w:rFonts w:ascii="Times New Roman" w:hAnsi="Times New Roman" w:cs="Times New Roman"/>
          <w:b/>
          <w:sz w:val="24"/>
          <w:szCs w:val="24"/>
        </w:rPr>
        <w:t>PMC lines</w:t>
      </w:r>
      <w:r>
        <w:rPr>
          <w:rFonts w:ascii="Times New Roman" w:hAnsi="Times New Roman" w:cs="Times New Roman"/>
          <w:b/>
          <w:sz w:val="24"/>
          <w:szCs w:val="24"/>
        </w:rPr>
        <w:t xml:space="preserve"> (T. Man</w:t>
      </w:r>
      <w:r w:rsidR="00B4496B">
        <w:rPr>
          <w:rFonts w:ascii="Times New Roman" w:hAnsi="Times New Roman" w:cs="Times New Roman"/>
          <w:b/>
          <w:sz w:val="24"/>
          <w:szCs w:val="24"/>
        </w:rPr>
        <w:t>j</w:t>
      </w:r>
      <w:r>
        <w:rPr>
          <w:rFonts w:ascii="Times New Roman" w:hAnsi="Times New Roman" w:cs="Times New Roman"/>
          <w:b/>
          <w:sz w:val="24"/>
          <w:szCs w:val="24"/>
        </w:rPr>
        <w:t>unatha)</w:t>
      </w:r>
      <w:r w:rsidR="00C454F9" w:rsidRPr="00C454F9">
        <w:rPr>
          <w:rFonts w:ascii="Times New Roman" w:hAnsi="Times New Roman" w:cs="Times New Roman"/>
          <w:b/>
          <w:sz w:val="24"/>
          <w:szCs w:val="24"/>
        </w:rPr>
        <w:t>:</w:t>
      </w:r>
      <w:r w:rsidR="00C454F9" w:rsidRPr="00C454F9">
        <w:rPr>
          <w:rFonts w:ascii="Times New Roman" w:hAnsi="Times New Roman" w:cs="Times New Roman"/>
          <w:sz w:val="24"/>
          <w:szCs w:val="24"/>
        </w:rPr>
        <w:t xml:space="preserve"> Twenty advance lines which were stable after at F</w:t>
      </w:r>
      <w:r w:rsidR="00C454F9" w:rsidRPr="00BE1564">
        <w:rPr>
          <w:rFonts w:ascii="Times New Roman" w:hAnsi="Times New Roman" w:cs="Times New Roman"/>
          <w:sz w:val="24"/>
          <w:szCs w:val="24"/>
          <w:vertAlign w:val="subscript"/>
        </w:rPr>
        <w:t>7</w:t>
      </w:r>
      <w:r w:rsidR="00C454F9" w:rsidRPr="00C454F9">
        <w:rPr>
          <w:rFonts w:ascii="Times New Roman" w:hAnsi="Times New Roman" w:cs="Times New Roman"/>
          <w:sz w:val="24"/>
          <w:szCs w:val="24"/>
        </w:rPr>
        <w:t xml:space="preserve"> generation onwards were selected and were grouped as pre</w:t>
      </w:r>
      <w:r>
        <w:rPr>
          <w:rFonts w:ascii="Times New Roman" w:hAnsi="Times New Roman" w:cs="Times New Roman"/>
          <w:sz w:val="24"/>
          <w:szCs w:val="24"/>
        </w:rPr>
        <w:t>-</w:t>
      </w:r>
      <w:r w:rsidR="00C454F9" w:rsidRPr="00C454F9">
        <w:rPr>
          <w:rFonts w:ascii="Times New Roman" w:hAnsi="Times New Roman" w:cs="Times New Roman"/>
          <w:sz w:val="24"/>
          <w:szCs w:val="24"/>
        </w:rPr>
        <w:t>bred monoecious lines. These lines were evaluated for yield and yield attributing characters and wilt resistance. Among 20 lines only one was non spiny with double bloom green stem rest were spiny types. Plant height ranged from 86 to 136 cm, with an average of 114 cm. Effective spike length ranged from 31 to 56 cm with an average of 39.5 cm. The average yield per plot was 1.3 kg/plot ranging from 0.7 to 1.75 kg/plot under rainfed conditions. These lines were also tested at wilt sick plot and 12 lines were</w:t>
      </w:r>
      <w:r w:rsidR="006B030A">
        <w:rPr>
          <w:rFonts w:ascii="Times New Roman" w:hAnsi="Times New Roman" w:cs="Times New Roman"/>
          <w:sz w:val="24"/>
          <w:szCs w:val="24"/>
        </w:rPr>
        <w:t xml:space="preserve"> </w:t>
      </w:r>
      <w:r w:rsidR="00C454F9" w:rsidRPr="00C454F9">
        <w:rPr>
          <w:rFonts w:ascii="Times New Roman" w:hAnsi="Times New Roman" w:cs="Times New Roman"/>
          <w:sz w:val="24"/>
          <w:szCs w:val="24"/>
        </w:rPr>
        <w:t xml:space="preserve">resistant for wilt. These lines were utilized to develop hybrids using known pistillate lines, M-574, DPC-9, M-619, SKP-84 and DPC-9 in line x tester mating design to study the combining ability. </w:t>
      </w:r>
    </w:p>
    <w:p w:rsidR="00C454F9" w:rsidRPr="00C454F9" w:rsidRDefault="00C454F9" w:rsidP="00C454F9">
      <w:pPr>
        <w:pStyle w:val="ListParagraph"/>
        <w:spacing w:after="0"/>
        <w:ind w:left="426"/>
        <w:jc w:val="both"/>
        <w:rPr>
          <w:rFonts w:ascii="Times New Roman" w:hAnsi="Times New Roman" w:cs="Times New Roman"/>
          <w:sz w:val="24"/>
          <w:szCs w:val="24"/>
        </w:rPr>
      </w:pPr>
      <w:r w:rsidRPr="00C454F9">
        <w:rPr>
          <w:rFonts w:ascii="Times New Roman" w:hAnsi="Times New Roman" w:cs="Times New Roman"/>
          <w:sz w:val="24"/>
          <w:szCs w:val="24"/>
        </w:rPr>
        <w:t xml:space="preserve">In addition, 81 PMC lines and 3 checks (DCS-9, DCS-107 &amp; 48-1) were evaluated in an ARBD design. There was variation in initial vigour, bloom, canopy type, branching pattern, days to 50% flowering, susceptibility to pests and diseases etc. Statistical analysis revealed that there was significant variation for node number to primary spike, primary spike length, </w:t>
      </w:r>
      <w:r w:rsidRPr="00C454F9">
        <w:rPr>
          <w:rFonts w:ascii="Times New Roman" w:hAnsi="Times New Roman" w:cs="Times New Roman"/>
          <w:sz w:val="24"/>
          <w:szCs w:val="24"/>
        </w:rPr>
        <w:lastRenderedPageBreak/>
        <w:t xml:space="preserve">plant height, final per plant seed yield at 120 days and seed test weight (100 seeds). The PMC lines which yielded &gt; 101 grams/plant were PMC-50, PMC-19, PMC-53, PMC-17, PMC-21, PMC-24, PMC-28, PMC-20, PMC-54, PMC-58, PMC-18, PMC-31 and PMC-52. All the breeding trials and seed production fields witnessed severe incidence of Spodoptera litura, and moisture stress which in turn affected the evaluation of trials. </w:t>
      </w:r>
    </w:p>
    <w:p w:rsidR="00C454F9" w:rsidRPr="00C454F9" w:rsidRDefault="00BE1564" w:rsidP="00C454F9">
      <w:pPr>
        <w:pStyle w:val="ListParagraph"/>
        <w:spacing w:after="0"/>
        <w:ind w:left="426"/>
        <w:jc w:val="both"/>
        <w:rPr>
          <w:rFonts w:ascii="Times New Roman" w:hAnsi="Times New Roman" w:cs="Times New Roman"/>
          <w:sz w:val="24"/>
          <w:szCs w:val="24"/>
        </w:rPr>
      </w:pPr>
      <w:r>
        <w:rPr>
          <w:rFonts w:ascii="Times New Roman" w:hAnsi="Times New Roman" w:cs="Times New Roman"/>
          <w:b/>
          <w:sz w:val="24"/>
          <w:szCs w:val="24"/>
        </w:rPr>
        <w:t xml:space="preserve">7.2.4. </w:t>
      </w:r>
      <w:r w:rsidR="00C454F9" w:rsidRPr="00C454F9">
        <w:rPr>
          <w:rFonts w:ascii="Times New Roman" w:hAnsi="Times New Roman" w:cs="Times New Roman"/>
          <w:b/>
          <w:sz w:val="24"/>
          <w:szCs w:val="24"/>
        </w:rPr>
        <w:t>Identification of physiologically efficient genotypes for early vigor and high total dry matter (</w:t>
      </w:r>
      <w:r>
        <w:rPr>
          <w:rFonts w:ascii="Times New Roman" w:hAnsi="Times New Roman" w:cs="Times New Roman"/>
          <w:b/>
          <w:sz w:val="24"/>
          <w:szCs w:val="24"/>
        </w:rPr>
        <w:t>P. Lakshmamma</w:t>
      </w:r>
      <w:r w:rsidR="00C454F9" w:rsidRPr="00C454F9">
        <w:rPr>
          <w:rFonts w:ascii="Times New Roman" w:hAnsi="Times New Roman" w:cs="Times New Roman"/>
          <w:b/>
          <w:sz w:val="24"/>
          <w:szCs w:val="24"/>
        </w:rPr>
        <w:t>):</w:t>
      </w:r>
      <w:r w:rsidR="00C454F9" w:rsidRPr="00C454F9">
        <w:rPr>
          <w:rFonts w:ascii="Times New Roman" w:hAnsi="Times New Roman" w:cs="Times New Roman"/>
          <w:sz w:val="24"/>
          <w:szCs w:val="24"/>
        </w:rPr>
        <w:t xml:space="preserve"> A total of 17 genotypes which include male lines, pistillate lines and preliminary hybrids along with 48-1, DCH-519 as checks were sown during </w:t>
      </w:r>
      <w:r w:rsidR="00C454F9" w:rsidRPr="00BE1564">
        <w:rPr>
          <w:rFonts w:ascii="Times New Roman" w:hAnsi="Times New Roman" w:cs="Times New Roman"/>
          <w:i/>
          <w:sz w:val="24"/>
          <w:szCs w:val="24"/>
        </w:rPr>
        <w:t>kharif</w:t>
      </w:r>
      <w:r w:rsidR="00C454F9" w:rsidRPr="00C454F9">
        <w:rPr>
          <w:rFonts w:ascii="Times New Roman" w:hAnsi="Times New Roman" w:cs="Times New Roman"/>
          <w:sz w:val="24"/>
          <w:szCs w:val="24"/>
        </w:rPr>
        <w:t>, 2015 to select genotypes with early vigor, high TDM, seed yield and HI. Seedling dry weight at 15 DAS was positively correlated with 100 seed weight (seed size) before sowing (0.46) and with TDM at 35 DAS. TDM at 35 DAS showed strong correlation with TDM at harvest (0.543), seed yield (0.536). Genotypes with bold seed size, early vigor, TDM at 35 DAS, TDM at harvest, total seed yield, HI are identified. Among them, pistillate lines like DPC-9, DPC-21 and male lines viz., DCS-105, DCS-107, DCS-119 with bold seed size (30.3-37.8 g/100 seeds), early vigour (0.45-0.58 g/pl) will be further tested for their combining ability for specific traits. In addition, based on high seed yield (100-153 g/plant) and high HI (30-39.6%), pistillate lines like DPC-21, M-571 and male lines like DCS-107, DCS-9, 48-1, DCS-78, DCS-119 are promising for generation of hybrids</w:t>
      </w:r>
      <w:r>
        <w:rPr>
          <w:rFonts w:ascii="Times New Roman" w:hAnsi="Times New Roman" w:cs="Times New Roman"/>
          <w:sz w:val="24"/>
          <w:szCs w:val="24"/>
        </w:rPr>
        <w:t xml:space="preserve"> (Table 1)</w:t>
      </w:r>
      <w:r w:rsidR="00C454F9" w:rsidRPr="00C454F9">
        <w:rPr>
          <w:rFonts w:ascii="Times New Roman" w:hAnsi="Times New Roman" w:cs="Times New Roman"/>
          <w:sz w:val="24"/>
          <w:szCs w:val="24"/>
        </w:rPr>
        <w:t xml:space="preserve">. </w:t>
      </w:r>
    </w:p>
    <w:p w:rsidR="00C454F9" w:rsidRDefault="00C454F9" w:rsidP="00C454F9">
      <w:pPr>
        <w:pStyle w:val="ListParagraph"/>
        <w:spacing w:after="0" w:line="240" w:lineRule="auto"/>
        <w:ind w:left="426"/>
        <w:rPr>
          <w:rFonts w:ascii="Times New Roman" w:hAnsi="Times New Roman" w:cs="Times New Roman"/>
          <w:sz w:val="24"/>
          <w:szCs w:val="24"/>
        </w:rPr>
      </w:pPr>
    </w:p>
    <w:p w:rsidR="00C454F9" w:rsidRPr="00BE1564" w:rsidRDefault="00C454F9" w:rsidP="00BE1564">
      <w:pPr>
        <w:pStyle w:val="ListParagraph"/>
        <w:spacing w:after="0" w:line="240" w:lineRule="auto"/>
        <w:ind w:left="426"/>
        <w:jc w:val="center"/>
        <w:rPr>
          <w:rFonts w:ascii="Times New Roman" w:hAnsi="Times New Roman" w:cs="Times New Roman"/>
          <w:b/>
          <w:sz w:val="24"/>
          <w:szCs w:val="24"/>
        </w:rPr>
      </w:pPr>
      <w:r w:rsidRPr="00BE1564">
        <w:rPr>
          <w:rFonts w:ascii="Times New Roman" w:hAnsi="Times New Roman" w:cs="Times New Roman"/>
          <w:b/>
          <w:sz w:val="24"/>
          <w:szCs w:val="24"/>
        </w:rPr>
        <w:t>Table 1: Physiologically efficient genotypes for different characters (2015-16)</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tbl>
      <w:tblPr>
        <w:tblW w:w="8810" w:type="dxa"/>
        <w:jc w:val="center"/>
        <w:tblCellMar>
          <w:left w:w="0" w:type="dxa"/>
          <w:right w:w="0" w:type="dxa"/>
        </w:tblCellMar>
        <w:tblLook w:val="04A0" w:firstRow="1" w:lastRow="0" w:firstColumn="1" w:lastColumn="0" w:noHBand="0" w:noVBand="1"/>
      </w:tblPr>
      <w:tblGrid>
        <w:gridCol w:w="1890"/>
        <w:gridCol w:w="1350"/>
        <w:gridCol w:w="1890"/>
        <w:gridCol w:w="2070"/>
        <w:gridCol w:w="1610"/>
      </w:tblGrid>
      <w:tr w:rsidR="00C454F9" w:rsidRPr="00C454F9" w:rsidTr="00C454F9">
        <w:trPr>
          <w:trHeight w:val="406"/>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454F9" w:rsidRPr="00C454F9" w:rsidRDefault="00C454F9" w:rsidP="006B030A">
            <w:pPr>
              <w:tabs>
                <w:tab w:val="left" w:pos="2250"/>
              </w:tabs>
              <w:spacing w:after="0" w:line="240" w:lineRule="auto"/>
              <w:jc w:val="center"/>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Character</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454F9" w:rsidRPr="00C454F9" w:rsidRDefault="00C454F9" w:rsidP="006B030A">
            <w:pPr>
              <w:tabs>
                <w:tab w:val="left" w:pos="2250"/>
              </w:tabs>
              <w:spacing w:after="0" w:line="240" w:lineRule="auto"/>
              <w:jc w:val="center"/>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Range </w:t>
            </w:r>
          </w:p>
        </w:tc>
        <w:tc>
          <w:tcPr>
            <w:tcW w:w="189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center"/>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Pistillate lines</w:t>
            </w:r>
          </w:p>
        </w:tc>
        <w:tc>
          <w:tcPr>
            <w:tcW w:w="207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center"/>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Male lines</w:t>
            </w:r>
          </w:p>
        </w:tc>
        <w:tc>
          <w:tcPr>
            <w:tcW w:w="161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center"/>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Hybrids</w:t>
            </w:r>
          </w:p>
        </w:tc>
      </w:tr>
      <w:tr w:rsidR="00C454F9" w:rsidRPr="00C454F9" w:rsidTr="00C454F9">
        <w:trPr>
          <w:trHeight w:val="496"/>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Bold seed size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(g/100 seeds)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30.3-37.8 </w:t>
            </w:r>
          </w:p>
        </w:tc>
        <w:tc>
          <w:tcPr>
            <w:tcW w:w="189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DPC-9,DPC-21</w:t>
            </w:r>
          </w:p>
        </w:tc>
        <w:tc>
          <w:tcPr>
            <w:tcW w:w="207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DCS-105,DCS-107, DCS-119</w:t>
            </w:r>
          </w:p>
        </w:tc>
        <w:tc>
          <w:tcPr>
            <w:tcW w:w="161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p>
        </w:tc>
      </w:tr>
      <w:tr w:rsidR="00C454F9" w:rsidRPr="00C454F9" w:rsidTr="00C454F9">
        <w:trPr>
          <w:trHeight w:val="578"/>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Early vigor (g/pl)</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0.45-0.58</w:t>
            </w:r>
          </w:p>
        </w:tc>
        <w:tc>
          <w:tcPr>
            <w:tcW w:w="189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DPC-9,DPC-21</w:t>
            </w:r>
          </w:p>
        </w:tc>
        <w:tc>
          <w:tcPr>
            <w:tcW w:w="207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DCS-9,DCS-105,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48-1,DCS-107,</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DCS-119</w:t>
            </w:r>
          </w:p>
        </w:tc>
        <w:tc>
          <w:tcPr>
            <w:tcW w:w="161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PHT-14-44</w:t>
            </w:r>
          </w:p>
        </w:tc>
      </w:tr>
      <w:tr w:rsidR="00C454F9" w:rsidRPr="00C454F9" w:rsidTr="00C454F9">
        <w:trPr>
          <w:trHeight w:val="576"/>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High TDM at 35 DAS (g/pl)</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12.5-15.7</w:t>
            </w:r>
          </w:p>
        </w:tc>
        <w:tc>
          <w:tcPr>
            <w:tcW w:w="189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DPC-21,M-571,</w:t>
            </w:r>
          </w:p>
        </w:tc>
        <w:tc>
          <w:tcPr>
            <w:tcW w:w="207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DCS-78, DCS-107,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DCS-119, 48-1</w:t>
            </w:r>
          </w:p>
        </w:tc>
        <w:tc>
          <w:tcPr>
            <w:tcW w:w="161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PHT-14-44</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DCH-519</w:t>
            </w:r>
          </w:p>
        </w:tc>
      </w:tr>
      <w:tr w:rsidR="00C454F9" w:rsidRPr="00C454F9" w:rsidTr="00C454F9">
        <w:trPr>
          <w:trHeight w:val="588"/>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High TDM at harvest (g/pl)</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300-470 </w:t>
            </w:r>
          </w:p>
        </w:tc>
        <w:tc>
          <w:tcPr>
            <w:tcW w:w="189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DPC-9,DPC-19,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DPC-21,M-571,</w:t>
            </w:r>
          </w:p>
        </w:tc>
        <w:tc>
          <w:tcPr>
            <w:tcW w:w="207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DCS-78,DCS-105,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DCS-107,DCS-119,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48-1</w:t>
            </w:r>
          </w:p>
        </w:tc>
        <w:tc>
          <w:tcPr>
            <w:tcW w:w="161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DCH-519,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DCH-1715,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DCH-1720</w:t>
            </w:r>
          </w:p>
        </w:tc>
      </w:tr>
      <w:tr w:rsidR="00C454F9" w:rsidRPr="00C454F9" w:rsidTr="00C454F9">
        <w:trPr>
          <w:trHeight w:val="729"/>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High seed yield (g/plant)</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100-153</w:t>
            </w:r>
          </w:p>
        </w:tc>
        <w:tc>
          <w:tcPr>
            <w:tcW w:w="189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DPC-9,DPC-21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M-571</w:t>
            </w:r>
          </w:p>
        </w:tc>
        <w:tc>
          <w:tcPr>
            <w:tcW w:w="207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DCS-107,DCS-119</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48-1</w:t>
            </w:r>
          </w:p>
        </w:tc>
        <w:tc>
          <w:tcPr>
            <w:tcW w:w="161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DCH-177,</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DCH-1715,</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DCH-1720,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PHT-14-44</w:t>
            </w:r>
          </w:p>
        </w:tc>
      </w:tr>
      <w:tr w:rsidR="00C454F9" w:rsidRPr="00C454F9" w:rsidTr="00C454F9">
        <w:trPr>
          <w:trHeight w:val="600"/>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High Harvest Index (%)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30.0-39.6</w:t>
            </w:r>
          </w:p>
        </w:tc>
        <w:tc>
          <w:tcPr>
            <w:tcW w:w="189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DPC-9,M-571,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M-574</w:t>
            </w:r>
          </w:p>
        </w:tc>
        <w:tc>
          <w:tcPr>
            <w:tcW w:w="207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DCS-9,DCS-78,48-1</w:t>
            </w:r>
          </w:p>
        </w:tc>
        <w:tc>
          <w:tcPr>
            <w:tcW w:w="1610" w:type="dxa"/>
            <w:tcBorders>
              <w:top w:val="single" w:sz="8" w:space="0" w:color="000000"/>
              <w:left w:val="single" w:sz="8" w:space="0" w:color="000000"/>
              <w:bottom w:val="single" w:sz="8" w:space="0" w:color="000000"/>
              <w:right w:val="single" w:sz="8" w:space="0" w:color="000000"/>
            </w:tcBorders>
          </w:tcPr>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DCH-177,</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DCH-1715,</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 xml:space="preserve">DCH-1720 </w:t>
            </w:r>
          </w:p>
          <w:p w:rsidR="00C454F9" w:rsidRPr="00C454F9" w:rsidRDefault="00C454F9" w:rsidP="006B030A">
            <w:pPr>
              <w:tabs>
                <w:tab w:val="left" w:pos="2250"/>
              </w:tabs>
              <w:spacing w:after="0" w:line="240" w:lineRule="auto"/>
              <w:jc w:val="both"/>
              <w:rPr>
                <w:rFonts w:ascii="Times New Roman" w:eastAsia="Times New Roman" w:hAnsi="Times New Roman" w:cs="Times New Roman"/>
                <w:sz w:val="24"/>
                <w:szCs w:val="24"/>
                <w:lang w:val="en-US"/>
              </w:rPr>
            </w:pPr>
            <w:r w:rsidRPr="00C454F9">
              <w:rPr>
                <w:rFonts w:ascii="Times New Roman" w:eastAsia="Times New Roman" w:hAnsi="Times New Roman" w:cs="Times New Roman"/>
                <w:sz w:val="24"/>
                <w:szCs w:val="24"/>
                <w:lang w:val="en-US"/>
              </w:rPr>
              <w:t>PHT-14-44</w:t>
            </w:r>
          </w:p>
        </w:tc>
      </w:tr>
    </w:tbl>
    <w:p w:rsidR="00C454F9" w:rsidRDefault="00C454F9" w:rsidP="00C454F9">
      <w:pPr>
        <w:pStyle w:val="ListParagraph"/>
        <w:spacing w:after="0" w:line="240" w:lineRule="auto"/>
        <w:ind w:left="426"/>
        <w:rPr>
          <w:rFonts w:ascii="Times New Roman" w:hAnsi="Times New Roman" w:cs="Times New Roman"/>
          <w:sz w:val="24"/>
          <w:szCs w:val="24"/>
        </w:rPr>
      </w:pPr>
    </w:p>
    <w:p w:rsid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C454F9" w:rsidP="00333697">
      <w:pPr>
        <w:pStyle w:val="ListParagraph"/>
        <w:spacing w:after="0"/>
        <w:ind w:left="426"/>
        <w:jc w:val="both"/>
        <w:rPr>
          <w:rFonts w:ascii="Times New Roman" w:hAnsi="Times New Roman" w:cs="Times New Roman"/>
          <w:sz w:val="24"/>
          <w:szCs w:val="24"/>
        </w:rPr>
      </w:pPr>
      <w:r w:rsidRPr="00C454F9">
        <w:rPr>
          <w:rFonts w:ascii="Times New Roman" w:hAnsi="Times New Roman" w:cs="Times New Roman"/>
          <w:sz w:val="24"/>
          <w:szCs w:val="24"/>
        </w:rPr>
        <w:lastRenderedPageBreak/>
        <w:t>Genotypes with good seed size showed early vigor while only few genotypes maintained high TDM at 35 DAS. Among them, DPC-9, DCS-107, DCS-119 and 48-1 recorded high TDM at harvest and high seed yield. But, only DPC-9 (32.3%) and 48-1 (39.6%) recorded high HI also which shows the need for increasing the partitioning efficiency of DCS-107 and DCS-119 etc.</w:t>
      </w:r>
    </w:p>
    <w:p w:rsidR="00C454F9" w:rsidRPr="00C454F9" w:rsidRDefault="00C454F9" w:rsidP="00333697">
      <w:pPr>
        <w:pStyle w:val="ListParagraph"/>
        <w:spacing w:after="0"/>
        <w:ind w:left="426"/>
        <w:jc w:val="both"/>
        <w:rPr>
          <w:rFonts w:ascii="Times New Roman" w:hAnsi="Times New Roman" w:cs="Times New Roman"/>
          <w:sz w:val="24"/>
          <w:szCs w:val="24"/>
        </w:rPr>
      </w:pPr>
      <w:r w:rsidRPr="00C454F9">
        <w:rPr>
          <w:rFonts w:ascii="Times New Roman" w:hAnsi="Times New Roman" w:cs="Times New Roman"/>
          <w:sz w:val="24"/>
          <w:szCs w:val="24"/>
        </w:rPr>
        <w:t xml:space="preserve">Based on the last 3-4 years data, 66 genotypes were statistically analyzed and ranked for 6 characters every year viz., seed size, early vigor, TDM at 35 DAS, TDM at harvest, seed yield/pl and HI and the top 15 genotypes for the last four years are listed below (Table 2).  </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Pr="00333697" w:rsidRDefault="00C454F9" w:rsidP="00333697">
      <w:pPr>
        <w:pStyle w:val="ListParagraph"/>
        <w:spacing w:after="0" w:line="240" w:lineRule="auto"/>
        <w:ind w:left="426"/>
        <w:jc w:val="center"/>
        <w:rPr>
          <w:rFonts w:ascii="Times New Roman" w:hAnsi="Times New Roman" w:cs="Times New Roman"/>
          <w:b/>
          <w:sz w:val="24"/>
          <w:szCs w:val="24"/>
        </w:rPr>
      </w:pPr>
      <w:r w:rsidRPr="00333697">
        <w:rPr>
          <w:rFonts w:ascii="Times New Roman" w:hAnsi="Times New Roman" w:cs="Times New Roman"/>
          <w:b/>
          <w:sz w:val="24"/>
          <w:szCs w:val="24"/>
        </w:rPr>
        <w:t>Table 2: Promising 15 genotypes based on early vigour, TDM and HI (2012-2015)</w:t>
      </w:r>
    </w:p>
    <w:p w:rsidR="00C454F9" w:rsidRPr="00333697" w:rsidRDefault="00C454F9" w:rsidP="00333697">
      <w:pPr>
        <w:pStyle w:val="ListParagraph"/>
        <w:spacing w:after="0" w:line="240" w:lineRule="auto"/>
        <w:ind w:left="426"/>
        <w:jc w:val="center"/>
        <w:rPr>
          <w:rFonts w:ascii="Times New Roman" w:hAnsi="Times New Roman" w:cs="Times New Roman"/>
          <w:b/>
          <w:sz w:val="24"/>
          <w:szCs w:val="24"/>
        </w:rPr>
      </w:pPr>
    </w:p>
    <w:tbl>
      <w:tblPr>
        <w:tblW w:w="8324" w:type="dxa"/>
        <w:jc w:val="center"/>
        <w:tblLayout w:type="fixed"/>
        <w:tblCellMar>
          <w:left w:w="0" w:type="dxa"/>
          <w:right w:w="0" w:type="dxa"/>
        </w:tblCellMar>
        <w:tblLook w:val="04A0" w:firstRow="1" w:lastRow="0" w:firstColumn="1" w:lastColumn="0" w:noHBand="0" w:noVBand="1"/>
      </w:tblPr>
      <w:tblGrid>
        <w:gridCol w:w="849"/>
        <w:gridCol w:w="1569"/>
        <w:gridCol w:w="1569"/>
        <w:gridCol w:w="1569"/>
        <w:gridCol w:w="1384"/>
        <w:gridCol w:w="1384"/>
      </w:tblGrid>
      <w:tr w:rsidR="00333697" w:rsidRPr="00333697" w:rsidTr="00333697">
        <w:trPr>
          <w:trHeight w:val="409"/>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
                <w:sz w:val="24"/>
                <w:szCs w:val="24"/>
                <w:lang w:val="en-US"/>
              </w:rPr>
            </w:pPr>
            <w:r w:rsidRPr="00333697">
              <w:rPr>
                <w:rFonts w:ascii="Times New Roman" w:eastAsia="Times New Roman" w:hAnsi="Times New Roman" w:cs="Times New Roman"/>
                <w:b/>
                <w:bCs/>
                <w:sz w:val="24"/>
                <w:szCs w:val="24"/>
                <w:lang w:val="en-US"/>
              </w:rPr>
              <w:t xml:space="preserve">Rank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
                <w:sz w:val="24"/>
                <w:szCs w:val="24"/>
                <w:lang w:val="en-US"/>
              </w:rPr>
            </w:pPr>
            <w:r w:rsidRPr="00333697">
              <w:rPr>
                <w:rFonts w:ascii="Times New Roman" w:eastAsia="Times New Roman" w:hAnsi="Times New Roman" w:cs="Times New Roman"/>
                <w:b/>
                <w:bCs/>
                <w:sz w:val="24"/>
                <w:szCs w:val="24"/>
                <w:lang w:val="en-US"/>
              </w:rPr>
              <w:t xml:space="preserve">2012-13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
                <w:sz w:val="24"/>
                <w:szCs w:val="24"/>
                <w:lang w:val="en-US"/>
              </w:rPr>
            </w:pPr>
            <w:r w:rsidRPr="00333697">
              <w:rPr>
                <w:rFonts w:ascii="Times New Roman" w:eastAsia="Times New Roman" w:hAnsi="Times New Roman" w:cs="Times New Roman"/>
                <w:b/>
                <w:bCs/>
                <w:sz w:val="24"/>
                <w:szCs w:val="24"/>
                <w:lang w:val="en-US"/>
              </w:rPr>
              <w:t xml:space="preserve">2013-14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
                <w:sz w:val="24"/>
                <w:szCs w:val="24"/>
                <w:lang w:val="en-US"/>
              </w:rPr>
            </w:pPr>
            <w:r w:rsidRPr="00333697">
              <w:rPr>
                <w:rFonts w:ascii="Times New Roman" w:eastAsia="Times New Roman" w:hAnsi="Times New Roman" w:cs="Times New Roman"/>
                <w:b/>
                <w:bCs/>
                <w:sz w:val="24"/>
                <w:szCs w:val="24"/>
                <w:lang w:val="en-US"/>
              </w:rPr>
              <w:t xml:space="preserve">2014-15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
                <w:sz w:val="24"/>
                <w:szCs w:val="24"/>
                <w:lang w:val="en-US"/>
              </w:rPr>
            </w:pPr>
            <w:r w:rsidRPr="00333697">
              <w:rPr>
                <w:rFonts w:ascii="Times New Roman" w:eastAsia="Times New Roman" w:hAnsi="Times New Roman" w:cs="Times New Roman"/>
                <w:b/>
                <w:bCs/>
                <w:sz w:val="24"/>
                <w:szCs w:val="24"/>
                <w:lang w:val="en-US"/>
              </w:rPr>
              <w:t xml:space="preserve">2015-16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
                <w:sz w:val="24"/>
                <w:szCs w:val="24"/>
                <w:lang w:val="en-US"/>
              </w:rPr>
            </w:pPr>
            <w:r w:rsidRPr="00333697">
              <w:rPr>
                <w:rFonts w:ascii="Times New Roman" w:eastAsia="Times New Roman" w:hAnsi="Times New Roman" w:cs="Times New Roman"/>
                <w:b/>
                <w:bCs/>
                <w:sz w:val="24"/>
                <w:szCs w:val="24"/>
                <w:lang w:val="en-US"/>
              </w:rPr>
              <w:t xml:space="preserve">Best lines </w:t>
            </w:r>
          </w:p>
        </w:tc>
      </w:tr>
      <w:tr w:rsidR="00333697" w:rsidRPr="00333697" w:rsidTr="00333697">
        <w:trPr>
          <w:trHeight w:val="235"/>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CH-1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DCS-108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DCS-86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48-1</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DCS-78 </w:t>
            </w:r>
          </w:p>
        </w:tc>
      </w:tr>
      <w:tr w:rsidR="00333697" w:rsidRPr="00333697" w:rsidTr="00333697">
        <w:trPr>
          <w:trHeight w:val="199"/>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2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Sowbhagya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DCS-118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48-1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DCS-119</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DCS-105</w:t>
            </w:r>
            <w:r w:rsidRPr="00333697">
              <w:rPr>
                <w:rFonts w:ascii="Times New Roman" w:eastAsia="Times New Roman" w:hAnsi="Times New Roman" w:cs="Times New Roman"/>
                <w:sz w:val="24"/>
                <w:szCs w:val="24"/>
                <w:lang w:val="en-US"/>
              </w:rPr>
              <w:t xml:space="preserve"> </w:t>
            </w:r>
          </w:p>
        </w:tc>
      </w:tr>
      <w:tr w:rsidR="00333697" w:rsidRPr="00333697" w:rsidTr="00333697">
        <w:trPr>
          <w:trHeight w:val="214"/>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3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DCS-97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DPC-17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DCH-1715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DPC-21</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DCS-107 </w:t>
            </w:r>
          </w:p>
        </w:tc>
      </w:tr>
      <w:tr w:rsidR="00333697" w:rsidRPr="00333697" w:rsidTr="00333697">
        <w:trPr>
          <w:trHeight w:val="207"/>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4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DPC-21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M-DPC-9-1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DCS-78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DCS-107</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DCS-108 </w:t>
            </w:r>
          </w:p>
        </w:tc>
      </w:tr>
      <w:tr w:rsidR="00333697" w:rsidRPr="00333697" w:rsidTr="00333697">
        <w:trPr>
          <w:trHeight w:val="207"/>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5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Kranthi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DCS-117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DCS-81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PHT-14-44</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DCS-119 </w:t>
            </w:r>
          </w:p>
        </w:tc>
      </w:tr>
      <w:tr w:rsidR="00333697" w:rsidRPr="00333697" w:rsidTr="00333697">
        <w:trPr>
          <w:trHeight w:val="207"/>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6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DCS-108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DCS-109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DCS-105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DCH-1715</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DPC-21 </w:t>
            </w:r>
          </w:p>
        </w:tc>
      </w:tr>
      <w:tr w:rsidR="00333697" w:rsidRPr="00333697" w:rsidTr="00333697">
        <w:trPr>
          <w:trHeight w:val="207"/>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7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DCS-105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DPC-15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DCS-107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DPC-9</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M-574 </w:t>
            </w:r>
          </w:p>
        </w:tc>
      </w:tr>
      <w:tr w:rsidR="00333697" w:rsidRPr="00333697" w:rsidTr="00333697">
        <w:trPr>
          <w:trHeight w:val="207"/>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8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DCS-94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DPC-16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DPC-23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DCH-1720</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M-571 </w:t>
            </w:r>
          </w:p>
        </w:tc>
      </w:tr>
      <w:tr w:rsidR="00333697" w:rsidRPr="00333697" w:rsidTr="00333697">
        <w:trPr>
          <w:trHeight w:val="207"/>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9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M-574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k12-1841-1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PHT14-19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M-571</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DCH-1715 </w:t>
            </w:r>
          </w:p>
        </w:tc>
      </w:tr>
      <w:tr w:rsidR="00333697" w:rsidRPr="00333697" w:rsidTr="00333697">
        <w:trPr>
          <w:trHeight w:val="256"/>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10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DCS-119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DPC-19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PHT14-31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DCS-105</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p>
        </w:tc>
      </w:tr>
      <w:tr w:rsidR="00333697" w:rsidRPr="00333697" w:rsidTr="00333697">
        <w:trPr>
          <w:trHeight w:val="256"/>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Bhagya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M-574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DCS-119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DCH-177</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48-1 </w:t>
            </w:r>
          </w:p>
        </w:tc>
      </w:tr>
      <w:tr w:rsidR="00333697" w:rsidRPr="00333697" w:rsidTr="00333697">
        <w:trPr>
          <w:trHeight w:val="256"/>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12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DCS-78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DCH-1551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DPC-24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DCS-9</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DCH-519 </w:t>
            </w:r>
          </w:p>
        </w:tc>
      </w:tr>
      <w:tr w:rsidR="00333697" w:rsidRPr="00333697" w:rsidTr="00333697">
        <w:trPr>
          <w:trHeight w:val="275"/>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13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DCS-106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DCH-1566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PHT-14-20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DCH-519</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p>
        </w:tc>
      </w:tr>
      <w:tr w:rsidR="00333697" w:rsidRPr="00333697" w:rsidTr="00333697">
        <w:trPr>
          <w:trHeight w:val="179"/>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14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DCH-519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M-571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DCH-519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DCS-78</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p>
        </w:tc>
      </w:tr>
      <w:tr w:rsidR="00333697" w:rsidRPr="00333697" w:rsidTr="00333697">
        <w:trPr>
          <w:trHeight w:val="253"/>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15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DCS-84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DPC-21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PVT1-12-2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DPC-19</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p>
        </w:tc>
      </w:tr>
    </w:tbl>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BE1564" w:rsidP="00333697">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7.2.5. </w:t>
      </w:r>
      <w:r w:rsidR="00C454F9" w:rsidRPr="00333697">
        <w:rPr>
          <w:rFonts w:ascii="Times New Roman" w:hAnsi="Times New Roman" w:cs="Times New Roman"/>
          <w:b/>
          <w:sz w:val="24"/>
          <w:szCs w:val="24"/>
        </w:rPr>
        <w:t>Selection of castor parents with high HI:</w:t>
      </w:r>
      <w:r w:rsidR="00C454F9" w:rsidRPr="00C454F9">
        <w:rPr>
          <w:rFonts w:ascii="Times New Roman" w:hAnsi="Times New Roman" w:cs="Times New Roman"/>
          <w:sz w:val="24"/>
          <w:szCs w:val="24"/>
        </w:rPr>
        <w:t xml:space="preserve"> Twenty breeding lines were evaluated to select lines with high HI during rabi 2015 with limited protective irrigations while only DCS-81 recorded tertiary seed yield. Genotypes with 42-46.7% HI include DCS-9, DCS-78, DCS-84, DCS-97, DCS-112, DCS-119, DPC-9, PVT 12-2, K12-98-3. The breeding line Kh-12-98-3 recorded highest HI of 46.7%. It has early vigor (0.81g/pl.), high TDM (230g/pl.) and good seed yield (98.4g/pl.) also. Among 66 genotypes evaluated for three years, 23 genotypes for early vigour and high HI for at least two years were identified (Table 3). </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Default="00C454F9" w:rsidP="00333697">
      <w:pPr>
        <w:pStyle w:val="ListParagraph"/>
        <w:spacing w:after="0" w:line="240" w:lineRule="auto"/>
        <w:ind w:left="426"/>
        <w:jc w:val="center"/>
        <w:rPr>
          <w:rFonts w:ascii="Times New Roman" w:hAnsi="Times New Roman" w:cs="Times New Roman"/>
          <w:b/>
          <w:sz w:val="24"/>
          <w:szCs w:val="24"/>
        </w:rPr>
      </w:pPr>
      <w:r w:rsidRPr="00333697">
        <w:rPr>
          <w:rFonts w:ascii="Times New Roman" w:hAnsi="Times New Roman" w:cs="Times New Roman"/>
          <w:b/>
          <w:sz w:val="24"/>
          <w:szCs w:val="24"/>
        </w:rPr>
        <w:t>Table 3. Promising parents selected for high HI along with seed yield* (2012-2015)</w:t>
      </w:r>
    </w:p>
    <w:p w:rsidR="00333697" w:rsidRPr="00333697" w:rsidRDefault="00333697" w:rsidP="00333697">
      <w:pPr>
        <w:pStyle w:val="ListParagraph"/>
        <w:spacing w:after="0" w:line="240" w:lineRule="auto"/>
        <w:ind w:left="426"/>
        <w:jc w:val="center"/>
        <w:rPr>
          <w:rFonts w:ascii="Times New Roman" w:hAnsi="Times New Roman" w:cs="Times New Roman"/>
          <w:b/>
          <w:sz w:val="24"/>
          <w:szCs w:val="24"/>
        </w:rPr>
      </w:pPr>
    </w:p>
    <w:tbl>
      <w:tblPr>
        <w:tblStyle w:val="TableGrid"/>
        <w:tblW w:w="9085" w:type="dxa"/>
        <w:tblLayout w:type="fixed"/>
        <w:tblLook w:val="04A0" w:firstRow="1" w:lastRow="0" w:firstColumn="1" w:lastColumn="0" w:noHBand="0" w:noVBand="1"/>
      </w:tblPr>
      <w:tblGrid>
        <w:gridCol w:w="848"/>
        <w:gridCol w:w="1360"/>
        <w:gridCol w:w="1297"/>
        <w:gridCol w:w="840"/>
        <w:gridCol w:w="563"/>
        <w:gridCol w:w="1477"/>
        <w:gridCol w:w="1530"/>
        <w:gridCol w:w="1170"/>
      </w:tblGrid>
      <w:tr w:rsidR="00333697" w:rsidRPr="00333697" w:rsidTr="00333697">
        <w:trPr>
          <w:trHeight w:val="422"/>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
                <w:bCs/>
                <w:sz w:val="24"/>
                <w:szCs w:val="24"/>
                <w:lang w:val="en-US"/>
              </w:rPr>
              <w:t>S.No.</w:t>
            </w:r>
          </w:p>
        </w:tc>
        <w:tc>
          <w:tcPr>
            <w:tcW w:w="136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
                <w:bCs/>
                <w:sz w:val="24"/>
                <w:szCs w:val="24"/>
                <w:lang w:val="en-US"/>
              </w:rPr>
              <w:t>Genotypes</w:t>
            </w:r>
          </w:p>
        </w:tc>
        <w:tc>
          <w:tcPr>
            <w:tcW w:w="1297" w:type="dxa"/>
            <w:vAlign w:val="bottom"/>
          </w:tcPr>
          <w:p w:rsidR="00333697" w:rsidRPr="00333697" w:rsidRDefault="00333697" w:rsidP="00333697">
            <w:pPr>
              <w:spacing w:after="0" w:line="240" w:lineRule="auto"/>
              <w:jc w:val="center"/>
              <w:rPr>
                <w:rFonts w:ascii="Times New Roman" w:eastAsia="Times New Roman" w:hAnsi="Times New Roman" w:cs="Times New Roman"/>
                <w:b/>
                <w:sz w:val="24"/>
                <w:szCs w:val="24"/>
                <w:lang w:val="en-US"/>
              </w:rPr>
            </w:pPr>
            <w:r w:rsidRPr="00333697">
              <w:rPr>
                <w:rFonts w:ascii="Times New Roman" w:eastAsia="Times New Roman" w:hAnsi="Times New Roman" w:cs="Times New Roman"/>
                <w:b/>
                <w:sz w:val="24"/>
                <w:szCs w:val="24"/>
                <w:lang w:val="en-US"/>
              </w:rPr>
              <w:t>Mean seed yield (g/pl.)</w:t>
            </w:r>
          </w:p>
        </w:tc>
        <w:tc>
          <w:tcPr>
            <w:tcW w:w="84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
                <w:bCs/>
                <w:sz w:val="24"/>
                <w:szCs w:val="24"/>
                <w:lang w:val="en-US"/>
              </w:rPr>
              <w:t xml:space="preserve">HI (%) </w:t>
            </w:r>
          </w:p>
        </w:tc>
        <w:tc>
          <w:tcPr>
            <w:tcW w:w="563"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
                <w:bCs/>
                <w:sz w:val="24"/>
                <w:szCs w:val="24"/>
                <w:lang w:val="en-US"/>
              </w:rPr>
              <w:t>S.No</w:t>
            </w:r>
          </w:p>
        </w:tc>
        <w:tc>
          <w:tcPr>
            <w:tcW w:w="1477"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
                <w:bCs/>
                <w:sz w:val="24"/>
                <w:szCs w:val="24"/>
                <w:lang w:val="en-US"/>
              </w:rPr>
              <w:t>Genotypes</w:t>
            </w:r>
          </w:p>
        </w:tc>
        <w:tc>
          <w:tcPr>
            <w:tcW w:w="153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
                <w:sz w:val="24"/>
                <w:szCs w:val="24"/>
                <w:lang w:val="en-US"/>
              </w:rPr>
              <w:t>Seed yield (g/pl.)</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
                <w:bCs/>
                <w:sz w:val="24"/>
                <w:szCs w:val="24"/>
                <w:lang w:val="en-US"/>
              </w:rPr>
              <w:t>HI (%)</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DCS-9</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87.3</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40.6</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13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DCS-108</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77.7</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30.6</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2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DPC-9</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99.1</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34.1</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14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DCS-89</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139.4</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39.8</w:t>
            </w:r>
          </w:p>
        </w:tc>
      </w:tr>
      <w:tr w:rsidR="00333697" w:rsidRPr="00333697" w:rsidTr="00333697">
        <w:trPr>
          <w:trHeight w:val="90"/>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3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DCS-78</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106.9</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37.7</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15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K12-91-2</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153.4</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51.2</w:t>
            </w:r>
          </w:p>
        </w:tc>
      </w:tr>
      <w:tr w:rsidR="00333697" w:rsidRPr="00333697" w:rsidTr="00333697">
        <w:trPr>
          <w:trHeight w:val="116"/>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lastRenderedPageBreak/>
              <w:t xml:space="preserve">4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DPC-17</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103.5</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36.9</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16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DCS-109</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94.8</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37.1</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5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M-571</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96.8</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28.4</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17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k12-86-2</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168.1</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41.9</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6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DCS-119</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98.4</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31.2</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18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PVT-12-2</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114.5</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37.5</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7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DCS-84</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69.8</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37.9</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19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CH-1</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29.3</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33</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8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DCH-177</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177</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38.8</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20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DCS-97</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63.4</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34.5</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9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DPC-15</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75.6</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40.7</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21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DCH-1715</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133.5</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30.3</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10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Kh-12-98-3</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161.4</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40.0</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22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DCS-112</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100.4</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33</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11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DCS-81</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83.1</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39.9</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23 </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DPC-21</w:t>
            </w:r>
          </w:p>
        </w:tc>
        <w:tc>
          <w:tcPr>
            <w:tcW w:w="1530"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87.4</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27.1</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 xml:space="preserve">12 </w:t>
            </w: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DCS-94</w:t>
            </w: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62</w:t>
            </w: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37.6</w:t>
            </w: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C 1</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48-1</w:t>
            </w:r>
          </w:p>
        </w:tc>
        <w:tc>
          <w:tcPr>
            <w:tcW w:w="153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sz w:val="24"/>
                <w:szCs w:val="24"/>
                <w:lang w:val="en-US"/>
              </w:rPr>
              <w:t>138.4</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36.8</w:t>
            </w:r>
          </w:p>
        </w:tc>
      </w:tr>
      <w:tr w:rsidR="00333697" w:rsidRPr="00333697" w:rsidTr="00333697">
        <w:trPr>
          <w:trHeight w:val="198"/>
        </w:trPr>
        <w:tc>
          <w:tcPr>
            <w:tcW w:w="848" w:type="dxa"/>
            <w:vAlign w:val="bottom"/>
          </w:tcPr>
          <w:p w:rsidR="00333697" w:rsidRPr="00333697" w:rsidRDefault="00333697" w:rsidP="00333697">
            <w:pPr>
              <w:spacing w:after="0" w:line="240" w:lineRule="auto"/>
              <w:rPr>
                <w:rFonts w:ascii="Times New Roman" w:eastAsia="Times New Roman" w:hAnsi="Times New Roman" w:cs="Times New Roman"/>
                <w:sz w:val="24"/>
                <w:szCs w:val="24"/>
                <w:lang w:val="en-US"/>
              </w:rPr>
            </w:pPr>
          </w:p>
        </w:tc>
        <w:tc>
          <w:tcPr>
            <w:tcW w:w="136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p>
        </w:tc>
        <w:tc>
          <w:tcPr>
            <w:tcW w:w="1297" w:type="dxa"/>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p>
        </w:tc>
        <w:tc>
          <w:tcPr>
            <w:tcW w:w="840"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p>
        </w:tc>
        <w:tc>
          <w:tcPr>
            <w:tcW w:w="563"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C 2</w:t>
            </w:r>
          </w:p>
        </w:tc>
        <w:tc>
          <w:tcPr>
            <w:tcW w:w="1477" w:type="dxa"/>
            <w:vAlign w:val="bottom"/>
          </w:tcPr>
          <w:p w:rsidR="00333697" w:rsidRPr="00333697" w:rsidRDefault="00333697" w:rsidP="00333697">
            <w:pPr>
              <w:spacing w:after="0" w:line="240" w:lineRule="auto"/>
              <w:jc w:val="both"/>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DCH-519</w:t>
            </w:r>
          </w:p>
        </w:tc>
        <w:tc>
          <w:tcPr>
            <w:tcW w:w="153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sz w:val="24"/>
                <w:szCs w:val="24"/>
                <w:lang w:val="en-US"/>
              </w:rPr>
              <w:t>119.0</w:t>
            </w:r>
          </w:p>
        </w:tc>
        <w:tc>
          <w:tcPr>
            <w:tcW w:w="1170" w:type="dxa"/>
            <w:vAlign w:val="bottom"/>
          </w:tcPr>
          <w:p w:rsidR="00333697" w:rsidRPr="00333697" w:rsidRDefault="00333697" w:rsidP="00333697">
            <w:pPr>
              <w:spacing w:after="0" w:line="240" w:lineRule="auto"/>
              <w:jc w:val="center"/>
              <w:rPr>
                <w:rFonts w:ascii="Times New Roman" w:eastAsia="Times New Roman" w:hAnsi="Times New Roman" w:cs="Times New Roman"/>
                <w:sz w:val="24"/>
                <w:szCs w:val="24"/>
                <w:lang w:val="en-US"/>
              </w:rPr>
            </w:pPr>
            <w:r w:rsidRPr="00333697">
              <w:rPr>
                <w:rFonts w:ascii="Times New Roman" w:eastAsia="Times New Roman" w:hAnsi="Times New Roman" w:cs="Times New Roman"/>
                <w:bCs/>
                <w:sz w:val="24"/>
                <w:szCs w:val="24"/>
                <w:lang w:val="en-US"/>
              </w:rPr>
              <w:t>28.9</w:t>
            </w:r>
          </w:p>
        </w:tc>
      </w:tr>
    </w:tbl>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C454F9" w:rsidP="00C454F9">
      <w:pPr>
        <w:pStyle w:val="ListParagraph"/>
        <w:spacing w:after="0" w:line="240" w:lineRule="auto"/>
        <w:ind w:left="426"/>
        <w:rPr>
          <w:rFonts w:ascii="Times New Roman" w:hAnsi="Times New Roman" w:cs="Times New Roman"/>
          <w:sz w:val="24"/>
          <w:szCs w:val="24"/>
        </w:rPr>
      </w:pPr>
      <w:r w:rsidRPr="00C454F9">
        <w:rPr>
          <w:rFonts w:ascii="Times New Roman" w:hAnsi="Times New Roman" w:cs="Times New Roman"/>
          <w:sz w:val="24"/>
          <w:szCs w:val="24"/>
        </w:rPr>
        <w:t>**Mean for 2-3 years</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C454F9" w:rsidP="00C454F9">
      <w:pPr>
        <w:pStyle w:val="ListParagraph"/>
        <w:spacing w:after="0" w:line="240" w:lineRule="auto"/>
        <w:ind w:left="426"/>
        <w:rPr>
          <w:rFonts w:ascii="Times New Roman" w:hAnsi="Times New Roman" w:cs="Times New Roman"/>
          <w:sz w:val="24"/>
          <w:szCs w:val="24"/>
        </w:rPr>
      </w:pPr>
      <w:r w:rsidRPr="00C454F9">
        <w:rPr>
          <w:rFonts w:ascii="Times New Roman" w:hAnsi="Times New Roman" w:cs="Times New Roman"/>
          <w:sz w:val="24"/>
          <w:szCs w:val="24"/>
        </w:rPr>
        <w:t xml:space="preserve">Among the selected lines, genotypes with high seed yield (100-177 g/pl) and high HI (35-51.2), include DCS-84, DCS-89, DPC-17, k12-86-2, K12-91-2, k12-98-3 and PVT-12-2. </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A719C" w:rsidRPr="00C454F9" w:rsidRDefault="00BE1564" w:rsidP="00BE1564">
      <w:pPr>
        <w:pStyle w:val="ListParagraph"/>
        <w:spacing w:after="0" w:line="240" w:lineRule="auto"/>
        <w:ind w:left="432"/>
        <w:jc w:val="both"/>
        <w:rPr>
          <w:rFonts w:ascii="Times New Roman" w:hAnsi="Times New Roman" w:cs="Times New Roman"/>
          <w:sz w:val="24"/>
          <w:szCs w:val="24"/>
        </w:rPr>
      </w:pPr>
      <w:r>
        <w:rPr>
          <w:rFonts w:ascii="Times New Roman" w:hAnsi="Times New Roman" w:cs="Times New Roman"/>
          <w:b/>
          <w:sz w:val="24"/>
          <w:szCs w:val="24"/>
        </w:rPr>
        <w:t xml:space="preserve">7.2.6. </w:t>
      </w:r>
      <w:r w:rsidR="00CA719C" w:rsidRPr="00C454F9">
        <w:rPr>
          <w:rFonts w:ascii="Times New Roman" w:hAnsi="Times New Roman" w:cs="Times New Roman"/>
          <w:b/>
          <w:sz w:val="24"/>
          <w:szCs w:val="24"/>
        </w:rPr>
        <w:t>Evaluation of advanced lines</w:t>
      </w:r>
      <w:r>
        <w:rPr>
          <w:rFonts w:ascii="Times New Roman" w:hAnsi="Times New Roman" w:cs="Times New Roman"/>
          <w:b/>
          <w:sz w:val="24"/>
          <w:szCs w:val="24"/>
        </w:rPr>
        <w:t xml:space="preserve"> (C. Lavanya)</w:t>
      </w:r>
      <w:r w:rsidR="00CA719C" w:rsidRPr="00C454F9">
        <w:rPr>
          <w:rFonts w:ascii="Times New Roman" w:hAnsi="Times New Roman" w:cs="Times New Roman"/>
          <w:sz w:val="24"/>
          <w:szCs w:val="24"/>
        </w:rPr>
        <w:t xml:space="preserve">: Among 50 promising advanced varieties evaluated, 12 lines were resistant to wilt. Two open pollinated varieties viz., PVT-12-160 (45%) and PVT-12-104 (42%) were high yielding compared to the best check viz., DCS-107 (669 g/plot) and were resistant to wilt (&lt;20%) in sick plot. </w:t>
      </w:r>
    </w:p>
    <w:p w:rsidR="00CA719C" w:rsidRDefault="00CA719C" w:rsidP="00333697">
      <w:pPr>
        <w:pStyle w:val="ListParagraph"/>
        <w:spacing w:after="0" w:line="240" w:lineRule="auto"/>
        <w:ind w:left="426"/>
        <w:jc w:val="both"/>
        <w:rPr>
          <w:rFonts w:ascii="Times New Roman" w:hAnsi="Times New Roman" w:cs="Times New Roman"/>
          <w:b/>
          <w:sz w:val="24"/>
          <w:szCs w:val="24"/>
        </w:rPr>
      </w:pPr>
    </w:p>
    <w:p w:rsidR="00C454F9" w:rsidRPr="00C454F9" w:rsidRDefault="00BE1564" w:rsidP="00333697">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7.2.7. </w:t>
      </w:r>
      <w:r w:rsidR="00C454F9" w:rsidRPr="00333697">
        <w:rPr>
          <w:rFonts w:ascii="Times New Roman" w:hAnsi="Times New Roman" w:cs="Times New Roman"/>
          <w:b/>
          <w:sz w:val="24"/>
          <w:szCs w:val="24"/>
        </w:rPr>
        <w:t>Development of early and medium duration hybrids</w:t>
      </w:r>
      <w:r>
        <w:rPr>
          <w:rFonts w:ascii="Times New Roman" w:hAnsi="Times New Roman" w:cs="Times New Roman"/>
          <w:b/>
          <w:sz w:val="24"/>
          <w:szCs w:val="24"/>
        </w:rPr>
        <w:t xml:space="preserve"> (C. Lavanya, K.T. Ramya and T. Manjunatha)</w:t>
      </w:r>
      <w:r w:rsidR="00C454F9" w:rsidRPr="00C454F9">
        <w:rPr>
          <w:rFonts w:ascii="Times New Roman" w:hAnsi="Times New Roman" w:cs="Times New Roman"/>
          <w:sz w:val="24"/>
          <w:szCs w:val="24"/>
        </w:rPr>
        <w:t>: 12 hybrids were generated for confirmation of their yielding ability in replicated trials. 85 crosses were attempted using four pistillate lines M-574, DPC-9, RHC-247, Rb-14 1760 and 30 PMC lines. Twenty pre</w:t>
      </w:r>
      <w:r>
        <w:rPr>
          <w:rFonts w:ascii="Times New Roman" w:hAnsi="Times New Roman" w:cs="Times New Roman"/>
          <w:sz w:val="24"/>
          <w:szCs w:val="24"/>
        </w:rPr>
        <w:t>-</w:t>
      </w:r>
      <w:r w:rsidR="00C454F9" w:rsidRPr="00C454F9">
        <w:rPr>
          <w:rFonts w:ascii="Times New Roman" w:hAnsi="Times New Roman" w:cs="Times New Roman"/>
          <w:sz w:val="24"/>
          <w:szCs w:val="24"/>
        </w:rPr>
        <w:t>bred monoecious lines developed at IIOR were crossed with known pistillate lines in a line x tester mating design. The F</w:t>
      </w:r>
      <w:r w:rsidR="00C454F9" w:rsidRPr="00BE1564">
        <w:rPr>
          <w:rFonts w:ascii="Times New Roman" w:hAnsi="Times New Roman" w:cs="Times New Roman"/>
          <w:i/>
          <w:sz w:val="24"/>
          <w:szCs w:val="24"/>
        </w:rPr>
        <w:t>1</w:t>
      </w:r>
      <w:r w:rsidR="00C454F9" w:rsidRPr="00C454F9">
        <w:rPr>
          <w:rFonts w:ascii="Times New Roman" w:hAnsi="Times New Roman" w:cs="Times New Roman"/>
          <w:sz w:val="24"/>
          <w:szCs w:val="24"/>
        </w:rPr>
        <w:t xml:space="preserve"> seeds obtained from these crosses will be evaluated at IIOR, Yethapur, Hiriyur and Anand. Combining ability of the male lines will be tested and superior hybrid combinations will be identified. </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49"/>
      </w:tblGrid>
      <w:tr w:rsidR="00333697" w:rsidRPr="00333697" w:rsidTr="00333697">
        <w:trPr>
          <w:jc w:val="center"/>
        </w:trPr>
        <w:tc>
          <w:tcPr>
            <w:tcW w:w="2093" w:type="dxa"/>
          </w:tcPr>
          <w:p w:rsidR="00333697" w:rsidRPr="00333697" w:rsidRDefault="00333697" w:rsidP="00333697">
            <w:pPr>
              <w:spacing w:after="0" w:line="240" w:lineRule="auto"/>
              <w:jc w:val="center"/>
              <w:rPr>
                <w:rFonts w:ascii="Times New Roman" w:hAnsi="Times New Roman" w:cs="Times New Roman"/>
                <w:b/>
                <w:bCs/>
                <w:sz w:val="24"/>
                <w:szCs w:val="24"/>
                <w:lang w:val="en-US"/>
              </w:rPr>
            </w:pPr>
            <w:r w:rsidRPr="00333697">
              <w:rPr>
                <w:rFonts w:ascii="Times New Roman" w:hAnsi="Times New Roman" w:cs="Times New Roman"/>
                <w:b/>
                <w:bCs/>
                <w:sz w:val="24"/>
                <w:szCs w:val="24"/>
                <w:lang w:val="en-US"/>
              </w:rPr>
              <w:t>LINES</w:t>
            </w:r>
          </w:p>
        </w:tc>
        <w:tc>
          <w:tcPr>
            <w:tcW w:w="7149" w:type="dxa"/>
          </w:tcPr>
          <w:p w:rsidR="00333697" w:rsidRPr="00333697" w:rsidRDefault="00333697" w:rsidP="00333697">
            <w:pPr>
              <w:spacing w:after="0" w:line="240" w:lineRule="auto"/>
              <w:jc w:val="center"/>
              <w:rPr>
                <w:rFonts w:ascii="Times New Roman" w:hAnsi="Times New Roman" w:cs="Times New Roman"/>
                <w:b/>
                <w:bCs/>
                <w:sz w:val="24"/>
                <w:szCs w:val="24"/>
                <w:lang w:val="en-US"/>
              </w:rPr>
            </w:pPr>
            <w:r w:rsidRPr="00333697">
              <w:rPr>
                <w:rFonts w:ascii="Times New Roman" w:hAnsi="Times New Roman" w:cs="Times New Roman"/>
                <w:b/>
                <w:bCs/>
                <w:sz w:val="24"/>
                <w:szCs w:val="24"/>
                <w:lang w:val="en-US"/>
              </w:rPr>
              <w:t>TESTERS</w:t>
            </w:r>
          </w:p>
        </w:tc>
      </w:tr>
      <w:tr w:rsidR="00333697" w:rsidRPr="00333697" w:rsidTr="00333697">
        <w:trPr>
          <w:jc w:val="center"/>
        </w:trPr>
        <w:tc>
          <w:tcPr>
            <w:tcW w:w="2093" w:type="dxa"/>
          </w:tcPr>
          <w:p w:rsidR="00333697" w:rsidRPr="00333697" w:rsidRDefault="00333697" w:rsidP="00333697">
            <w:pPr>
              <w:spacing w:after="0" w:line="240" w:lineRule="auto"/>
              <w:rPr>
                <w:rFonts w:ascii="Times New Roman" w:hAnsi="Times New Roman" w:cs="Times New Roman"/>
                <w:bCs/>
                <w:sz w:val="24"/>
                <w:szCs w:val="24"/>
                <w:lang w:val="en-US"/>
              </w:rPr>
            </w:pPr>
            <w:r w:rsidRPr="00333697">
              <w:rPr>
                <w:rFonts w:ascii="Times New Roman" w:hAnsi="Times New Roman" w:cs="Times New Roman"/>
                <w:bCs/>
                <w:sz w:val="24"/>
                <w:szCs w:val="24"/>
                <w:lang w:val="en-US"/>
              </w:rPr>
              <w:t>M-619</w:t>
            </w:r>
            <w:r w:rsidRPr="00333697">
              <w:rPr>
                <w:rFonts w:ascii="Times New Roman" w:eastAsia="Times New Roman" w:hAnsi="Times New Roman" w:cs="Times New Roman"/>
                <w:bCs/>
                <w:sz w:val="24"/>
                <w:szCs w:val="24"/>
                <w:lang w:val="en-US"/>
              </w:rPr>
              <w:t xml:space="preserve">, </w:t>
            </w:r>
            <w:r w:rsidRPr="00333697">
              <w:rPr>
                <w:rFonts w:ascii="Times New Roman" w:hAnsi="Times New Roman" w:cs="Times New Roman"/>
                <w:bCs/>
                <w:sz w:val="24"/>
                <w:szCs w:val="24"/>
                <w:lang w:val="en-US"/>
              </w:rPr>
              <w:t>SKP-84</w:t>
            </w:r>
            <w:r w:rsidRPr="00333697">
              <w:rPr>
                <w:rFonts w:ascii="Times New Roman" w:eastAsia="Times New Roman" w:hAnsi="Times New Roman" w:cs="Times New Roman"/>
                <w:bCs/>
                <w:sz w:val="24"/>
                <w:szCs w:val="24"/>
                <w:lang w:val="en-US"/>
              </w:rPr>
              <w:t xml:space="preserve">, </w:t>
            </w:r>
            <w:r w:rsidRPr="00333697">
              <w:rPr>
                <w:rFonts w:ascii="Times New Roman" w:hAnsi="Times New Roman" w:cs="Times New Roman"/>
                <w:bCs/>
                <w:sz w:val="24"/>
                <w:szCs w:val="24"/>
                <w:lang w:val="en-US"/>
              </w:rPr>
              <w:t>JP-77-1</w:t>
            </w:r>
            <w:r w:rsidRPr="00333697">
              <w:rPr>
                <w:rFonts w:ascii="Times New Roman" w:eastAsia="Times New Roman" w:hAnsi="Times New Roman" w:cs="Times New Roman"/>
                <w:bCs/>
                <w:sz w:val="24"/>
                <w:szCs w:val="24"/>
                <w:lang w:val="en-US"/>
              </w:rPr>
              <w:t xml:space="preserve">, </w:t>
            </w:r>
            <w:r w:rsidRPr="00333697">
              <w:rPr>
                <w:rFonts w:ascii="Times New Roman" w:hAnsi="Times New Roman" w:cs="Times New Roman"/>
                <w:bCs/>
                <w:sz w:val="24"/>
                <w:szCs w:val="24"/>
                <w:lang w:val="en-US"/>
              </w:rPr>
              <w:t>DPC-21</w:t>
            </w:r>
            <w:r w:rsidRPr="00333697">
              <w:rPr>
                <w:rFonts w:ascii="Times New Roman" w:eastAsia="Times New Roman" w:hAnsi="Times New Roman" w:cs="Times New Roman"/>
                <w:bCs/>
                <w:sz w:val="24"/>
                <w:szCs w:val="24"/>
                <w:lang w:val="en-US"/>
              </w:rPr>
              <w:t xml:space="preserve">, </w:t>
            </w:r>
            <w:r w:rsidRPr="00333697">
              <w:rPr>
                <w:rFonts w:ascii="Times New Roman" w:hAnsi="Times New Roman" w:cs="Times New Roman"/>
                <w:bCs/>
                <w:sz w:val="24"/>
                <w:szCs w:val="24"/>
                <w:lang w:val="en-US"/>
              </w:rPr>
              <w:t>DPC-25</w:t>
            </w:r>
          </w:p>
        </w:tc>
        <w:tc>
          <w:tcPr>
            <w:tcW w:w="7149" w:type="dxa"/>
          </w:tcPr>
          <w:p w:rsidR="00333697" w:rsidRPr="00333697" w:rsidRDefault="00333697" w:rsidP="00333697">
            <w:pPr>
              <w:spacing w:after="0" w:line="240" w:lineRule="auto"/>
              <w:rPr>
                <w:rFonts w:ascii="Times New Roman" w:hAnsi="Times New Roman" w:cs="Times New Roman"/>
                <w:bCs/>
                <w:sz w:val="24"/>
                <w:szCs w:val="24"/>
                <w:lang w:val="en-US"/>
              </w:rPr>
            </w:pPr>
            <w:r w:rsidRPr="00333697">
              <w:rPr>
                <w:rFonts w:ascii="Times New Roman" w:hAnsi="Times New Roman" w:cs="Times New Roman"/>
                <w:bCs/>
                <w:sz w:val="24"/>
                <w:szCs w:val="24"/>
                <w:lang w:val="en-US"/>
              </w:rPr>
              <w:t>PMC-4,PMC-7,PMC-9,PMC-11,PMC-13,PMC-18,PMC-19,PMC-27,PMC-31,PMC-32,PMC-35,PMC-39,PMC-55,PMC-57,PMC-58,PMC-60,PMC-61,PMC-66,PMC-67</w:t>
            </w:r>
          </w:p>
        </w:tc>
      </w:tr>
    </w:tbl>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C454F9" w:rsidP="00C454F9">
      <w:pPr>
        <w:pStyle w:val="ListParagraph"/>
        <w:spacing w:after="0" w:line="240" w:lineRule="auto"/>
        <w:ind w:left="426"/>
        <w:rPr>
          <w:rFonts w:ascii="Times New Roman" w:hAnsi="Times New Roman" w:cs="Times New Roman"/>
          <w:sz w:val="24"/>
          <w:szCs w:val="24"/>
        </w:rPr>
      </w:pPr>
      <w:r w:rsidRPr="00C454F9">
        <w:rPr>
          <w:rFonts w:ascii="Times New Roman" w:hAnsi="Times New Roman" w:cs="Times New Roman"/>
          <w:sz w:val="24"/>
          <w:szCs w:val="24"/>
        </w:rPr>
        <w:t>Apart from the hybrids developed in line x tester design, a set of 150 hybrids are developed using 36 pre bred monoecious lines and 11 pistillate lines which will be tested for their yield performance.</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BE1564" w:rsidP="00333697">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7.2.8. </w:t>
      </w:r>
      <w:r w:rsidR="00C454F9" w:rsidRPr="00333697">
        <w:rPr>
          <w:rFonts w:ascii="Times New Roman" w:hAnsi="Times New Roman" w:cs="Times New Roman"/>
          <w:b/>
          <w:sz w:val="24"/>
          <w:szCs w:val="24"/>
        </w:rPr>
        <w:t>Common Evaluation of hybrids</w:t>
      </w:r>
      <w:r>
        <w:rPr>
          <w:rFonts w:ascii="Times New Roman" w:hAnsi="Times New Roman" w:cs="Times New Roman"/>
          <w:b/>
          <w:sz w:val="24"/>
          <w:szCs w:val="24"/>
        </w:rPr>
        <w:t xml:space="preserve"> (T. Manjunatha and C. Lavanya)</w:t>
      </w:r>
      <w:r w:rsidR="00C454F9" w:rsidRPr="00C454F9">
        <w:rPr>
          <w:rFonts w:ascii="Times New Roman" w:hAnsi="Times New Roman" w:cs="Times New Roman"/>
          <w:sz w:val="24"/>
          <w:szCs w:val="24"/>
        </w:rPr>
        <w:t xml:space="preserve">: 142 hybrids were grown in two rows in an ARBD along with two checks replicated after every 10 entries with a spacing of 90 x 60 cm spacing at IIOR, Hyderabad under rainfed conditios and 120 x 60 spacing at Anand under irrigated conditions. </w:t>
      </w:r>
    </w:p>
    <w:p w:rsidR="00C454F9" w:rsidRPr="00C454F9" w:rsidRDefault="00C454F9" w:rsidP="00333697">
      <w:pPr>
        <w:pStyle w:val="ListParagraph"/>
        <w:spacing w:after="0" w:line="240" w:lineRule="auto"/>
        <w:ind w:left="426"/>
        <w:jc w:val="both"/>
        <w:rPr>
          <w:rFonts w:ascii="Times New Roman" w:hAnsi="Times New Roman" w:cs="Times New Roman"/>
          <w:sz w:val="24"/>
          <w:szCs w:val="24"/>
        </w:rPr>
      </w:pPr>
      <w:r w:rsidRPr="00C454F9">
        <w:rPr>
          <w:rFonts w:ascii="Times New Roman" w:hAnsi="Times New Roman" w:cs="Times New Roman"/>
          <w:sz w:val="24"/>
          <w:szCs w:val="24"/>
        </w:rPr>
        <w:t>•</w:t>
      </w:r>
      <w:r w:rsidRPr="00C454F9">
        <w:rPr>
          <w:rFonts w:ascii="Times New Roman" w:hAnsi="Times New Roman" w:cs="Times New Roman"/>
          <w:sz w:val="24"/>
          <w:szCs w:val="24"/>
        </w:rPr>
        <w:tab/>
        <w:t xml:space="preserve">At IIOR Hyderabad, trial is sown in late kharif due to delayed monsoon and exposed to prolonged dry spell during the crop growth period. Eleven hybrids were numerically superior to the best check, GCH-7 (82 g/plant) (Table 1). </w:t>
      </w:r>
    </w:p>
    <w:p w:rsidR="00C454F9" w:rsidRPr="00C454F9" w:rsidRDefault="00C454F9" w:rsidP="00333697">
      <w:pPr>
        <w:pStyle w:val="ListParagraph"/>
        <w:spacing w:after="0" w:line="240" w:lineRule="auto"/>
        <w:ind w:left="426"/>
        <w:jc w:val="both"/>
        <w:rPr>
          <w:rFonts w:ascii="Times New Roman" w:hAnsi="Times New Roman" w:cs="Times New Roman"/>
          <w:sz w:val="24"/>
          <w:szCs w:val="24"/>
        </w:rPr>
      </w:pPr>
      <w:r w:rsidRPr="00C454F9">
        <w:rPr>
          <w:rFonts w:ascii="Times New Roman" w:hAnsi="Times New Roman" w:cs="Times New Roman"/>
          <w:sz w:val="24"/>
          <w:szCs w:val="24"/>
        </w:rPr>
        <w:lastRenderedPageBreak/>
        <w:t>•</w:t>
      </w:r>
      <w:r w:rsidRPr="00C454F9">
        <w:rPr>
          <w:rFonts w:ascii="Times New Roman" w:hAnsi="Times New Roman" w:cs="Times New Roman"/>
          <w:sz w:val="24"/>
          <w:szCs w:val="24"/>
        </w:rPr>
        <w:tab/>
        <w:t xml:space="preserve">At Anand, 24 hybrids out yielded DCH-519 (3274 kg/ha) and 6 hybrids out yielded GCH-7 (3452 kg/ha). Among them, CEH-297 (DPC-23 x GP-537) and CEH-273 (DPC-21 x GP-783) with 35 % and 33 % higher yield to GCH-7 will be further evaluated. </w:t>
      </w:r>
    </w:p>
    <w:p w:rsidR="00C454F9" w:rsidRPr="00C454F9" w:rsidRDefault="00C454F9" w:rsidP="00333697">
      <w:pPr>
        <w:pStyle w:val="ListParagraph"/>
        <w:spacing w:after="0" w:line="240" w:lineRule="auto"/>
        <w:ind w:left="426"/>
        <w:jc w:val="both"/>
        <w:rPr>
          <w:rFonts w:ascii="Times New Roman" w:hAnsi="Times New Roman" w:cs="Times New Roman"/>
          <w:sz w:val="24"/>
          <w:szCs w:val="24"/>
        </w:rPr>
      </w:pPr>
      <w:r w:rsidRPr="00C454F9">
        <w:rPr>
          <w:rFonts w:ascii="Times New Roman" w:hAnsi="Times New Roman" w:cs="Times New Roman"/>
          <w:sz w:val="24"/>
          <w:szCs w:val="24"/>
        </w:rPr>
        <w:t>•</w:t>
      </w:r>
      <w:r w:rsidRPr="00C454F9">
        <w:rPr>
          <w:rFonts w:ascii="Times New Roman" w:hAnsi="Times New Roman" w:cs="Times New Roman"/>
          <w:sz w:val="24"/>
          <w:szCs w:val="24"/>
        </w:rPr>
        <w:tab/>
        <w:t>Five hybrids viz., CEH-346 (DPC-9 x PMC-55), CEH-271 (DPC-21 x GP-640), CEH-352 (SKP-84 x PMC-14), CEH-302 (DPC-23 x GP-699) and CEH-287 (DPC-21 x DCS-89) were high yielding both under rainfed and irrigated conditions.</w:t>
      </w:r>
    </w:p>
    <w:p w:rsidR="00C454F9" w:rsidRPr="00C454F9" w:rsidRDefault="00C454F9" w:rsidP="00333697">
      <w:pPr>
        <w:pStyle w:val="ListParagraph"/>
        <w:spacing w:after="0" w:line="240" w:lineRule="auto"/>
        <w:ind w:left="426"/>
        <w:jc w:val="both"/>
        <w:rPr>
          <w:rFonts w:ascii="Times New Roman" w:hAnsi="Times New Roman" w:cs="Times New Roman"/>
          <w:sz w:val="24"/>
          <w:szCs w:val="24"/>
        </w:rPr>
      </w:pPr>
    </w:p>
    <w:p w:rsidR="00C454F9" w:rsidRPr="00531E53" w:rsidRDefault="00C454F9" w:rsidP="00531E53">
      <w:pPr>
        <w:pStyle w:val="ListParagraph"/>
        <w:spacing w:after="0" w:line="240" w:lineRule="auto"/>
        <w:ind w:left="426"/>
        <w:jc w:val="center"/>
        <w:rPr>
          <w:rFonts w:ascii="Times New Roman" w:hAnsi="Times New Roman" w:cs="Times New Roman"/>
          <w:b/>
          <w:sz w:val="24"/>
          <w:szCs w:val="24"/>
        </w:rPr>
      </w:pPr>
      <w:r w:rsidRPr="00531E53">
        <w:rPr>
          <w:rFonts w:ascii="Times New Roman" w:hAnsi="Times New Roman" w:cs="Times New Roman"/>
          <w:b/>
          <w:sz w:val="24"/>
          <w:szCs w:val="24"/>
        </w:rPr>
        <w:t xml:space="preserve">Table </w:t>
      </w:r>
      <w:r w:rsidR="00531E53" w:rsidRPr="00531E53">
        <w:rPr>
          <w:rFonts w:ascii="Times New Roman" w:hAnsi="Times New Roman" w:cs="Times New Roman"/>
          <w:b/>
          <w:sz w:val="24"/>
          <w:szCs w:val="24"/>
        </w:rPr>
        <w:t>4</w:t>
      </w:r>
      <w:r w:rsidRPr="00531E53">
        <w:rPr>
          <w:rFonts w:ascii="Times New Roman" w:hAnsi="Times New Roman" w:cs="Times New Roman"/>
          <w:b/>
          <w:sz w:val="24"/>
          <w:szCs w:val="24"/>
        </w:rPr>
        <w:t>. Promising preliminary hybrids at IIOR, Hyderabad (rainfed conditions)</w:t>
      </w:r>
    </w:p>
    <w:p w:rsidR="00333697" w:rsidRDefault="00333697" w:rsidP="00C454F9">
      <w:pPr>
        <w:pStyle w:val="ListParagraph"/>
        <w:spacing w:after="0" w:line="240" w:lineRule="auto"/>
        <w:ind w:left="426"/>
        <w:rPr>
          <w:rFonts w:ascii="Times New Roman" w:hAnsi="Times New Roman" w:cs="Times New Roman"/>
          <w:sz w:val="24"/>
          <w:szCs w:val="24"/>
        </w:rPr>
      </w:pPr>
    </w:p>
    <w:tbl>
      <w:tblPr>
        <w:tblW w:w="6381" w:type="dxa"/>
        <w:jc w:val="center"/>
        <w:tblLook w:val="04A0" w:firstRow="1" w:lastRow="0" w:firstColumn="1" w:lastColumn="0" w:noHBand="0" w:noVBand="1"/>
      </w:tblPr>
      <w:tblGrid>
        <w:gridCol w:w="960"/>
        <w:gridCol w:w="1180"/>
        <w:gridCol w:w="2243"/>
        <w:gridCol w:w="1998"/>
      </w:tblGrid>
      <w:tr w:rsidR="00333697" w:rsidRPr="00333697" w:rsidTr="003336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S. No.</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Hybrid</w:t>
            </w:r>
          </w:p>
        </w:tc>
        <w:tc>
          <w:tcPr>
            <w:tcW w:w="2243" w:type="dxa"/>
            <w:tcBorders>
              <w:top w:val="single" w:sz="4" w:space="0" w:color="auto"/>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Pedigree</w:t>
            </w:r>
          </w:p>
        </w:tc>
        <w:tc>
          <w:tcPr>
            <w:tcW w:w="1998" w:type="dxa"/>
            <w:tcBorders>
              <w:top w:val="single" w:sz="4" w:space="0" w:color="auto"/>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Seed yield (g/pl)</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CEH-366</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M-574 x AP-37</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153.5</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2</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CEH-365</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M-574 x AP-20</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131.6</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3</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CEH-235</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DPC-9 x GP-783</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129.0</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4</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CEH-231</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DPC-9 x GP-672</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125.2</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5</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CEH-230</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DPC-9 x GP-538</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124.4</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6</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CEH-250</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DPC-18 x GP-401</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123.4</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7</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CEH-263</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DPC-19 x 48-1</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121.9</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8</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CEH-329</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DPC-25 x JI-384</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120.3</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9</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CEH-232</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DPC-9 x GP-674</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120.2</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10</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CEH-346</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DPC-9 x PMC-55</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111.1</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11</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CEH-234</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DPC-9 x GP-752</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103.6</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12</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CEH-355</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SKP-84 x PMC-11</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102.9</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13</w:t>
            </w:r>
          </w:p>
        </w:tc>
        <w:tc>
          <w:tcPr>
            <w:tcW w:w="1180"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CEH-363</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Rb-1682 x PMC-55</w:t>
            </w:r>
          </w:p>
        </w:tc>
        <w:tc>
          <w:tcPr>
            <w:tcW w:w="1998"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100.7</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 </w:t>
            </w:r>
          </w:p>
        </w:tc>
        <w:tc>
          <w:tcPr>
            <w:tcW w:w="1180" w:type="dxa"/>
            <w:tcBorders>
              <w:top w:val="nil"/>
              <w:left w:val="nil"/>
              <w:bottom w:val="single" w:sz="4" w:space="0" w:color="auto"/>
              <w:right w:val="single" w:sz="4" w:space="0" w:color="auto"/>
            </w:tcBorders>
            <w:shd w:val="clear" w:color="000000" w:fill="FFFFFF"/>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DCH-177</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 </w:t>
            </w:r>
          </w:p>
        </w:tc>
        <w:tc>
          <w:tcPr>
            <w:tcW w:w="1998" w:type="dxa"/>
            <w:tcBorders>
              <w:top w:val="nil"/>
              <w:left w:val="nil"/>
              <w:bottom w:val="single" w:sz="4" w:space="0" w:color="auto"/>
              <w:right w:val="single" w:sz="4" w:space="0" w:color="auto"/>
            </w:tcBorders>
            <w:shd w:val="clear" w:color="000000" w:fill="FFFFFF"/>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65.7</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 </w:t>
            </w:r>
          </w:p>
        </w:tc>
        <w:tc>
          <w:tcPr>
            <w:tcW w:w="1180" w:type="dxa"/>
            <w:tcBorders>
              <w:top w:val="nil"/>
              <w:left w:val="nil"/>
              <w:bottom w:val="single" w:sz="4" w:space="0" w:color="auto"/>
              <w:right w:val="single" w:sz="4" w:space="0" w:color="auto"/>
            </w:tcBorders>
            <w:shd w:val="clear" w:color="000000" w:fill="FFFFFF"/>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DCH-519</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 </w:t>
            </w:r>
          </w:p>
        </w:tc>
        <w:tc>
          <w:tcPr>
            <w:tcW w:w="1998" w:type="dxa"/>
            <w:tcBorders>
              <w:top w:val="nil"/>
              <w:left w:val="nil"/>
              <w:bottom w:val="single" w:sz="4" w:space="0" w:color="auto"/>
              <w:right w:val="single" w:sz="4" w:space="0" w:color="auto"/>
            </w:tcBorders>
            <w:shd w:val="clear" w:color="000000" w:fill="FFFFFF"/>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72.3</w:t>
            </w:r>
          </w:p>
        </w:tc>
      </w:tr>
      <w:tr w:rsidR="00333697" w:rsidRPr="00333697" w:rsidTr="003336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 </w:t>
            </w:r>
          </w:p>
        </w:tc>
        <w:tc>
          <w:tcPr>
            <w:tcW w:w="1180" w:type="dxa"/>
            <w:tcBorders>
              <w:top w:val="nil"/>
              <w:left w:val="nil"/>
              <w:bottom w:val="single" w:sz="4" w:space="0" w:color="auto"/>
              <w:right w:val="single" w:sz="4" w:space="0" w:color="auto"/>
            </w:tcBorders>
            <w:shd w:val="clear" w:color="000000" w:fill="FFFFFF"/>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GCH-7</w:t>
            </w:r>
          </w:p>
        </w:tc>
        <w:tc>
          <w:tcPr>
            <w:tcW w:w="2243" w:type="dxa"/>
            <w:tcBorders>
              <w:top w:val="nil"/>
              <w:left w:val="nil"/>
              <w:bottom w:val="single" w:sz="4" w:space="0" w:color="auto"/>
              <w:right w:val="single" w:sz="4" w:space="0" w:color="auto"/>
            </w:tcBorders>
            <w:shd w:val="clear" w:color="auto" w:fill="auto"/>
            <w:noWrap/>
            <w:vAlign w:val="bottom"/>
            <w:hideMark/>
          </w:tcPr>
          <w:p w:rsidR="00333697" w:rsidRPr="00333697" w:rsidRDefault="00333697" w:rsidP="00333697">
            <w:pPr>
              <w:spacing w:after="0" w:line="240" w:lineRule="auto"/>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 </w:t>
            </w:r>
          </w:p>
        </w:tc>
        <w:tc>
          <w:tcPr>
            <w:tcW w:w="1998" w:type="dxa"/>
            <w:tcBorders>
              <w:top w:val="nil"/>
              <w:left w:val="nil"/>
              <w:bottom w:val="single" w:sz="4" w:space="0" w:color="auto"/>
              <w:right w:val="single" w:sz="4" w:space="0" w:color="auto"/>
            </w:tcBorders>
            <w:shd w:val="clear" w:color="000000" w:fill="FFFFFF"/>
            <w:hideMark/>
          </w:tcPr>
          <w:p w:rsidR="00333697" w:rsidRPr="00333697" w:rsidRDefault="00333697" w:rsidP="00333697">
            <w:pPr>
              <w:spacing w:after="0" w:line="240" w:lineRule="auto"/>
              <w:jc w:val="center"/>
              <w:rPr>
                <w:rFonts w:ascii="Times New Roman" w:eastAsia="Times New Roman" w:hAnsi="Times New Roman" w:cs="Times New Roman"/>
                <w:color w:val="000000"/>
                <w:sz w:val="24"/>
                <w:szCs w:val="24"/>
                <w:lang w:val="en-US"/>
              </w:rPr>
            </w:pPr>
            <w:r w:rsidRPr="00333697">
              <w:rPr>
                <w:rFonts w:ascii="Times New Roman" w:eastAsia="Times New Roman" w:hAnsi="Times New Roman" w:cs="Times New Roman"/>
                <w:color w:val="000000"/>
                <w:sz w:val="24"/>
                <w:szCs w:val="24"/>
                <w:lang w:val="en-US"/>
              </w:rPr>
              <w:t>82.0</w:t>
            </w:r>
          </w:p>
        </w:tc>
      </w:tr>
    </w:tbl>
    <w:p w:rsidR="00333697" w:rsidRPr="00C454F9" w:rsidRDefault="00333697" w:rsidP="00C454F9">
      <w:pPr>
        <w:pStyle w:val="ListParagraph"/>
        <w:spacing w:after="0" w:line="240" w:lineRule="auto"/>
        <w:ind w:left="426"/>
        <w:rPr>
          <w:rFonts w:ascii="Times New Roman" w:hAnsi="Times New Roman" w:cs="Times New Roman"/>
          <w:sz w:val="24"/>
          <w:szCs w:val="24"/>
        </w:rPr>
      </w:pPr>
    </w:p>
    <w:p w:rsidR="00C454F9" w:rsidRDefault="00C454F9" w:rsidP="00333697">
      <w:pPr>
        <w:pStyle w:val="ListParagraph"/>
        <w:spacing w:after="0" w:line="240" w:lineRule="auto"/>
        <w:ind w:left="426"/>
        <w:jc w:val="center"/>
        <w:rPr>
          <w:rFonts w:ascii="Times New Roman" w:hAnsi="Times New Roman" w:cs="Times New Roman"/>
          <w:b/>
          <w:sz w:val="24"/>
          <w:szCs w:val="24"/>
        </w:rPr>
      </w:pPr>
      <w:r w:rsidRPr="00333697">
        <w:rPr>
          <w:rFonts w:ascii="Times New Roman" w:hAnsi="Times New Roman" w:cs="Times New Roman"/>
          <w:b/>
          <w:sz w:val="24"/>
          <w:szCs w:val="24"/>
        </w:rPr>
        <w:t xml:space="preserve">Table </w:t>
      </w:r>
      <w:r w:rsidR="00531E53">
        <w:rPr>
          <w:rFonts w:ascii="Times New Roman" w:hAnsi="Times New Roman" w:cs="Times New Roman"/>
          <w:b/>
          <w:sz w:val="24"/>
          <w:szCs w:val="24"/>
        </w:rPr>
        <w:t>5</w:t>
      </w:r>
      <w:r w:rsidRPr="00333697">
        <w:rPr>
          <w:rFonts w:ascii="Times New Roman" w:hAnsi="Times New Roman" w:cs="Times New Roman"/>
          <w:b/>
          <w:sz w:val="24"/>
          <w:szCs w:val="24"/>
        </w:rPr>
        <w:t>. Promising preliminary hybrids at Anand (irrigated conditions)</w:t>
      </w:r>
    </w:p>
    <w:p w:rsidR="006B030A" w:rsidRDefault="006B030A" w:rsidP="00333697">
      <w:pPr>
        <w:pStyle w:val="ListParagraph"/>
        <w:spacing w:after="0" w:line="240" w:lineRule="auto"/>
        <w:ind w:left="426"/>
        <w:jc w:val="center"/>
        <w:rPr>
          <w:rFonts w:ascii="Times New Roman" w:hAnsi="Times New Roman" w:cs="Times New Roman"/>
          <w:b/>
          <w:sz w:val="24"/>
          <w:szCs w:val="24"/>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220"/>
        <w:gridCol w:w="1350"/>
        <w:gridCol w:w="1855"/>
      </w:tblGrid>
      <w:tr w:rsidR="006B030A" w:rsidRPr="00D02910" w:rsidTr="00B4496B">
        <w:trPr>
          <w:trHeight w:val="260"/>
          <w:jc w:val="center"/>
        </w:trPr>
        <w:tc>
          <w:tcPr>
            <w:tcW w:w="2157"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b/>
                <w:color w:val="000000"/>
                <w:sz w:val="20"/>
                <w:szCs w:val="20"/>
                <w:lang w:val="en-US"/>
              </w:rPr>
            </w:pPr>
            <w:r w:rsidRPr="00D02910">
              <w:rPr>
                <w:rFonts w:ascii="Times New Roman" w:eastAsia="Times New Roman" w:hAnsi="Times New Roman"/>
                <w:b/>
                <w:color w:val="000000"/>
                <w:sz w:val="20"/>
                <w:szCs w:val="20"/>
                <w:lang w:eastAsia="en-IN"/>
              </w:rPr>
              <w:t>Test hybrid</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b/>
                <w:color w:val="000000"/>
                <w:sz w:val="20"/>
                <w:szCs w:val="20"/>
                <w:lang w:val="en-US"/>
              </w:rPr>
            </w:pPr>
            <w:r w:rsidRPr="00D02910">
              <w:rPr>
                <w:rFonts w:ascii="Times New Roman" w:eastAsia="Times New Roman" w:hAnsi="Times New Roman"/>
                <w:b/>
                <w:color w:val="000000"/>
                <w:sz w:val="20"/>
                <w:szCs w:val="20"/>
                <w:lang w:eastAsia="en-IN"/>
              </w:rPr>
              <w:t>Seed yield (kg/ha)</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b/>
                <w:color w:val="000000"/>
                <w:sz w:val="20"/>
                <w:szCs w:val="20"/>
                <w:lang w:val="en-US"/>
              </w:rPr>
            </w:pPr>
            <w:r w:rsidRPr="00D02910">
              <w:rPr>
                <w:rFonts w:ascii="Times New Roman" w:eastAsia="Times New Roman" w:hAnsi="Times New Roman"/>
                <w:b/>
                <w:color w:val="000000"/>
                <w:sz w:val="20"/>
                <w:szCs w:val="20"/>
                <w:lang w:eastAsia="en-IN"/>
              </w:rPr>
              <w:t>Test hybrid</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b/>
                <w:color w:val="000000"/>
                <w:sz w:val="20"/>
                <w:szCs w:val="20"/>
                <w:lang w:val="en-US"/>
              </w:rPr>
            </w:pPr>
            <w:r w:rsidRPr="00D02910">
              <w:rPr>
                <w:rFonts w:ascii="Times New Roman" w:eastAsia="Times New Roman" w:hAnsi="Times New Roman"/>
                <w:b/>
                <w:color w:val="000000"/>
                <w:sz w:val="20"/>
                <w:szCs w:val="20"/>
                <w:lang w:eastAsia="en-IN"/>
              </w:rPr>
              <w:t>Seed yield (kg/ha)</w:t>
            </w:r>
          </w:p>
        </w:tc>
      </w:tr>
      <w:tr w:rsidR="006B030A" w:rsidRPr="00D02910" w:rsidTr="00B4496B">
        <w:trPr>
          <w:trHeight w:val="70"/>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297</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4643</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307</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3596</w:t>
            </w:r>
          </w:p>
        </w:tc>
      </w:tr>
      <w:tr w:rsidR="006B030A" w:rsidRPr="00D02910" w:rsidTr="00B4496B">
        <w:trPr>
          <w:trHeight w:val="98"/>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273</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4605</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352</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3577</w:t>
            </w:r>
          </w:p>
        </w:tc>
      </w:tr>
      <w:tr w:rsidR="006B030A" w:rsidRPr="00D02910" w:rsidTr="00B4496B">
        <w:trPr>
          <w:trHeight w:val="70"/>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287</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4432</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310</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3538</w:t>
            </w:r>
          </w:p>
        </w:tc>
      </w:tr>
      <w:tr w:rsidR="006B030A" w:rsidRPr="00D02910" w:rsidTr="00B4496B">
        <w:trPr>
          <w:trHeight w:val="70"/>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268</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4347</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284</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3537</w:t>
            </w:r>
          </w:p>
        </w:tc>
      </w:tr>
      <w:tr w:rsidR="006B030A" w:rsidRPr="00D02910" w:rsidTr="00B4496B">
        <w:trPr>
          <w:trHeight w:val="98"/>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279</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4338</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302</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3500</w:t>
            </w:r>
          </w:p>
        </w:tc>
      </w:tr>
      <w:tr w:rsidR="006B030A" w:rsidRPr="00D02910" w:rsidTr="00B4496B">
        <w:trPr>
          <w:trHeight w:val="70"/>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346</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3969</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236</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3473</w:t>
            </w:r>
          </w:p>
        </w:tc>
      </w:tr>
      <w:tr w:rsidR="006B030A" w:rsidRPr="00D02910" w:rsidTr="00B4496B">
        <w:trPr>
          <w:trHeight w:val="70"/>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288</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3898</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258</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3472</w:t>
            </w:r>
          </w:p>
        </w:tc>
      </w:tr>
      <w:tr w:rsidR="006B030A" w:rsidRPr="00D02910" w:rsidTr="00B4496B">
        <w:trPr>
          <w:trHeight w:val="98"/>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270</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3873</w:t>
            </w:r>
          </w:p>
        </w:tc>
        <w:tc>
          <w:tcPr>
            <w:tcW w:w="135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259</w:t>
            </w:r>
          </w:p>
        </w:tc>
        <w:tc>
          <w:tcPr>
            <w:tcW w:w="1855"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3452</w:t>
            </w:r>
          </w:p>
        </w:tc>
      </w:tr>
      <w:tr w:rsidR="006B030A" w:rsidRPr="00D02910" w:rsidTr="00B4496B">
        <w:trPr>
          <w:trHeight w:val="125"/>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285</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3854</w:t>
            </w:r>
          </w:p>
        </w:tc>
        <w:tc>
          <w:tcPr>
            <w:tcW w:w="1350"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332</w:t>
            </w:r>
          </w:p>
        </w:tc>
        <w:tc>
          <w:tcPr>
            <w:tcW w:w="1855"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3408</w:t>
            </w:r>
          </w:p>
        </w:tc>
      </w:tr>
      <w:tr w:rsidR="006B030A" w:rsidRPr="00D02910" w:rsidTr="00B4496B">
        <w:trPr>
          <w:trHeight w:val="70"/>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290</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3829</w:t>
            </w:r>
          </w:p>
        </w:tc>
        <w:tc>
          <w:tcPr>
            <w:tcW w:w="1350"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324</w:t>
            </w:r>
          </w:p>
        </w:tc>
        <w:tc>
          <w:tcPr>
            <w:tcW w:w="1855"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3381</w:t>
            </w:r>
          </w:p>
        </w:tc>
      </w:tr>
      <w:tr w:rsidR="006B030A" w:rsidRPr="00D02910" w:rsidTr="00B4496B">
        <w:trPr>
          <w:trHeight w:val="188"/>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289</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3802</w:t>
            </w:r>
          </w:p>
        </w:tc>
        <w:tc>
          <w:tcPr>
            <w:tcW w:w="1350"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315</w:t>
            </w:r>
          </w:p>
        </w:tc>
        <w:tc>
          <w:tcPr>
            <w:tcW w:w="1855"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3335</w:t>
            </w:r>
          </w:p>
        </w:tc>
      </w:tr>
      <w:tr w:rsidR="006B030A" w:rsidRPr="00D02910" w:rsidTr="00B4496B">
        <w:trPr>
          <w:trHeight w:val="143"/>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227</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3705</w:t>
            </w:r>
          </w:p>
        </w:tc>
        <w:tc>
          <w:tcPr>
            <w:tcW w:w="1350"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234</w:t>
            </w:r>
          </w:p>
        </w:tc>
        <w:tc>
          <w:tcPr>
            <w:tcW w:w="1855"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3335</w:t>
            </w:r>
          </w:p>
        </w:tc>
      </w:tr>
      <w:tr w:rsidR="006B030A" w:rsidRPr="00D02910" w:rsidTr="00B4496B">
        <w:trPr>
          <w:trHeight w:val="170"/>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337</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3699</w:t>
            </w:r>
          </w:p>
        </w:tc>
        <w:tc>
          <w:tcPr>
            <w:tcW w:w="1350"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281</w:t>
            </w:r>
          </w:p>
        </w:tc>
        <w:tc>
          <w:tcPr>
            <w:tcW w:w="1855"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3290</w:t>
            </w:r>
          </w:p>
        </w:tc>
      </w:tr>
      <w:tr w:rsidR="006B030A" w:rsidRPr="00D02910" w:rsidTr="00B4496B">
        <w:trPr>
          <w:trHeight w:val="107"/>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298</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3671</w:t>
            </w:r>
          </w:p>
        </w:tc>
        <w:tc>
          <w:tcPr>
            <w:tcW w:w="1350"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253</w:t>
            </w:r>
          </w:p>
        </w:tc>
        <w:tc>
          <w:tcPr>
            <w:tcW w:w="1855"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3283</w:t>
            </w:r>
          </w:p>
        </w:tc>
      </w:tr>
      <w:tr w:rsidR="006B030A" w:rsidRPr="00D02910" w:rsidTr="00B4496B">
        <w:trPr>
          <w:trHeight w:val="152"/>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278</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3671</w:t>
            </w:r>
          </w:p>
        </w:tc>
        <w:tc>
          <w:tcPr>
            <w:tcW w:w="1350"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DCH 519 ©</w:t>
            </w:r>
          </w:p>
        </w:tc>
        <w:tc>
          <w:tcPr>
            <w:tcW w:w="1855"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3274</w:t>
            </w:r>
          </w:p>
        </w:tc>
      </w:tr>
      <w:tr w:rsidR="006B030A" w:rsidRPr="00D02910" w:rsidTr="00B4496B">
        <w:trPr>
          <w:trHeight w:val="152"/>
          <w:jc w:val="center"/>
        </w:trPr>
        <w:tc>
          <w:tcPr>
            <w:tcW w:w="2157" w:type="dxa"/>
            <w:shd w:val="clear" w:color="000000" w:fill="FFFFFF"/>
            <w:vAlign w:val="center"/>
            <w:hideMark/>
          </w:tcPr>
          <w:p w:rsidR="006B030A" w:rsidRPr="00D02910" w:rsidRDefault="006B030A" w:rsidP="00B4496B">
            <w:pPr>
              <w:spacing w:after="0" w:line="240" w:lineRule="auto"/>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CEH 271</w:t>
            </w:r>
          </w:p>
        </w:tc>
        <w:tc>
          <w:tcPr>
            <w:tcW w:w="2220" w:type="dxa"/>
            <w:shd w:val="clear" w:color="000000" w:fill="FFFFFF"/>
            <w:vAlign w:val="center"/>
            <w:hideMark/>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3628</w:t>
            </w:r>
          </w:p>
        </w:tc>
        <w:tc>
          <w:tcPr>
            <w:tcW w:w="1350"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GCH 7 ©</w:t>
            </w:r>
          </w:p>
        </w:tc>
        <w:tc>
          <w:tcPr>
            <w:tcW w:w="1855" w:type="dxa"/>
            <w:shd w:val="clear" w:color="auto" w:fill="auto"/>
            <w:vAlign w:val="center"/>
          </w:tcPr>
          <w:p w:rsidR="006B030A" w:rsidRPr="00D02910" w:rsidRDefault="006B030A" w:rsidP="00B4496B">
            <w:pPr>
              <w:spacing w:after="0" w:line="240" w:lineRule="auto"/>
              <w:jc w:val="center"/>
              <w:rPr>
                <w:rFonts w:ascii="Times New Roman" w:eastAsia="Times New Roman" w:hAnsi="Times New Roman"/>
                <w:color w:val="000000"/>
                <w:sz w:val="20"/>
                <w:szCs w:val="20"/>
                <w:lang w:val="en-US"/>
              </w:rPr>
            </w:pPr>
            <w:r w:rsidRPr="00D02910">
              <w:rPr>
                <w:rFonts w:ascii="Times New Roman" w:eastAsia="Times New Roman" w:hAnsi="Times New Roman"/>
                <w:color w:val="000000"/>
                <w:sz w:val="20"/>
                <w:szCs w:val="20"/>
                <w:lang w:eastAsia="en-IN"/>
              </w:rPr>
              <w:t>3452</w:t>
            </w:r>
          </w:p>
        </w:tc>
      </w:tr>
    </w:tbl>
    <w:p w:rsidR="006B030A" w:rsidRPr="00333697" w:rsidRDefault="00BF660C" w:rsidP="00333697">
      <w:pPr>
        <w:pStyle w:val="ListParagraph"/>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Table 6. Top five </w:t>
      </w:r>
      <w:r w:rsidRPr="00333697">
        <w:rPr>
          <w:rFonts w:ascii="Times New Roman" w:hAnsi="Times New Roman" w:cs="Times New Roman"/>
          <w:b/>
          <w:sz w:val="24"/>
          <w:szCs w:val="24"/>
        </w:rPr>
        <w:t>preliminary hybrids at Anand (irrigated conditions)</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tbl>
      <w:tblPr>
        <w:tblW w:w="71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460"/>
        <w:gridCol w:w="1934"/>
        <w:gridCol w:w="1800"/>
        <w:gridCol w:w="2001"/>
      </w:tblGrid>
      <w:tr w:rsidR="00333697" w:rsidRPr="00333697" w:rsidTr="00333697">
        <w:trPr>
          <w:trHeight w:val="766"/>
          <w:jc w:val="center"/>
        </w:trPr>
        <w:tc>
          <w:tcPr>
            <w:tcW w:w="1460" w:type="dxa"/>
            <w:shd w:val="clear" w:color="auto" w:fill="auto"/>
            <w:tcMar>
              <w:top w:w="15" w:type="dxa"/>
              <w:left w:w="15" w:type="dxa"/>
              <w:bottom w:w="0" w:type="dxa"/>
              <w:right w:w="15" w:type="dxa"/>
            </w:tcMar>
            <w:vAlign w:val="center"/>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
                <w:bCs/>
                <w:color w:val="000000"/>
                <w:sz w:val="24"/>
                <w:szCs w:val="24"/>
                <w:lang w:val="en-US"/>
              </w:rPr>
              <w:t>Hybrid</w:t>
            </w:r>
          </w:p>
        </w:tc>
        <w:tc>
          <w:tcPr>
            <w:tcW w:w="1934" w:type="dxa"/>
            <w:vAlign w:val="center"/>
          </w:tcPr>
          <w:p w:rsidR="00333697" w:rsidRPr="00333697" w:rsidRDefault="00333697" w:rsidP="00333697">
            <w:pPr>
              <w:spacing w:after="0" w:line="240" w:lineRule="auto"/>
              <w:jc w:val="center"/>
              <w:rPr>
                <w:rFonts w:ascii="Times New Roman" w:eastAsia="Times New Roman" w:hAnsi="Times New Roman" w:cs="Times New Roman"/>
                <w:b/>
                <w:bCs/>
                <w:color w:val="000000"/>
                <w:sz w:val="24"/>
                <w:szCs w:val="24"/>
                <w:lang w:val="en-US"/>
              </w:rPr>
            </w:pPr>
            <w:r w:rsidRPr="00333697">
              <w:rPr>
                <w:rFonts w:ascii="Times New Roman" w:eastAsia="Times New Roman" w:hAnsi="Times New Roman" w:cs="Times New Roman"/>
                <w:b/>
                <w:bCs/>
                <w:color w:val="000000"/>
                <w:sz w:val="24"/>
                <w:szCs w:val="24"/>
                <w:lang w:val="en-US"/>
              </w:rPr>
              <w:t>Pedigree</w:t>
            </w:r>
          </w:p>
        </w:tc>
        <w:tc>
          <w:tcPr>
            <w:tcW w:w="1800" w:type="dxa"/>
            <w:shd w:val="clear" w:color="auto" w:fill="auto"/>
            <w:tcMar>
              <w:top w:w="15" w:type="dxa"/>
              <w:left w:w="15" w:type="dxa"/>
              <w:bottom w:w="0" w:type="dxa"/>
              <w:right w:w="15" w:type="dxa"/>
            </w:tcMar>
            <w:vAlign w:val="center"/>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
                <w:bCs/>
                <w:color w:val="000000"/>
                <w:sz w:val="24"/>
                <w:szCs w:val="24"/>
                <w:lang w:val="en-US"/>
              </w:rPr>
              <w:t>Seed yield (kg/ha)</w:t>
            </w:r>
          </w:p>
        </w:tc>
        <w:tc>
          <w:tcPr>
            <w:tcW w:w="2001" w:type="dxa"/>
            <w:shd w:val="clear" w:color="auto" w:fill="auto"/>
            <w:tcMar>
              <w:top w:w="15" w:type="dxa"/>
              <w:left w:w="15" w:type="dxa"/>
              <w:bottom w:w="0" w:type="dxa"/>
              <w:right w:w="15" w:type="dxa"/>
            </w:tcMar>
            <w:vAlign w:val="center"/>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
                <w:bCs/>
                <w:color w:val="000000"/>
                <w:sz w:val="24"/>
                <w:szCs w:val="24"/>
                <w:lang w:val="en-US"/>
              </w:rPr>
              <w:t>% increase over GCH-7</w:t>
            </w:r>
          </w:p>
        </w:tc>
      </w:tr>
      <w:tr w:rsidR="00333697" w:rsidRPr="00333697" w:rsidTr="00333697">
        <w:trPr>
          <w:trHeight w:val="284"/>
          <w:jc w:val="center"/>
        </w:trPr>
        <w:tc>
          <w:tcPr>
            <w:tcW w:w="146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 xml:space="preserve">CEH-297 </w:t>
            </w:r>
          </w:p>
        </w:tc>
        <w:tc>
          <w:tcPr>
            <w:tcW w:w="1934" w:type="dxa"/>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DPC-23 x GP-537</w:t>
            </w:r>
          </w:p>
        </w:tc>
        <w:tc>
          <w:tcPr>
            <w:tcW w:w="180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4643</w:t>
            </w:r>
          </w:p>
        </w:tc>
        <w:tc>
          <w:tcPr>
            <w:tcW w:w="2001"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34.5</w:t>
            </w:r>
          </w:p>
        </w:tc>
      </w:tr>
      <w:tr w:rsidR="00333697" w:rsidRPr="00333697" w:rsidTr="00333697">
        <w:trPr>
          <w:trHeight w:val="284"/>
          <w:jc w:val="center"/>
        </w:trPr>
        <w:tc>
          <w:tcPr>
            <w:tcW w:w="146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 xml:space="preserve">CEH-273 </w:t>
            </w:r>
          </w:p>
        </w:tc>
        <w:tc>
          <w:tcPr>
            <w:tcW w:w="1934" w:type="dxa"/>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DPC-21 x GP-783</w:t>
            </w:r>
          </w:p>
        </w:tc>
        <w:tc>
          <w:tcPr>
            <w:tcW w:w="180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4605</w:t>
            </w:r>
          </w:p>
        </w:tc>
        <w:tc>
          <w:tcPr>
            <w:tcW w:w="2001"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33.4</w:t>
            </w:r>
          </w:p>
        </w:tc>
      </w:tr>
      <w:tr w:rsidR="00333697" w:rsidRPr="00333697" w:rsidTr="00333697">
        <w:trPr>
          <w:trHeight w:val="284"/>
          <w:jc w:val="center"/>
        </w:trPr>
        <w:tc>
          <w:tcPr>
            <w:tcW w:w="146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 xml:space="preserve">CEH-287 </w:t>
            </w:r>
          </w:p>
        </w:tc>
        <w:tc>
          <w:tcPr>
            <w:tcW w:w="1934" w:type="dxa"/>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DPC-21 x DCS-89</w:t>
            </w:r>
          </w:p>
        </w:tc>
        <w:tc>
          <w:tcPr>
            <w:tcW w:w="180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4432</w:t>
            </w:r>
          </w:p>
        </w:tc>
        <w:tc>
          <w:tcPr>
            <w:tcW w:w="2001"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28.4</w:t>
            </w:r>
          </w:p>
        </w:tc>
      </w:tr>
      <w:tr w:rsidR="00333697" w:rsidRPr="00333697" w:rsidTr="00333697">
        <w:trPr>
          <w:trHeight w:val="284"/>
          <w:jc w:val="center"/>
        </w:trPr>
        <w:tc>
          <w:tcPr>
            <w:tcW w:w="146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 xml:space="preserve">CEH-268 </w:t>
            </w:r>
          </w:p>
        </w:tc>
        <w:tc>
          <w:tcPr>
            <w:tcW w:w="1934" w:type="dxa"/>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DPC-20 x GP-672</w:t>
            </w:r>
          </w:p>
        </w:tc>
        <w:tc>
          <w:tcPr>
            <w:tcW w:w="180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4347</w:t>
            </w:r>
          </w:p>
        </w:tc>
        <w:tc>
          <w:tcPr>
            <w:tcW w:w="2001"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25.9</w:t>
            </w:r>
          </w:p>
        </w:tc>
      </w:tr>
      <w:tr w:rsidR="00333697" w:rsidRPr="00333697" w:rsidTr="00333697">
        <w:trPr>
          <w:trHeight w:val="284"/>
          <w:jc w:val="center"/>
        </w:trPr>
        <w:tc>
          <w:tcPr>
            <w:tcW w:w="146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 xml:space="preserve">CEH-279 </w:t>
            </w:r>
          </w:p>
        </w:tc>
        <w:tc>
          <w:tcPr>
            <w:tcW w:w="1934" w:type="dxa"/>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DPC-21 x JI-226</w:t>
            </w:r>
          </w:p>
        </w:tc>
        <w:tc>
          <w:tcPr>
            <w:tcW w:w="180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4338</w:t>
            </w:r>
          </w:p>
        </w:tc>
        <w:tc>
          <w:tcPr>
            <w:tcW w:w="2001"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25.7</w:t>
            </w:r>
          </w:p>
        </w:tc>
      </w:tr>
      <w:tr w:rsidR="00333697" w:rsidRPr="00333697" w:rsidTr="00333697">
        <w:trPr>
          <w:trHeight w:val="284"/>
          <w:jc w:val="center"/>
        </w:trPr>
        <w:tc>
          <w:tcPr>
            <w:tcW w:w="146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GCH-7 ©</w:t>
            </w:r>
          </w:p>
        </w:tc>
        <w:tc>
          <w:tcPr>
            <w:tcW w:w="1934" w:type="dxa"/>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p>
        </w:tc>
        <w:tc>
          <w:tcPr>
            <w:tcW w:w="180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3452</w:t>
            </w:r>
          </w:p>
        </w:tc>
        <w:tc>
          <w:tcPr>
            <w:tcW w:w="2001"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 </w:t>
            </w:r>
          </w:p>
        </w:tc>
      </w:tr>
      <w:tr w:rsidR="00333697" w:rsidRPr="00333697" w:rsidTr="00333697">
        <w:trPr>
          <w:trHeight w:val="207"/>
          <w:jc w:val="center"/>
        </w:trPr>
        <w:tc>
          <w:tcPr>
            <w:tcW w:w="146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DCH-519 ©</w:t>
            </w:r>
          </w:p>
        </w:tc>
        <w:tc>
          <w:tcPr>
            <w:tcW w:w="1934" w:type="dxa"/>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p>
        </w:tc>
        <w:tc>
          <w:tcPr>
            <w:tcW w:w="1800"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center"/>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3274</w:t>
            </w:r>
          </w:p>
        </w:tc>
        <w:tc>
          <w:tcPr>
            <w:tcW w:w="2001" w:type="dxa"/>
            <w:shd w:val="clear" w:color="auto" w:fill="auto"/>
            <w:tcMar>
              <w:top w:w="15" w:type="dxa"/>
              <w:left w:w="15" w:type="dxa"/>
              <w:bottom w:w="0" w:type="dxa"/>
              <w:right w:w="15" w:type="dxa"/>
            </w:tcMar>
            <w:vAlign w:val="bottom"/>
            <w:hideMark/>
          </w:tcPr>
          <w:p w:rsidR="00333697" w:rsidRPr="00333697" w:rsidRDefault="00333697" w:rsidP="00333697">
            <w:pPr>
              <w:spacing w:after="0" w:line="240" w:lineRule="auto"/>
              <w:jc w:val="both"/>
              <w:rPr>
                <w:rFonts w:ascii="Times New Roman" w:eastAsia="Times New Roman" w:hAnsi="Times New Roman" w:cs="Times New Roman"/>
                <w:bCs/>
                <w:color w:val="000000"/>
                <w:sz w:val="24"/>
                <w:szCs w:val="24"/>
                <w:lang w:val="en-US"/>
              </w:rPr>
            </w:pPr>
            <w:r w:rsidRPr="00333697">
              <w:rPr>
                <w:rFonts w:ascii="Times New Roman" w:eastAsia="Times New Roman" w:hAnsi="Times New Roman" w:cs="Times New Roman"/>
                <w:bCs/>
                <w:color w:val="000000"/>
                <w:sz w:val="24"/>
                <w:szCs w:val="24"/>
                <w:lang w:val="en-US"/>
              </w:rPr>
              <w:t> </w:t>
            </w:r>
          </w:p>
        </w:tc>
      </w:tr>
    </w:tbl>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Default="00C454F9" w:rsidP="00C454F9">
      <w:pPr>
        <w:pStyle w:val="ListParagraph"/>
        <w:spacing w:after="0" w:line="240" w:lineRule="auto"/>
        <w:ind w:left="426"/>
        <w:rPr>
          <w:rFonts w:ascii="Times New Roman" w:hAnsi="Times New Roman" w:cs="Times New Roman"/>
          <w:sz w:val="24"/>
          <w:szCs w:val="24"/>
        </w:rPr>
      </w:pPr>
    </w:p>
    <w:p w:rsidR="00BF660C" w:rsidRPr="00C454F9" w:rsidRDefault="00BF660C" w:rsidP="00C454F9">
      <w:pPr>
        <w:pStyle w:val="ListParagraph"/>
        <w:spacing w:after="0" w:line="240" w:lineRule="auto"/>
        <w:ind w:left="426"/>
        <w:rPr>
          <w:rFonts w:ascii="Times New Roman" w:hAnsi="Times New Roman" w:cs="Times New Roman"/>
          <w:sz w:val="24"/>
          <w:szCs w:val="24"/>
        </w:rPr>
      </w:pPr>
    </w:p>
    <w:p w:rsidR="00C454F9" w:rsidRPr="00C454F9" w:rsidRDefault="00531E53" w:rsidP="00333697">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7.2.9. </w:t>
      </w:r>
      <w:r w:rsidR="00C454F9" w:rsidRPr="00333697">
        <w:rPr>
          <w:rFonts w:ascii="Times New Roman" w:hAnsi="Times New Roman" w:cs="Times New Roman"/>
          <w:b/>
          <w:sz w:val="24"/>
          <w:szCs w:val="24"/>
        </w:rPr>
        <w:t>Preliminary evaluation of hybrids</w:t>
      </w:r>
      <w:r>
        <w:rPr>
          <w:rFonts w:ascii="Times New Roman" w:hAnsi="Times New Roman" w:cs="Times New Roman"/>
          <w:b/>
          <w:sz w:val="24"/>
          <w:szCs w:val="24"/>
        </w:rPr>
        <w:t xml:space="preserve"> (C. Lavanya)</w:t>
      </w:r>
      <w:r w:rsidR="00C454F9" w:rsidRPr="00333697">
        <w:rPr>
          <w:rFonts w:ascii="Times New Roman" w:hAnsi="Times New Roman" w:cs="Times New Roman"/>
          <w:b/>
          <w:sz w:val="24"/>
          <w:szCs w:val="24"/>
        </w:rPr>
        <w:t>:</w:t>
      </w:r>
      <w:r w:rsidR="00C454F9" w:rsidRPr="00C454F9">
        <w:rPr>
          <w:rFonts w:ascii="Times New Roman" w:hAnsi="Times New Roman" w:cs="Times New Roman"/>
          <w:sz w:val="24"/>
          <w:szCs w:val="24"/>
        </w:rPr>
        <w:t xml:space="preserve"> 24 castor hybrids were evaluated along with parents i.e. 2 female lines (DPC-23 and M-571) and 12 male lines at Bhawanipatna centre along with three check hybrids DCH-177, DCH-519 and PCH-111 under rainfed conditions. Among the 24 hybrids tested, PHT- 14-47 (1181 kg/ha) recorded 27.5% and 18.7% higher yield than the check hybrids DCH-177 (926 kg/ha) and PCH-111(995 kg/ha), respectively.</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Default="00531E53" w:rsidP="00333697">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7.2.10. </w:t>
      </w:r>
      <w:r w:rsidR="00C454F9" w:rsidRPr="00333697">
        <w:rPr>
          <w:rFonts w:ascii="Times New Roman" w:hAnsi="Times New Roman" w:cs="Times New Roman"/>
          <w:b/>
          <w:sz w:val="24"/>
          <w:szCs w:val="24"/>
        </w:rPr>
        <w:t>Fast track evaluation of hybrids</w:t>
      </w:r>
      <w:r>
        <w:rPr>
          <w:rFonts w:ascii="Times New Roman" w:hAnsi="Times New Roman" w:cs="Times New Roman"/>
          <w:b/>
          <w:sz w:val="24"/>
          <w:szCs w:val="24"/>
        </w:rPr>
        <w:t xml:space="preserve"> (C. Lavanya and T. Manjunatha)</w:t>
      </w:r>
      <w:r w:rsidR="00C454F9" w:rsidRPr="00C454F9">
        <w:rPr>
          <w:rFonts w:ascii="Times New Roman" w:hAnsi="Times New Roman" w:cs="Times New Roman"/>
          <w:sz w:val="24"/>
          <w:szCs w:val="24"/>
        </w:rPr>
        <w:t xml:space="preserve">:  Three hybrids were evaluated in large scale (500 </w:t>
      </w:r>
      <w:r w:rsidR="00BF660C" w:rsidRPr="00C454F9">
        <w:rPr>
          <w:rFonts w:ascii="Times New Roman" w:hAnsi="Times New Roman" w:cs="Times New Roman"/>
          <w:sz w:val="24"/>
          <w:szCs w:val="24"/>
        </w:rPr>
        <w:t>plants per</w:t>
      </w:r>
      <w:r w:rsidR="00C454F9" w:rsidRPr="00C454F9">
        <w:rPr>
          <w:rFonts w:ascii="Times New Roman" w:hAnsi="Times New Roman" w:cs="Times New Roman"/>
          <w:sz w:val="24"/>
          <w:szCs w:val="24"/>
        </w:rPr>
        <w:t xml:space="preserve"> entry) in three centres-IIOR, Hyderabad (rainfed) and Anand and SK Nagar (irrigated).  PHT-12-3, a short duration hybrid, recorded highest seed yield at IIOR, Hyderabad. It is 39% higher seed yield than another short duration hybrid, DCH-177. At Anand, under irrigated condition, ICH-68 and PHT-12-3 performed better than all three check hybrids. PHT-12-3 (2332 kg/ha) out yielded GCH-7 by 7 %, both under rainfed and irrigated conditions at IIOR, Hyderabad and Anand. Earliest to 50% flowering (47 DAS) and maturity (88 DAS) at IIOR, Hyderabad. This is the only hybrid which recorded 14.6 kg/plot and 75.7 kg/plot at IIOR, Hyderabad</w:t>
      </w:r>
      <w:r w:rsidR="00214AC7">
        <w:rPr>
          <w:rFonts w:ascii="Times New Roman" w:hAnsi="Times New Roman" w:cs="Times New Roman"/>
          <w:sz w:val="24"/>
          <w:szCs w:val="24"/>
        </w:rPr>
        <w:t xml:space="preserve"> (Table 7, T</w:t>
      </w:r>
      <w:r w:rsidR="00BF660C">
        <w:rPr>
          <w:rFonts w:ascii="Times New Roman" w:hAnsi="Times New Roman" w:cs="Times New Roman"/>
          <w:sz w:val="24"/>
          <w:szCs w:val="24"/>
        </w:rPr>
        <w:t>able 8</w:t>
      </w:r>
      <w:r w:rsidR="00214AC7">
        <w:rPr>
          <w:rFonts w:ascii="Times New Roman" w:hAnsi="Times New Roman" w:cs="Times New Roman"/>
          <w:sz w:val="24"/>
          <w:szCs w:val="24"/>
        </w:rPr>
        <w:t xml:space="preserve"> and Table 9</w:t>
      </w:r>
      <w:r w:rsidR="00BF660C">
        <w:rPr>
          <w:rFonts w:ascii="Times New Roman" w:hAnsi="Times New Roman" w:cs="Times New Roman"/>
          <w:sz w:val="24"/>
          <w:szCs w:val="24"/>
        </w:rPr>
        <w:t xml:space="preserve">). </w:t>
      </w:r>
      <w:r w:rsidR="00C454F9" w:rsidRPr="00C454F9">
        <w:rPr>
          <w:rFonts w:ascii="Times New Roman" w:hAnsi="Times New Roman" w:cs="Times New Roman"/>
          <w:sz w:val="24"/>
          <w:szCs w:val="24"/>
        </w:rPr>
        <w:t xml:space="preserve"> </w:t>
      </w:r>
    </w:p>
    <w:p w:rsidR="006B030A" w:rsidRDefault="006B030A" w:rsidP="00333697">
      <w:pPr>
        <w:pStyle w:val="ListParagraph"/>
        <w:spacing w:after="0" w:line="240" w:lineRule="auto"/>
        <w:ind w:left="426"/>
        <w:jc w:val="both"/>
        <w:rPr>
          <w:rFonts w:ascii="Times New Roman" w:hAnsi="Times New Roman" w:cs="Times New Roman"/>
          <w:sz w:val="24"/>
          <w:szCs w:val="24"/>
        </w:rPr>
      </w:pPr>
    </w:p>
    <w:p w:rsidR="00C454F9" w:rsidRPr="00C454F9" w:rsidRDefault="00531E53" w:rsidP="00333697">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7.2.11. </w:t>
      </w:r>
      <w:r w:rsidR="00C454F9" w:rsidRPr="00333697">
        <w:rPr>
          <w:rFonts w:ascii="Times New Roman" w:hAnsi="Times New Roman" w:cs="Times New Roman"/>
          <w:b/>
          <w:sz w:val="24"/>
          <w:szCs w:val="24"/>
        </w:rPr>
        <w:t>Multi</w:t>
      </w:r>
      <w:r>
        <w:rPr>
          <w:rFonts w:ascii="Times New Roman" w:hAnsi="Times New Roman" w:cs="Times New Roman"/>
          <w:b/>
          <w:sz w:val="24"/>
          <w:szCs w:val="24"/>
        </w:rPr>
        <w:t xml:space="preserve"> </w:t>
      </w:r>
      <w:r w:rsidR="00C454F9" w:rsidRPr="00333697">
        <w:rPr>
          <w:rFonts w:ascii="Times New Roman" w:hAnsi="Times New Roman" w:cs="Times New Roman"/>
          <w:b/>
          <w:sz w:val="24"/>
          <w:szCs w:val="24"/>
        </w:rPr>
        <w:t>location evaluation of hybrids:</w:t>
      </w:r>
      <w:r w:rsidR="00C454F9" w:rsidRPr="00C454F9">
        <w:rPr>
          <w:rFonts w:ascii="Times New Roman" w:hAnsi="Times New Roman" w:cs="Times New Roman"/>
          <w:sz w:val="24"/>
          <w:szCs w:val="24"/>
        </w:rPr>
        <w:t xml:space="preserve"> In AHT-I, hybrid DCH-1720 (DPC-21 x DCS-107) recorded 8 %, 12%, 15% yield increase over the checks, GCH-7, DCH-519 and DCH-177 respectively under irrigated conditions. It is resistant to wilt in sick plots at IIOR and SK Nagar, free from root rot in sick plot of Junagadh and resistant to leafhopper with a hopper burn grade (0-1) as compared to 3-4 in susceptible checks at Yethapur and Palem.</w:t>
      </w:r>
    </w:p>
    <w:p w:rsidR="00C454F9" w:rsidRPr="00C454F9" w:rsidRDefault="00C454F9" w:rsidP="00C454F9">
      <w:pPr>
        <w:pStyle w:val="ListParagraph"/>
        <w:spacing w:after="0" w:line="240" w:lineRule="auto"/>
        <w:ind w:left="426"/>
        <w:rPr>
          <w:rFonts w:ascii="Times New Roman" w:hAnsi="Times New Roman" w:cs="Times New Roman"/>
          <w:sz w:val="24"/>
          <w:szCs w:val="24"/>
        </w:rPr>
      </w:pPr>
    </w:p>
    <w:p w:rsidR="00C454F9" w:rsidRPr="00C454F9" w:rsidRDefault="00531E53" w:rsidP="00C454F9">
      <w:pPr>
        <w:pStyle w:val="ListParagraph"/>
        <w:spacing w:after="0" w:line="240" w:lineRule="auto"/>
        <w:ind w:left="426"/>
        <w:rPr>
          <w:rFonts w:ascii="Times New Roman" w:hAnsi="Times New Roman" w:cs="Times New Roman"/>
          <w:sz w:val="24"/>
          <w:szCs w:val="24"/>
        </w:rPr>
      </w:pPr>
      <w:r>
        <w:rPr>
          <w:rFonts w:ascii="Times New Roman" w:hAnsi="Times New Roman" w:cs="Times New Roman"/>
          <w:b/>
          <w:sz w:val="24"/>
          <w:szCs w:val="24"/>
        </w:rPr>
        <w:t xml:space="preserve">7.2.12. </w:t>
      </w:r>
      <w:r w:rsidR="00C454F9" w:rsidRPr="00333697">
        <w:rPr>
          <w:rFonts w:ascii="Times New Roman" w:hAnsi="Times New Roman" w:cs="Times New Roman"/>
          <w:b/>
          <w:sz w:val="24"/>
          <w:szCs w:val="24"/>
        </w:rPr>
        <w:t>Maintenance breeding:</w:t>
      </w:r>
      <w:r w:rsidR="00C454F9" w:rsidRPr="00C454F9">
        <w:rPr>
          <w:rFonts w:ascii="Times New Roman" w:hAnsi="Times New Roman" w:cs="Times New Roman"/>
          <w:sz w:val="24"/>
          <w:szCs w:val="24"/>
        </w:rPr>
        <w:t xml:space="preserve"> Nucleus seed of the following released varieties and parental lines are produced by bulking selfed seed of individual plants. </w:t>
      </w:r>
    </w:p>
    <w:p w:rsidR="00C454F9" w:rsidRPr="00C454F9" w:rsidRDefault="00C454F9" w:rsidP="00C454F9">
      <w:pPr>
        <w:pStyle w:val="ListParagraph"/>
        <w:spacing w:after="0" w:line="240" w:lineRule="auto"/>
        <w:ind w:left="426"/>
        <w:rPr>
          <w:rFonts w:ascii="Times New Roman" w:hAnsi="Times New Roman" w:cs="Times New Roman"/>
          <w:sz w:val="24"/>
          <w:szCs w:val="24"/>
        </w:rPr>
      </w:pPr>
      <w:r w:rsidRPr="00C454F9">
        <w:rPr>
          <w:rFonts w:ascii="Times New Roman" w:hAnsi="Times New Roman" w:cs="Times New Roman"/>
          <w:sz w:val="24"/>
          <w:szCs w:val="24"/>
        </w:rPr>
        <w:t>•</w:t>
      </w:r>
      <w:r w:rsidRPr="00C454F9">
        <w:rPr>
          <w:rFonts w:ascii="Times New Roman" w:hAnsi="Times New Roman" w:cs="Times New Roman"/>
          <w:sz w:val="24"/>
          <w:szCs w:val="24"/>
        </w:rPr>
        <w:tab/>
      </w:r>
      <w:r w:rsidR="00531E53" w:rsidRPr="00C454F9">
        <w:rPr>
          <w:rFonts w:ascii="Times New Roman" w:hAnsi="Times New Roman" w:cs="Times New Roman"/>
          <w:sz w:val="24"/>
          <w:szCs w:val="24"/>
        </w:rPr>
        <w:t>Varieties:</w:t>
      </w:r>
      <w:r w:rsidRPr="00C454F9">
        <w:rPr>
          <w:rFonts w:ascii="Times New Roman" w:hAnsi="Times New Roman" w:cs="Times New Roman"/>
          <w:sz w:val="24"/>
          <w:szCs w:val="24"/>
        </w:rPr>
        <w:t xml:space="preserve"> DCS-107 (1 kg), 48-1 (0.5 kg)</w:t>
      </w:r>
    </w:p>
    <w:p w:rsidR="00C454F9" w:rsidRPr="00C454F9" w:rsidRDefault="00C454F9" w:rsidP="00C454F9">
      <w:pPr>
        <w:pStyle w:val="ListParagraph"/>
        <w:spacing w:after="0" w:line="240" w:lineRule="auto"/>
        <w:ind w:left="426"/>
        <w:rPr>
          <w:rFonts w:ascii="Times New Roman" w:hAnsi="Times New Roman" w:cs="Times New Roman"/>
          <w:sz w:val="24"/>
          <w:szCs w:val="24"/>
        </w:rPr>
      </w:pPr>
      <w:r w:rsidRPr="00C454F9">
        <w:rPr>
          <w:rFonts w:ascii="Times New Roman" w:hAnsi="Times New Roman" w:cs="Times New Roman"/>
          <w:sz w:val="24"/>
          <w:szCs w:val="24"/>
        </w:rPr>
        <w:t>•</w:t>
      </w:r>
      <w:r w:rsidRPr="00C454F9">
        <w:rPr>
          <w:rFonts w:ascii="Times New Roman" w:hAnsi="Times New Roman" w:cs="Times New Roman"/>
          <w:sz w:val="24"/>
          <w:szCs w:val="24"/>
        </w:rPr>
        <w:tab/>
        <w:t>Male lines: DCS-9 (0.5 kg), DCS-78 (0.5 kg)</w:t>
      </w:r>
    </w:p>
    <w:p w:rsidR="00C454F9" w:rsidRDefault="00C454F9" w:rsidP="00C454F9">
      <w:pPr>
        <w:pStyle w:val="ListParagraph"/>
        <w:spacing w:after="0" w:line="240" w:lineRule="auto"/>
        <w:ind w:left="426"/>
        <w:rPr>
          <w:rFonts w:ascii="Times New Roman" w:hAnsi="Times New Roman" w:cs="Times New Roman"/>
          <w:sz w:val="24"/>
          <w:szCs w:val="24"/>
        </w:rPr>
      </w:pPr>
      <w:r w:rsidRPr="00C454F9">
        <w:rPr>
          <w:rFonts w:ascii="Times New Roman" w:hAnsi="Times New Roman" w:cs="Times New Roman"/>
          <w:sz w:val="24"/>
          <w:szCs w:val="24"/>
        </w:rPr>
        <w:t>•</w:t>
      </w:r>
      <w:r w:rsidRPr="00C454F9">
        <w:rPr>
          <w:rFonts w:ascii="Times New Roman" w:hAnsi="Times New Roman" w:cs="Times New Roman"/>
          <w:sz w:val="24"/>
          <w:szCs w:val="24"/>
        </w:rPr>
        <w:tab/>
        <w:t>Female lines: DPC-9 (0.4 kg), M-574 (0.2)</w:t>
      </w:r>
    </w:p>
    <w:p w:rsidR="00BF660C" w:rsidRDefault="00BF660C" w:rsidP="00C454F9">
      <w:pPr>
        <w:pStyle w:val="ListParagraph"/>
        <w:spacing w:after="0" w:line="240" w:lineRule="auto"/>
        <w:ind w:left="426"/>
        <w:rPr>
          <w:rFonts w:ascii="Times New Roman" w:hAnsi="Times New Roman" w:cs="Times New Roman"/>
          <w:sz w:val="24"/>
          <w:szCs w:val="24"/>
        </w:rPr>
      </w:pPr>
    </w:p>
    <w:p w:rsidR="00BF660C" w:rsidRDefault="00BF660C" w:rsidP="00C454F9">
      <w:pPr>
        <w:pStyle w:val="ListParagraph"/>
        <w:spacing w:after="0" w:line="240" w:lineRule="auto"/>
        <w:ind w:left="426"/>
        <w:rPr>
          <w:rFonts w:ascii="Times New Roman" w:hAnsi="Times New Roman" w:cs="Times New Roman"/>
          <w:sz w:val="24"/>
          <w:szCs w:val="24"/>
        </w:rPr>
      </w:pPr>
    </w:p>
    <w:p w:rsidR="00BF660C" w:rsidRDefault="00BF660C">
      <w:pPr>
        <w:spacing w:after="160" w:line="259" w:lineRule="auto"/>
        <w:rPr>
          <w:rFonts w:ascii="Times New Roman" w:hAnsi="Times New Roman" w:cs="Times New Roman"/>
          <w:sz w:val="24"/>
          <w:szCs w:val="24"/>
        </w:rPr>
        <w:sectPr w:rsidR="00BF660C">
          <w:pgSz w:w="12240" w:h="15840"/>
          <w:pgMar w:top="1440" w:right="1440" w:bottom="1440" w:left="1440" w:header="720" w:footer="720" w:gutter="0"/>
          <w:cols w:space="720"/>
          <w:docGrid w:linePitch="360"/>
        </w:sectPr>
      </w:pPr>
    </w:p>
    <w:p w:rsidR="00BF660C" w:rsidRDefault="00BF660C" w:rsidP="00BF660C">
      <w:pPr>
        <w:spacing w:after="0" w:line="240" w:lineRule="auto"/>
        <w:jc w:val="center"/>
        <w:rPr>
          <w:rFonts w:ascii="Times New Roman" w:hAnsi="Times New Roman"/>
          <w:b/>
          <w:bCs/>
        </w:rPr>
      </w:pPr>
      <w:r w:rsidRPr="006C2B5A">
        <w:rPr>
          <w:rFonts w:ascii="Times New Roman" w:hAnsi="Times New Roman"/>
          <w:b/>
          <w:bCs/>
        </w:rPr>
        <w:lastRenderedPageBreak/>
        <w:t>Table</w:t>
      </w:r>
      <w:r>
        <w:rPr>
          <w:rFonts w:ascii="Times New Roman" w:hAnsi="Times New Roman"/>
          <w:b/>
          <w:bCs/>
        </w:rPr>
        <w:t xml:space="preserve"> 7.</w:t>
      </w:r>
      <w:r w:rsidRPr="006C2B5A">
        <w:rPr>
          <w:rFonts w:ascii="Times New Roman" w:hAnsi="Times New Roman"/>
          <w:b/>
          <w:bCs/>
        </w:rPr>
        <w:t xml:space="preserve"> Fast track evaluation of three hybrids with three checks</w:t>
      </w:r>
      <w:r>
        <w:rPr>
          <w:rFonts w:ascii="Times New Roman" w:hAnsi="Times New Roman"/>
          <w:b/>
          <w:bCs/>
        </w:rPr>
        <w:t xml:space="preserve">, </w:t>
      </w:r>
      <w:r w:rsidRPr="006C2B5A">
        <w:rPr>
          <w:rFonts w:ascii="Times New Roman" w:hAnsi="Times New Roman"/>
          <w:b/>
          <w:bCs/>
        </w:rPr>
        <w:t>IIOR, Hyderabad</w:t>
      </w:r>
      <w:r>
        <w:rPr>
          <w:rFonts w:ascii="Times New Roman" w:hAnsi="Times New Roman"/>
          <w:b/>
          <w:bCs/>
        </w:rPr>
        <w:t xml:space="preserve"> (2015-16)</w:t>
      </w:r>
    </w:p>
    <w:tbl>
      <w:tblPr>
        <w:tblW w:w="14002" w:type="dxa"/>
        <w:jc w:val="center"/>
        <w:tblLayout w:type="fixed"/>
        <w:tblLook w:val="04A0" w:firstRow="1" w:lastRow="0" w:firstColumn="1" w:lastColumn="0" w:noHBand="0" w:noVBand="1"/>
      </w:tblPr>
      <w:tblGrid>
        <w:gridCol w:w="1187"/>
        <w:gridCol w:w="883"/>
        <w:gridCol w:w="900"/>
        <w:gridCol w:w="1012"/>
        <w:gridCol w:w="878"/>
        <w:gridCol w:w="652"/>
        <w:gridCol w:w="810"/>
        <w:gridCol w:w="810"/>
        <w:gridCol w:w="878"/>
        <w:gridCol w:w="1042"/>
        <w:gridCol w:w="900"/>
        <w:gridCol w:w="962"/>
        <w:gridCol w:w="810"/>
        <w:gridCol w:w="810"/>
        <w:gridCol w:w="748"/>
        <w:gridCol w:w="720"/>
      </w:tblGrid>
      <w:tr w:rsidR="00BF660C" w:rsidRPr="00D84E3C" w:rsidTr="00B4496B">
        <w:trPr>
          <w:cantSplit/>
          <w:trHeight w:val="1358"/>
          <w:jc w:val="center"/>
        </w:trPr>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BF660C" w:rsidRPr="00D84E3C" w:rsidRDefault="00BF660C" w:rsidP="00B4496B">
            <w:pPr>
              <w:pStyle w:val="NoSpacing"/>
              <w:jc w:val="center"/>
              <w:rPr>
                <w:rFonts w:ascii="Times New Roman" w:hAnsi="Times New Roman"/>
                <w:b/>
                <w:sz w:val="18"/>
                <w:szCs w:val="18"/>
                <w:lang w:eastAsia="en-IN"/>
              </w:rPr>
            </w:pPr>
            <w:r w:rsidRPr="00D84E3C">
              <w:rPr>
                <w:rFonts w:ascii="Times New Roman" w:hAnsi="Times New Roman"/>
                <w:b/>
                <w:sz w:val="18"/>
                <w:szCs w:val="18"/>
                <w:lang w:eastAsia="en-IN"/>
              </w:rPr>
              <w:t>Name of Entry</w:t>
            </w:r>
          </w:p>
        </w:tc>
        <w:tc>
          <w:tcPr>
            <w:tcW w:w="883" w:type="dxa"/>
            <w:tcBorders>
              <w:top w:val="single" w:sz="4" w:space="0" w:color="auto"/>
              <w:left w:val="nil"/>
              <w:bottom w:val="single" w:sz="4" w:space="0" w:color="auto"/>
              <w:right w:val="single" w:sz="4" w:space="0" w:color="auto"/>
            </w:tcBorders>
            <w:shd w:val="clear" w:color="auto" w:fill="auto"/>
            <w:noWrap/>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Plant stand</w:t>
            </w:r>
          </w:p>
        </w:tc>
        <w:tc>
          <w:tcPr>
            <w:tcW w:w="900"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1st Picking 90 DAS</w:t>
            </w:r>
          </w:p>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(kg/plot)</w:t>
            </w:r>
          </w:p>
        </w:tc>
        <w:tc>
          <w:tcPr>
            <w:tcW w:w="1012"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2nd Picking 120 DAS</w:t>
            </w:r>
          </w:p>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(kg/plot)</w:t>
            </w:r>
          </w:p>
        </w:tc>
        <w:tc>
          <w:tcPr>
            <w:tcW w:w="878"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3rd Picking 150 DAS</w:t>
            </w:r>
          </w:p>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(kg/plot)</w:t>
            </w:r>
          </w:p>
        </w:tc>
        <w:tc>
          <w:tcPr>
            <w:tcW w:w="652"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Total</w:t>
            </w:r>
          </w:p>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(kg/ plot)</w:t>
            </w:r>
          </w:p>
        </w:tc>
        <w:tc>
          <w:tcPr>
            <w:tcW w:w="810"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Yield (kg)/Ha</w:t>
            </w:r>
          </w:p>
        </w:tc>
        <w:tc>
          <w:tcPr>
            <w:tcW w:w="810"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Days to 50% flowering</w:t>
            </w:r>
          </w:p>
        </w:tc>
        <w:tc>
          <w:tcPr>
            <w:tcW w:w="878"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Days to maturity of primary raceme</w:t>
            </w:r>
          </w:p>
        </w:tc>
        <w:tc>
          <w:tcPr>
            <w:tcW w:w="1042"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Total length of primary spike (cm)</w:t>
            </w:r>
          </w:p>
        </w:tc>
        <w:tc>
          <w:tcPr>
            <w:tcW w:w="900"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Effective  length of primary spike (cm)</w:t>
            </w:r>
          </w:p>
        </w:tc>
        <w:tc>
          <w:tcPr>
            <w:tcW w:w="962"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Plant height up to primary spike (cm)</w:t>
            </w:r>
          </w:p>
        </w:tc>
        <w:tc>
          <w:tcPr>
            <w:tcW w:w="810"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Number of effective spikes per plant</w:t>
            </w:r>
          </w:p>
        </w:tc>
        <w:tc>
          <w:tcPr>
            <w:tcW w:w="810"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No. of capsules per plant</w:t>
            </w:r>
          </w:p>
        </w:tc>
        <w:tc>
          <w:tcPr>
            <w:tcW w:w="748"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100 seed weight (g)</w:t>
            </w:r>
          </w:p>
        </w:tc>
        <w:tc>
          <w:tcPr>
            <w:tcW w:w="720" w:type="dxa"/>
            <w:tcBorders>
              <w:top w:val="single" w:sz="4" w:space="0" w:color="auto"/>
              <w:left w:val="nil"/>
              <w:bottom w:val="single" w:sz="4" w:space="0" w:color="auto"/>
              <w:right w:val="single" w:sz="4" w:space="0" w:color="auto"/>
            </w:tcBorders>
            <w:shd w:val="clear" w:color="auto" w:fill="auto"/>
            <w:textDirection w:val="btLr"/>
            <w:hideMark/>
          </w:tcPr>
          <w:p w:rsidR="00BF660C" w:rsidRPr="00D84E3C" w:rsidRDefault="00BF660C" w:rsidP="00B4496B">
            <w:pPr>
              <w:pStyle w:val="NoSpacing"/>
              <w:ind w:left="113" w:right="113"/>
              <w:jc w:val="center"/>
              <w:rPr>
                <w:rFonts w:ascii="Times New Roman" w:hAnsi="Times New Roman"/>
                <w:sz w:val="18"/>
                <w:szCs w:val="18"/>
                <w:lang w:eastAsia="en-IN"/>
              </w:rPr>
            </w:pPr>
            <w:r w:rsidRPr="00D84E3C">
              <w:rPr>
                <w:rFonts w:ascii="Times New Roman" w:hAnsi="Times New Roman"/>
                <w:sz w:val="18"/>
                <w:szCs w:val="18"/>
                <w:lang w:eastAsia="en-IN"/>
              </w:rPr>
              <w:t>Oil content %</w:t>
            </w:r>
          </w:p>
        </w:tc>
      </w:tr>
      <w:tr w:rsidR="00BF660C" w:rsidRPr="006C2B5A" w:rsidTr="00B4496B">
        <w:trPr>
          <w:trHeight w:val="80"/>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BF660C" w:rsidRPr="006C2B5A" w:rsidRDefault="00BF660C" w:rsidP="00B4496B">
            <w:pPr>
              <w:pStyle w:val="NoSpacing"/>
              <w:rPr>
                <w:rFonts w:ascii="Times New Roman" w:hAnsi="Times New Roman"/>
                <w:sz w:val="20"/>
                <w:szCs w:val="20"/>
                <w:lang w:eastAsia="en-IN"/>
              </w:rPr>
            </w:pPr>
            <w:r w:rsidRPr="006C2B5A">
              <w:rPr>
                <w:rFonts w:ascii="Times New Roman" w:hAnsi="Times New Roman"/>
                <w:sz w:val="20"/>
                <w:szCs w:val="20"/>
                <w:lang w:eastAsia="en-IN"/>
              </w:rPr>
              <w:t>PHT-12-3</w:t>
            </w:r>
          </w:p>
        </w:tc>
        <w:tc>
          <w:tcPr>
            <w:tcW w:w="883"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510</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14.6</w:t>
            </w:r>
          </w:p>
        </w:tc>
        <w:tc>
          <w:tcPr>
            <w:tcW w:w="101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22</w:t>
            </w:r>
          </w:p>
        </w:tc>
        <w:tc>
          <w:tcPr>
            <w:tcW w:w="878"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31.4</w:t>
            </w:r>
          </w:p>
        </w:tc>
        <w:tc>
          <w:tcPr>
            <w:tcW w:w="65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68</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2332.0</w:t>
            </w:r>
          </w:p>
        </w:tc>
        <w:tc>
          <w:tcPr>
            <w:tcW w:w="810"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47</w:t>
            </w:r>
          </w:p>
        </w:tc>
        <w:tc>
          <w:tcPr>
            <w:tcW w:w="878"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88</w:t>
            </w:r>
          </w:p>
        </w:tc>
        <w:tc>
          <w:tcPr>
            <w:tcW w:w="104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38.75</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38.75</w:t>
            </w:r>
          </w:p>
        </w:tc>
        <w:tc>
          <w:tcPr>
            <w:tcW w:w="96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98.85</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14.75</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62</w:t>
            </w:r>
          </w:p>
        </w:tc>
        <w:tc>
          <w:tcPr>
            <w:tcW w:w="748"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27.95</w:t>
            </w:r>
          </w:p>
        </w:tc>
        <w:tc>
          <w:tcPr>
            <w:tcW w:w="72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49.4</w:t>
            </w:r>
          </w:p>
        </w:tc>
      </w:tr>
      <w:tr w:rsidR="00BF660C" w:rsidRPr="006C2B5A" w:rsidTr="00B4496B">
        <w:trPr>
          <w:trHeight w:val="197"/>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BF660C" w:rsidRPr="006C2B5A" w:rsidRDefault="00BF660C" w:rsidP="00B4496B">
            <w:pPr>
              <w:pStyle w:val="NoSpacing"/>
              <w:rPr>
                <w:rFonts w:ascii="Times New Roman" w:hAnsi="Times New Roman"/>
                <w:sz w:val="20"/>
                <w:szCs w:val="20"/>
                <w:lang w:eastAsia="en-IN"/>
              </w:rPr>
            </w:pPr>
            <w:r w:rsidRPr="006C2B5A">
              <w:rPr>
                <w:rFonts w:ascii="Times New Roman" w:hAnsi="Times New Roman"/>
                <w:sz w:val="20"/>
                <w:szCs w:val="20"/>
                <w:lang w:eastAsia="en-IN"/>
              </w:rPr>
              <w:t>ICH-66</w:t>
            </w:r>
          </w:p>
        </w:tc>
        <w:tc>
          <w:tcPr>
            <w:tcW w:w="883"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454</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w:t>
            </w:r>
          </w:p>
        </w:tc>
        <w:tc>
          <w:tcPr>
            <w:tcW w:w="101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36.1</w:t>
            </w:r>
          </w:p>
        </w:tc>
        <w:tc>
          <w:tcPr>
            <w:tcW w:w="878" w:type="dxa"/>
            <w:tcBorders>
              <w:top w:val="nil"/>
              <w:left w:val="nil"/>
              <w:bottom w:val="single" w:sz="4" w:space="0" w:color="auto"/>
              <w:right w:val="single" w:sz="4" w:space="0" w:color="auto"/>
            </w:tcBorders>
            <w:shd w:val="clear" w:color="auto" w:fill="auto"/>
            <w:noWrap/>
            <w:vAlign w:val="center"/>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24.1</w:t>
            </w:r>
          </w:p>
        </w:tc>
        <w:tc>
          <w:tcPr>
            <w:tcW w:w="65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60.2</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2064.5</w:t>
            </w:r>
          </w:p>
        </w:tc>
        <w:tc>
          <w:tcPr>
            <w:tcW w:w="810"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58</w:t>
            </w:r>
          </w:p>
        </w:tc>
        <w:tc>
          <w:tcPr>
            <w:tcW w:w="878"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127</w:t>
            </w:r>
          </w:p>
        </w:tc>
        <w:tc>
          <w:tcPr>
            <w:tcW w:w="104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57</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51.9</w:t>
            </w:r>
          </w:p>
        </w:tc>
        <w:tc>
          <w:tcPr>
            <w:tcW w:w="96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133.2</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9</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136.9</w:t>
            </w:r>
          </w:p>
        </w:tc>
        <w:tc>
          <w:tcPr>
            <w:tcW w:w="748"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32.2</w:t>
            </w:r>
          </w:p>
        </w:tc>
        <w:tc>
          <w:tcPr>
            <w:tcW w:w="72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50.5</w:t>
            </w:r>
          </w:p>
        </w:tc>
      </w:tr>
      <w:tr w:rsidR="00BF660C" w:rsidRPr="006C2B5A" w:rsidTr="00B4496B">
        <w:trPr>
          <w:trHeight w:val="70"/>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BF660C" w:rsidRPr="006C2B5A" w:rsidRDefault="00BF660C" w:rsidP="00B4496B">
            <w:pPr>
              <w:pStyle w:val="NoSpacing"/>
              <w:rPr>
                <w:rFonts w:ascii="Times New Roman" w:hAnsi="Times New Roman"/>
                <w:sz w:val="20"/>
                <w:szCs w:val="20"/>
                <w:lang w:eastAsia="en-IN"/>
              </w:rPr>
            </w:pPr>
            <w:r w:rsidRPr="006C2B5A">
              <w:rPr>
                <w:rFonts w:ascii="Times New Roman" w:hAnsi="Times New Roman"/>
                <w:sz w:val="20"/>
                <w:szCs w:val="20"/>
                <w:lang w:eastAsia="en-IN"/>
              </w:rPr>
              <w:t>ICH-68</w:t>
            </w:r>
          </w:p>
        </w:tc>
        <w:tc>
          <w:tcPr>
            <w:tcW w:w="883"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457</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w:t>
            </w:r>
          </w:p>
        </w:tc>
        <w:tc>
          <w:tcPr>
            <w:tcW w:w="101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31.6</w:t>
            </w:r>
          </w:p>
        </w:tc>
        <w:tc>
          <w:tcPr>
            <w:tcW w:w="878" w:type="dxa"/>
            <w:tcBorders>
              <w:top w:val="nil"/>
              <w:left w:val="nil"/>
              <w:bottom w:val="single" w:sz="4" w:space="0" w:color="auto"/>
              <w:right w:val="single" w:sz="4" w:space="0" w:color="auto"/>
            </w:tcBorders>
            <w:shd w:val="clear" w:color="auto" w:fill="auto"/>
            <w:noWrap/>
            <w:vAlign w:val="center"/>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28.7</w:t>
            </w:r>
          </w:p>
        </w:tc>
        <w:tc>
          <w:tcPr>
            <w:tcW w:w="65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60.3</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2067.9</w:t>
            </w:r>
          </w:p>
        </w:tc>
        <w:tc>
          <w:tcPr>
            <w:tcW w:w="810"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55</w:t>
            </w:r>
          </w:p>
        </w:tc>
        <w:tc>
          <w:tcPr>
            <w:tcW w:w="878"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113</w:t>
            </w:r>
          </w:p>
        </w:tc>
        <w:tc>
          <w:tcPr>
            <w:tcW w:w="104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48.8</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46.3</w:t>
            </w:r>
          </w:p>
        </w:tc>
        <w:tc>
          <w:tcPr>
            <w:tcW w:w="96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153.4</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10.25</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113.35</w:t>
            </w:r>
          </w:p>
        </w:tc>
        <w:tc>
          <w:tcPr>
            <w:tcW w:w="748"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31.65</w:t>
            </w:r>
          </w:p>
        </w:tc>
        <w:tc>
          <w:tcPr>
            <w:tcW w:w="72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48.5</w:t>
            </w:r>
          </w:p>
        </w:tc>
      </w:tr>
      <w:tr w:rsidR="00BF660C" w:rsidRPr="006C2B5A" w:rsidTr="00B4496B">
        <w:trPr>
          <w:trHeight w:val="70"/>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BF660C" w:rsidRPr="006C2B5A" w:rsidRDefault="00BF660C" w:rsidP="00B4496B">
            <w:pPr>
              <w:pStyle w:val="NoSpacing"/>
              <w:rPr>
                <w:rFonts w:ascii="Times New Roman" w:hAnsi="Times New Roman"/>
                <w:sz w:val="20"/>
                <w:szCs w:val="20"/>
                <w:lang w:eastAsia="en-IN"/>
              </w:rPr>
            </w:pPr>
            <w:r w:rsidRPr="006C2B5A">
              <w:rPr>
                <w:rFonts w:ascii="Times New Roman" w:hAnsi="Times New Roman"/>
                <w:sz w:val="20"/>
                <w:szCs w:val="20"/>
                <w:lang w:eastAsia="en-IN"/>
              </w:rPr>
              <w:t>DCH-177</w:t>
            </w:r>
          </w:p>
        </w:tc>
        <w:tc>
          <w:tcPr>
            <w:tcW w:w="883"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506</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w:t>
            </w:r>
          </w:p>
        </w:tc>
        <w:tc>
          <w:tcPr>
            <w:tcW w:w="101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22.2</w:t>
            </w:r>
          </w:p>
        </w:tc>
        <w:tc>
          <w:tcPr>
            <w:tcW w:w="878" w:type="dxa"/>
            <w:tcBorders>
              <w:top w:val="nil"/>
              <w:left w:val="nil"/>
              <w:bottom w:val="single" w:sz="4" w:space="0" w:color="auto"/>
              <w:right w:val="single" w:sz="4" w:space="0" w:color="auto"/>
            </w:tcBorders>
            <w:shd w:val="clear" w:color="auto" w:fill="auto"/>
            <w:noWrap/>
            <w:vAlign w:val="center"/>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26.8</w:t>
            </w:r>
          </w:p>
        </w:tc>
        <w:tc>
          <w:tcPr>
            <w:tcW w:w="65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49</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1680.4</w:t>
            </w:r>
          </w:p>
        </w:tc>
        <w:tc>
          <w:tcPr>
            <w:tcW w:w="810"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50</w:t>
            </w:r>
          </w:p>
        </w:tc>
        <w:tc>
          <w:tcPr>
            <w:tcW w:w="878"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97</w:t>
            </w:r>
          </w:p>
        </w:tc>
        <w:tc>
          <w:tcPr>
            <w:tcW w:w="104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45.3</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41.75</w:t>
            </w:r>
          </w:p>
        </w:tc>
        <w:tc>
          <w:tcPr>
            <w:tcW w:w="96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122.5</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9.25</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104.1</w:t>
            </w:r>
          </w:p>
        </w:tc>
        <w:tc>
          <w:tcPr>
            <w:tcW w:w="748"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31.78</w:t>
            </w:r>
          </w:p>
        </w:tc>
        <w:tc>
          <w:tcPr>
            <w:tcW w:w="72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49.6</w:t>
            </w:r>
          </w:p>
        </w:tc>
      </w:tr>
      <w:tr w:rsidR="00BF660C" w:rsidRPr="006C2B5A" w:rsidTr="00B4496B">
        <w:trPr>
          <w:trHeight w:val="300"/>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BF660C" w:rsidRPr="006C2B5A" w:rsidRDefault="00BF660C" w:rsidP="00B4496B">
            <w:pPr>
              <w:pStyle w:val="NoSpacing"/>
              <w:rPr>
                <w:rFonts w:ascii="Times New Roman" w:hAnsi="Times New Roman"/>
                <w:sz w:val="20"/>
                <w:szCs w:val="20"/>
                <w:lang w:eastAsia="en-IN"/>
              </w:rPr>
            </w:pPr>
            <w:r w:rsidRPr="006C2B5A">
              <w:rPr>
                <w:rFonts w:ascii="Times New Roman" w:hAnsi="Times New Roman"/>
                <w:sz w:val="20"/>
                <w:szCs w:val="20"/>
                <w:lang w:eastAsia="en-IN"/>
              </w:rPr>
              <w:t>GCH-7</w:t>
            </w:r>
          </w:p>
        </w:tc>
        <w:tc>
          <w:tcPr>
            <w:tcW w:w="883"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426</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w:t>
            </w:r>
          </w:p>
        </w:tc>
        <w:tc>
          <w:tcPr>
            <w:tcW w:w="101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26.7</w:t>
            </w:r>
          </w:p>
        </w:tc>
        <w:tc>
          <w:tcPr>
            <w:tcW w:w="878" w:type="dxa"/>
            <w:tcBorders>
              <w:top w:val="nil"/>
              <w:left w:val="nil"/>
              <w:bottom w:val="single" w:sz="4" w:space="0" w:color="auto"/>
              <w:right w:val="single" w:sz="4" w:space="0" w:color="auto"/>
            </w:tcBorders>
            <w:shd w:val="clear" w:color="auto" w:fill="auto"/>
            <w:noWrap/>
            <w:vAlign w:val="center"/>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37.1</w:t>
            </w:r>
          </w:p>
        </w:tc>
        <w:tc>
          <w:tcPr>
            <w:tcW w:w="65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63.8</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2187.9</w:t>
            </w:r>
          </w:p>
        </w:tc>
        <w:tc>
          <w:tcPr>
            <w:tcW w:w="810"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61</w:t>
            </w:r>
          </w:p>
        </w:tc>
        <w:tc>
          <w:tcPr>
            <w:tcW w:w="878"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134</w:t>
            </w:r>
          </w:p>
        </w:tc>
        <w:tc>
          <w:tcPr>
            <w:tcW w:w="104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56.3</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54.4</w:t>
            </w:r>
          </w:p>
        </w:tc>
        <w:tc>
          <w:tcPr>
            <w:tcW w:w="96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141.7</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16.55</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127.85</w:t>
            </w:r>
          </w:p>
        </w:tc>
        <w:tc>
          <w:tcPr>
            <w:tcW w:w="748"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32.05</w:t>
            </w:r>
          </w:p>
        </w:tc>
        <w:tc>
          <w:tcPr>
            <w:tcW w:w="72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50.5</w:t>
            </w:r>
          </w:p>
        </w:tc>
      </w:tr>
      <w:tr w:rsidR="00BF660C" w:rsidRPr="006C2B5A" w:rsidTr="00B4496B">
        <w:trPr>
          <w:trHeight w:val="70"/>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BF660C" w:rsidRPr="006C2B5A" w:rsidRDefault="00BF660C" w:rsidP="00B4496B">
            <w:pPr>
              <w:pStyle w:val="NoSpacing"/>
              <w:rPr>
                <w:rFonts w:ascii="Times New Roman" w:hAnsi="Times New Roman"/>
                <w:sz w:val="20"/>
                <w:szCs w:val="20"/>
                <w:lang w:eastAsia="en-IN"/>
              </w:rPr>
            </w:pPr>
            <w:r w:rsidRPr="006C2B5A">
              <w:rPr>
                <w:rFonts w:ascii="Times New Roman" w:hAnsi="Times New Roman"/>
                <w:sz w:val="20"/>
                <w:szCs w:val="20"/>
                <w:lang w:eastAsia="en-IN"/>
              </w:rPr>
              <w:t>DCH-519</w:t>
            </w:r>
          </w:p>
        </w:tc>
        <w:tc>
          <w:tcPr>
            <w:tcW w:w="883"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506</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w:t>
            </w:r>
          </w:p>
        </w:tc>
        <w:tc>
          <w:tcPr>
            <w:tcW w:w="101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26.4</w:t>
            </w:r>
          </w:p>
        </w:tc>
        <w:tc>
          <w:tcPr>
            <w:tcW w:w="878" w:type="dxa"/>
            <w:tcBorders>
              <w:top w:val="nil"/>
              <w:left w:val="nil"/>
              <w:bottom w:val="single" w:sz="4" w:space="0" w:color="auto"/>
              <w:right w:val="single" w:sz="4" w:space="0" w:color="auto"/>
            </w:tcBorders>
            <w:shd w:val="clear" w:color="auto" w:fill="auto"/>
            <w:noWrap/>
            <w:vAlign w:val="center"/>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29.7</w:t>
            </w:r>
          </w:p>
        </w:tc>
        <w:tc>
          <w:tcPr>
            <w:tcW w:w="65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56.1</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1923.9</w:t>
            </w:r>
          </w:p>
        </w:tc>
        <w:tc>
          <w:tcPr>
            <w:tcW w:w="810"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58</w:t>
            </w:r>
          </w:p>
        </w:tc>
        <w:tc>
          <w:tcPr>
            <w:tcW w:w="878" w:type="dxa"/>
            <w:tcBorders>
              <w:top w:val="nil"/>
              <w:left w:val="nil"/>
              <w:bottom w:val="single" w:sz="4" w:space="0" w:color="auto"/>
              <w:right w:val="single" w:sz="4" w:space="0" w:color="auto"/>
            </w:tcBorders>
            <w:shd w:val="clear" w:color="auto" w:fill="auto"/>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val="en" w:eastAsia="en-IN"/>
              </w:rPr>
              <w:t>125</w:t>
            </w:r>
          </w:p>
        </w:tc>
        <w:tc>
          <w:tcPr>
            <w:tcW w:w="104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48.05</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45</w:t>
            </w:r>
          </w:p>
        </w:tc>
        <w:tc>
          <w:tcPr>
            <w:tcW w:w="962"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159.45</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7.3</w:t>
            </w:r>
          </w:p>
        </w:tc>
        <w:tc>
          <w:tcPr>
            <w:tcW w:w="81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128.3</w:t>
            </w:r>
          </w:p>
        </w:tc>
        <w:tc>
          <w:tcPr>
            <w:tcW w:w="748"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26.6</w:t>
            </w:r>
          </w:p>
        </w:tc>
        <w:tc>
          <w:tcPr>
            <w:tcW w:w="720" w:type="dxa"/>
            <w:tcBorders>
              <w:top w:val="nil"/>
              <w:left w:val="nil"/>
              <w:bottom w:val="single" w:sz="4" w:space="0" w:color="auto"/>
              <w:right w:val="single" w:sz="4" w:space="0" w:color="auto"/>
            </w:tcBorders>
            <w:shd w:val="clear" w:color="auto" w:fill="auto"/>
            <w:noWrap/>
            <w:vAlign w:val="bottom"/>
            <w:hideMark/>
          </w:tcPr>
          <w:p w:rsidR="00BF660C" w:rsidRPr="006C2B5A" w:rsidRDefault="00BF660C" w:rsidP="00B4496B">
            <w:pPr>
              <w:pStyle w:val="NoSpacing"/>
              <w:jc w:val="center"/>
              <w:rPr>
                <w:rFonts w:ascii="Times New Roman" w:hAnsi="Times New Roman"/>
                <w:sz w:val="20"/>
                <w:szCs w:val="20"/>
                <w:lang w:eastAsia="en-IN"/>
              </w:rPr>
            </w:pPr>
            <w:r w:rsidRPr="006C2B5A">
              <w:rPr>
                <w:rFonts w:ascii="Times New Roman" w:hAnsi="Times New Roman"/>
                <w:sz w:val="20"/>
                <w:szCs w:val="20"/>
                <w:lang w:eastAsia="en-IN"/>
              </w:rPr>
              <w:t>48.2</w:t>
            </w:r>
          </w:p>
        </w:tc>
      </w:tr>
    </w:tbl>
    <w:p w:rsidR="00BF660C" w:rsidRDefault="00BF660C" w:rsidP="00BF660C">
      <w:pPr>
        <w:spacing w:after="0" w:line="240" w:lineRule="auto"/>
        <w:jc w:val="center"/>
        <w:rPr>
          <w:rFonts w:ascii="Times New Roman" w:hAnsi="Times New Roman"/>
          <w:b/>
          <w:bCs/>
        </w:rPr>
      </w:pPr>
      <w:r w:rsidRPr="00713B47">
        <w:rPr>
          <w:rFonts w:ascii="Times New Roman" w:hAnsi="Times New Roman"/>
          <w:b/>
          <w:bCs/>
        </w:rPr>
        <w:t xml:space="preserve">Table </w:t>
      </w:r>
      <w:r>
        <w:rPr>
          <w:rFonts w:ascii="Times New Roman" w:hAnsi="Times New Roman"/>
          <w:b/>
          <w:bCs/>
        </w:rPr>
        <w:t>8</w:t>
      </w:r>
      <w:r w:rsidRPr="00713B47">
        <w:rPr>
          <w:rFonts w:ascii="Times New Roman" w:hAnsi="Times New Roman"/>
          <w:b/>
          <w:bCs/>
        </w:rPr>
        <w:t>.</w:t>
      </w:r>
      <w:r>
        <w:rPr>
          <w:rFonts w:ascii="Times New Roman" w:hAnsi="Times New Roman"/>
          <w:b/>
          <w:bCs/>
        </w:rPr>
        <w:t xml:space="preserve">  </w:t>
      </w:r>
      <w:r w:rsidRPr="00713B47">
        <w:rPr>
          <w:rFonts w:ascii="Times New Roman" w:hAnsi="Times New Roman"/>
          <w:b/>
          <w:bCs/>
        </w:rPr>
        <w:t>Fast track evaluation of three hybrids with three checks</w:t>
      </w:r>
      <w:r>
        <w:rPr>
          <w:rFonts w:ascii="Times New Roman" w:hAnsi="Times New Roman"/>
          <w:b/>
          <w:bCs/>
        </w:rPr>
        <w:t xml:space="preserve">, </w:t>
      </w:r>
      <w:r w:rsidRPr="00713B47">
        <w:rPr>
          <w:rFonts w:ascii="Times New Roman" w:hAnsi="Times New Roman"/>
          <w:b/>
          <w:bCs/>
        </w:rPr>
        <w:t>Anand</w:t>
      </w:r>
      <w:r>
        <w:rPr>
          <w:rFonts w:ascii="Times New Roman" w:hAnsi="Times New Roman"/>
          <w:b/>
          <w:bCs/>
        </w:rPr>
        <w:t xml:space="preserve"> (2015-16)</w:t>
      </w:r>
    </w:p>
    <w:tbl>
      <w:tblPr>
        <w:tblW w:w="14460" w:type="dxa"/>
        <w:jc w:val="center"/>
        <w:tblLook w:val="04A0" w:firstRow="1" w:lastRow="0" w:firstColumn="1" w:lastColumn="0" w:noHBand="0" w:noVBand="1"/>
      </w:tblPr>
      <w:tblGrid>
        <w:gridCol w:w="1111"/>
        <w:gridCol w:w="739"/>
        <w:gridCol w:w="900"/>
        <w:gridCol w:w="923"/>
        <w:gridCol w:w="697"/>
        <w:gridCol w:w="766"/>
        <w:gridCol w:w="990"/>
        <w:gridCol w:w="915"/>
        <w:gridCol w:w="959"/>
        <w:gridCol w:w="959"/>
        <w:gridCol w:w="972"/>
        <w:gridCol w:w="1030"/>
        <w:gridCol w:w="990"/>
        <w:gridCol w:w="900"/>
        <w:gridCol w:w="843"/>
        <w:gridCol w:w="766"/>
      </w:tblGrid>
      <w:tr w:rsidR="00BF660C" w:rsidRPr="00C01E61" w:rsidTr="00B4496B">
        <w:trPr>
          <w:cantSplit/>
          <w:trHeight w:val="1178"/>
          <w:jc w:val="center"/>
        </w:trPr>
        <w:tc>
          <w:tcPr>
            <w:tcW w:w="1111" w:type="dxa"/>
            <w:tcBorders>
              <w:top w:val="single" w:sz="4" w:space="0" w:color="auto"/>
              <w:left w:val="single" w:sz="4" w:space="0" w:color="auto"/>
              <w:bottom w:val="single" w:sz="4" w:space="0" w:color="auto"/>
              <w:right w:val="single" w:sz="4" w:space="0" w:color="auto"/>
            </w:tcBorders>
            <w:shd w:val="clear" w:color="auto" w:fill="auto"/>
            <w:hideMark/>
          </w:tcPr>
          <w:p w:rsidR="00BF660C" w:rsidRPr="00C01E61" w:rsidRDefault="00BF660C" w:rsidP="00B4496B">
            <w:pPr>
              <w:spacing w:after="0" w:line="240" w:lineRule="auto"/>
              <w:jc w:val="center"/>
              <w:rPr>
                <w:rFonts w:ascii="Times New Roman" w:eastAsia="Times New Roman" w:hAnsi="Times New Roman"/>
                <w:b/>
                <w:bCs/>
                <w:color w:val="000000"/>
                <w:sz w:val="18"/>
                <w:szCs w:val="18"/>
                <w:lang w:eastAsia="en-IN"/>
              </w:rPr>
            </w:pPr>
            <w:r w:rsidRPr="00C01E61">
              <w:rPr>
                <w:rFonts w:ascii="Times New Roman" w:eastAsia="Times New Roman" w:hAnsi="Times New Roman"/>
                <w:b/>
                <w:bCs/>
                <w:color w:val="000000"/>
                <w:sz w:val="18"/>
                <w:szCs w:val="18"/>
                <w:lang w:eastAsia="en-IN"/>
              </w:rPr>
              <w:t>Name of Entry</w:t>
            </w:r>
          </w:p>
        </w:tc>
        <w:tc>
          <w:tcPr>
            <w:tcW w:w="739"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 xml:space="preserve">1st Picking 150 DAS </w:t>
            </w:r>
            <w:r w:rsidRPr="00C01E61">
              <w:rPr>
                <w:rFonts w:ascii="Times New Roman" w:hAnsi="Times New Roman"/>
                <w:sz w:val="18"/>
                <w:szCs w:val="18"/>
                <w:lang w:eastAsia="en-IN"/>
              </w:rPr>
              <w:t>(kg/plot)</w:t>
            </w:r>
          </w:p>
        </w:tc>
        <w:tc>
          <w:tcPr>
            <w:tcW w:w="900"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 xml:space="preserve">2nd Picking 180 DAS </w:t>
            </w:r>
            <w:r w:rsidRPr="00C01E61">
              <w:rPr>
                <w:rFonts w:ascii="Times New Roman" w:hAnsi="Times New Roman"/>
                <w:sz w:val="18"/>
                <w:szCs w:val="18"/>
                <w:lang w:eastAsia="en-IN"/>
              </w:rPr>
              <w:t>(kg/plot)</w:t>
            </w:r>
          </w:p>
        </w:tc>
        <w:tc>
          <w:tcPr>
            <w:tcW w:w="923"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 xml:space="preserve">3rd Picking 210 DAS </w:t>
            </w:r>
            <w:r w:rsidRPr="00C01E61">
              <w:rPr>
                <w:rFonts w:ascii="Times New Roman" w:hAnsi="Times New Roman"/>
                <w:sz w:val="18"/>
                <w:szCs w:val="18"/>
                <w:lang w:eastAsia="en-IN"/>
              </w:rPr>
              <w:t>(kg/plot)</w:t>
            </w:r>
          </w:p>
        </w:tc>
        <w:tc>
          <w:tcPr>
            <w:tcW w:w="697"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 xml:space="preserve">Total  </w:t>
            </w:r>
            <w:r w:rsidRPr="00C01E61">
              <w:rPr>
                <w:rFonts w:ascii="Times New Roman" w:hAnsi="Times New Roman"/>
                <w:sz w:val="18"/>
                <w:szCs w:val="18"/>
                <w:lang w:eastAsia="en-IN"/>
              </w:rPr>
              <w:t>(kg/plot)</w:t>
            </w:r>
          </w:p>
        </w:tc>
        <w:tc>
          <w:tcPr>
            <w:tcW w:w="766"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Yield (kg)/Ha</w:t>
            </w:r>
          </w:p>
        </w:tc>
        <w:tc>
          <w:tcPr>
            <w:tcW w:w="990"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Days to 50% flowering</w:t>
            </w:r>
          </w:p>
        </w:tc>
        <w:tc>
          <w:tcPr>
            <w:tcW w:w="915"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Days to maturity of primary raceme</w:t>
            </w:r>
          </w:p>
        </w:tc>
        <w:tc>
          <w:tcPr>
            <w:tcW w:w="959"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Number of nodes to primary spikes</w:t>
            </w:r>
          </w:p>
        </w:tc>
        <w:tc>
          <w:tcPr>
            <w:tcW w:w="959"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Total length of primary spike (cm)</w:t>
            </w:r>
          </w:p>
        </w:tc>
        <w:tc>
          <w:tcPr>
            <w:tcW w:w="972"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Effective  length of primary spike (cm)</w:t>
            </w:r>
          </w:p>
        </w:tc>
        <w:tc>
          <w:tcPr>
            <w:tcW w:w="1030"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Plant height up to primary spike (cm)</w:t>
            </w:r>
          </w:p>
        </w:tc>
        <w:tc>
          <w:tcPr>
            <w:tcW w:w="990"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Number of effective spikes per plant</w:t>
            </w:r>
          </w:p>
        </w:tc>
        <w:tc>
          <w:tcPr>
            <w:tcW w:w="900"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No. of capsules per plant</w:t>
            </w:r>
          </w:p>
        </w:tc>
        <w:tc>
          <w:tcPr>
            <w:tcW w:w="843"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100 seed weight (g)</w:t>
            </w:r>
          </w:p>
        </w:tc>
        <w:tc>
          <w:tcPr>
            <w:tcW w:w="766" w:type="dxa"/>
            <w:tcBorders>
              <w:top w:val="single" w:sz="4" w:space="0" w:color="auto"/>
              <w:left w:val="nil"/>
              <w:bottom w:val="single" w:sz="4" w:space="0" w:color="auto"/>
              <w:right w:val="single" w:sz="4" w:space="0" w:color="auto"/>
            </w:tcBorders>
            <w:shd w:val="clear" w:color="auto" w:fill="auto"/>
            <w:textDirection w:val="btLr"/>
            <w:hideMark/>
          </w:tcPr>
          <w:p w:rsidR="00BF660C" w:rsidRPr="00C01E61"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C01E61">
              <w:rPr>
                <w:rFonts w:ascii="Times New Roman" w:eastAsia="Times New Roman" w:hAnsi="Times New Roman"/>
                <w:bCs/>
                <w:color w:val="000000"/>
                <w:sz w:val="18"/>
                <w:szCs w:val="18"/>
                <w:lang w:eastAsia="en-IN"/>
              </w:rPr>
              <w:t>Oil content %</w:t>
            </w:r>
          </w:p>
        </w:tc>
      </w:tr>
      <w:tr w:rsidR="00BF660C" w:rsidRPr="00713B47" w:rsidTr="00B4496B">
        <w:trPr>
          <w:trHeight w:val="8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PHT-12-3</w:t>
            </w:r>
          </w:p>
        </w:tc>
        <w:tc>
          <w:tcPr>
            <w:tcW w:w="73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25</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61</w:t>
            </w:r>
          </w:p>
        </w:tc>
        <w:tc>
          <w:tcPr>
            <w:tcW w:w="923" w:type="dxa"/>
            <w:tcBorders>
              <w:top w:val="nil"/>
              <w:left w:val="nil"/>
              <w:bottom w:val="single" w:sz="4" w:space="0" w:color="auto"/>
              <w:right w:val="single" w:sz="4" w:space="0" w:color="auto"/>
            </w:tcBorders>
            <w:shd w:val="clear" w:color="auto" w:fill="auto"/>
            <w:noWrap/>
            <w:vAlign w:val="center"/>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122</w:t>
            </w:r>
          </w:p>
        </w:tc>
        <w:tc>
          <w:tcPr>
            <w:tcW w:w="697"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208</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3611.1</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51</w:t>
            </w:r>
          </w:p>
        </w:tc>
        <w:tc>
          <w:tcPr>
            <w:tcW w:w="915"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116</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15.6</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59.4</w:t>
            </w:r>
          </w:p>
        </w:tc>
        <w:tc>
          <w:tcPr>
            <w:tcW w:w="972"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56.4</w:t>
            </w:r>
          </w:p>
        </w:tc>
        <w:tc>
          <w:tcPr>
            <w:tcW w:w="103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60</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13.68</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54.4</w:t>
            </w:r>
          </w:p>
        </w:tc>
        <w:tc>
          <w:tcPr>
            <w:tcW w:w="843"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24.613</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44.163</w:t>
            </w:r>
          </w:p>
        </w:tc>
      </w:tr>
      <w:tr w:rsidR="00BF660C" w:rsidRPr="00713B47" w:rsidTr="00B4496B">
        <w:trPr>
          <w:trHeight w:val="107"/>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ICH-66</w:t>
            </w:r>
          </w:p>
        </w:tc>
        <w:tc>
          <w:tcPr>
            <w:tcW w:w="73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44</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67</w:t>
            </w:r>
          </w:p>
        </w:tc>
        <w:tc>
          <w:tcPr>
            <w:tcW w:w="923" w:type="dxa"/>
            <w:tcBorders>
              <w:top w:val="nil"/>
              <w:left w:val="nil"/>
              <w:bottom w:val="single" w:sz="4" w:space="0" w:color="auto"/>
              <w:right w:val="single" w:sz="4" w:space="0" w:color="auto"/>
            </w:tcBorders>
            <w:shd w:val="clear" w:color="auto" w:fill="auto"/>
            <w:noWrap/>
            <w:vAlign w:val="center"/>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71</w:t>
            </w:r>
          </w:p>
        </w:tc>
        <w:tc>
          <w:tcPr>
            <w:tcW w:w="697"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182</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3159.7</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49</w:t>
            </w:r>
          </w:p>
        </w:tc>
        <w:tc>
          <w:tcPr>
            <w:tcW w:w="915"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124</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18</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86.2</w:t>
            </w:r>
          </w:p>
        </w:tc>
        <w:tc>
          <w:tcPr>
            <w:tcW w:w="972"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80.6</w:t>
            </w:r>
          </w:p>
        </w:tc>
        <w:tc>
          <w:tcPr>
            <w:tcW w:w="103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121.8</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11.52</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61.8</w:t>
            </w:r>
          </w:p>
        </w:tc>
        <w:tc>
          <w:tcPr>
            <w:tcW w:w="843"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30.643</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44.866</w:t>
            </w:r>
          </w:p>
        </w:tc>
      </w:tr>
      <w:tr w:rsidR="00BF660C" w:rsidRPr="00713B47" w:rsidTr="00B4496B">
        <w:trPr>
          <w:trHeight w:val="143"/>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ICH-68</w:t>
            </w:r>
          </w:p>
        </w:tc>
        <w:tc>
          <w:tcPr>
            <w:tcW w:w="73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35</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70</w:t>
            </w:r>
          </w:p>
        </w:tc>
        <w:tc>
          <w:tcPr>
            <w:tcW w:w="923" w:type="dxa"/>
            <w:tcBorders>
              <w:top w:val="nil"/>
              <w:left w:val="nil"/>
              <w:bottom w:val="single" w:sz="4" w:space="0" w:color="auto"/>
              <w:right w:val="single" w:sz="4" w:space="0" w:color="auto"/>
            </w:tcBorders>
            <w:shd w:val="clear" w:color="auto" w:fill="auto"/>
            <w:noWrap/>
            <w:vAlign w:val="center"/>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108</w:t>
            </w:r>
          </w:p>
        </w:tc>
        <w:tc>
          <w:tcPr>
            <w:tcW w:w="697"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213</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3697.9</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49</w:t>
            </w:r>
          </w:p>
        </w:tc>
        <w:tc>
          <w:tcPr>
            <w:tcW w:w="915"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117</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17.4</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75</w:t>
            </w:r>
          </w:p>
        </w:tc>
        <w:tc>
          <w:tcPr>
            <w:tcW w:w="972"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71.2</w:t>
            </w:r>
          </w:p>
        </w:tc>
        <w:tc>
          <w:tcPr>
            <w:tcW w:w="103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115.2</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13.44</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56.6</w:t>
            </w:r>
          </w:p>
        </w:tc>
        <w:tc>
          <w:tcPr>
            <w:tcW w:w="843"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28.7</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43.497</w:t>
            </w:r>
          </w:p>
        </w:tc>
      </w:tr>
      <w:tr w:rsidR="00BF660C" w:rsidRPr="00713B47" w:rsidTr="00B4496B">
        <w:trPr>
          <w:trHeight w:val="8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DCH-177</w:t>
            </w:r>
          </w:p>
        </w:tc>
        <w:tc>
          <w:tcPr>
            <w:tcW w:w="73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24</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73</w:t>
            </w:r>
          </w:p>
        </w:tc>
        <w:tc>
          <w:tcPr>
            <w:tcW w:w="923" w:type="dxa"/>
            <w:tcBorders>
              <w:top w:val="nil"/>
              <w:left w:val="nil"/>
              <w:bottom w:val="single" w:sz="4" w:space="0" w:color="auto"/>
              <w:right w:val="single" w:sz="4" w:space="0" w:color="auto"/>
            </w:tcBorders>
            <w:shd w:val="clear" w:color="auto" w:fill="auto"/>
            <w:noWrap/>
            <w:vAlign w:val="center"/>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69</w:t>
            </w:r>
          </w:p>
        </w:tc>
        <w:tc>
          <w:tcPr>
            <w:tcW w:w="697"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166</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2881.9</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51</w:t>
            </w:r>
          </w:p>
        </w:tc>
        <w:tc>
          <w:tcPr>
            <w:tcW w:w="915"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115</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22.4</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81.2</w:t>
            </w:r>
          </w:p>
        </w:tc>
        <w:tc>
          <w:tcPr>
            <w:tcW w:w="972"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78</w:t>
            </w:r>
          </w:p>
        </w:tc>
        <w:tc>
          <w:tcPr>
            <w:tcW w:w="103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132.6</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10.8</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62.4</w:t>
            </w:r>
          </w:p>
        </w:tc>
        <w:tc>
          <w:tcPr>
            <w:tcW w:w="843"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30.121</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43.691</w:t>
            </w:r>
          </w:p>
        </w:tc>
      </w:tr>
      <w:tr w:rsidR="00BF660C" w:rsidRPr="00713B47" w:rsidTr="00B4496B">
        <w:trPr>
          <w:trHeight w:val="107"/>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GCH-7</w:t>
            </w:r>
          </w:p>
        </w:tc>
        <w:tc>
          <w:tcPr>
            <w:tcW w:w="73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15</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56</w:t>
            </w:r>
          </w:p>
        </w:tc>
        <w:tc>
          <w:tcPr>
            <w:tcW w:w="923" w:type="dxa"/>
            <w:tcBorders>
              <w:top w:val="nil"/>
              <w:left w:val="nil"/>
              <w:bottom w:val="single" w:sz="4" w:space="0" w:color="auto"/>
              <w:right w:val="single" w:sz="4" w:space="0" w:color="auto"/>
            </w:tcBorders>
            <w:shd w:val="clear" w:color="auto" w:fill="auto"/>
            <w:noWrap/>
            <w:vAlign w:val="center"/>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123</w:t>
            </w:r>
          </w:p>
        </w:tc>
        <w:tc>
          <w:tcPr>
            <w:tcW w:w="697"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194</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3368.1</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50</w:t>
            </w:r>
          </w:p>
        </w:tc>
        <w:tc>
          <w:tcPr>
            <w:tcW w:w="915"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124</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17.6</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79.2</w:t>
            </w:r>
          </w:p>
        </w:tc>
        <w:tc>
          <w:tcPr>
            <w:tcW w:w="972"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75.4</w:t>
            </w:r>
          </w:p>
        </w:tc>
        <w:tc>
          <w:tcPr>
            <w:tcW w:w="103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111</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13.08</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60</w:t>
            </w:r>
          </w:p>
        </w:tc>
        <w:tc>
          <w:tcPr>
            <w:tcW w:w="843"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29.621</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44.192</w:t>
            </w:r>
          </w:p>
        </w:tc>
      </w:tr>
      <w:tr w:rsidR="00BF660C" w:rsidRPr="00713B47" w:rsidTr="00B4496B">
        <w:trPr>
          <w:trHeight w:val="7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DCH-519</w:t>
            </w:r>
          </w:p>
        </w:tc>
        <w:tc>
          <w:tcPr>
            <w:tcW w:w="73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16</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15</w:t>
            </w:r>
          </w:p>
        </w:tc>
        <w:tc>
          <w:tcPr>
            <w:tcW w:w="923" w:type="dxa"/>
            <w:tcBorders>
              <w:top w:val="nil"/>
              <w:left w:val="nil"/>
              <w:bottom w:val="single" w:sz="4" w:space="0" w:color="auto"/>
              <w:right w:val="single" w:sz="4" w:space="0" w:color="auto"/>
            </w:tcBorders>
            <w:shd w:val="clear" w:color="auto" w:fill="auto"/>
            <w:noWrap/>
            <w:vAlign w:val="center"/>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113</w:t>
            </w:r>
          </w:p>
        </w:tc>
        <w:tc>
          <w:tcPr>
            <w:tcW w:w="697"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sz w:val="20"/>
                <w:szCs w:val="20"/>
                <w:lang w:eastAsia="en-IN"/>
              </w:rPr>
            </w:pPr>
            <w:r w:rsidRPr="00713B47">
              <w:rPr>
                <w:rFonts w:ascii="Times New Roman" w:eastAsia="Times New Roman" w:hAnsi="Times New Roman"/>
                <w:sz w:val="20"/>
                <w:szCs w:val="20"/>
                <w:lang w:eastAsia="en-IN"/>
              </w:rPr>
              <w:t>144</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2500.0</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53</w:t>
            </w:r>
          </w:p>
        </w:tc>
        <w:tc>
          <w:tcPr>
            <w:tcW w:w="915"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125</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19.4</w:t>
            </w:r>
          </w:p>
        </w:tc>
        <w:tc>
          <w:tcPr>
            <w:tcW w:w="959"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73.8</w:t>
            </w:r>
          </w:p>
        </w:tc>
        <w:tc>
          <w:tcPr>
            <w:tcW w:w="972"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69.4</w:t>
            </w:r>
          </w:p>
        </w:tc>
        <w:tc>
          <w:tcPr>
            <w:tcW w:w="103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121.6</w:t>
            </w:r>
          </w:p>
        </w:tc>
        <w:tc>
          <w:tcPr>
            <w:tcW w:w="99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12.84</w:t>
            </w:r>
          </w:p>
        </w:tc>
        <w:tc>
          <w:tcPr>
            <w:tcW w:w="900"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55.6</w:t>
            </w:r>
          </w:p>
        </w:tc>
        <w:tc>
          <w:tcPr>
            <w:tcW w:w="843"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27.283</w:t>
            </w:r>
          </w:p>
        </w:tc>
        <w:tc>
          <w:tcPr>
            <w:tcW w:w="766" w:type="dxa"/>
            <w:tcBorders>
              <w:top w:val="nil"/>
              <w:left w:val="nil"/>
              <w:bottom w:val="single" w:sz="4" w:space="0" w:color="auto"/>
              <w:right w:val="single" w:sz="4" w:space="0" w:color="auto"/>
            </w:tcBorders>
            <w:shd w:val="clear" w:color="auto" w:fill="auto"/>
            <w:noWrap/>
            <w:vAlign w:val="bottom"/>
            <w:hideMark/>
          </w:tcPr>
          <w:p w:rsidR="00BF660C" w:rsidRPr="00713B47" w:rsidRDefault="00BF660C" w:rsidP="00B4496B">
            <w:pPr>
              <w:spacing w:after="0" w:line="240" w:lineRule="auto"/>
              <w:jc w:val="center"/>
              <w:rPr>
                <w:rFonts w:ascii="Times New Roman" w:eastAsia="Times New Roman" w:hAnsi="Times New Roman"/>
                <w:color w:val="000000"/>
                <w:sz w:val="20"/>
                <w:szCs w:val="20"/>
                <w:lang w:eastAsia="en-IN"/>
              </w:rPr>
            </w:pPr>
            <w:r w:rsidRPr="00713B47">
              <w:rPr>
                <w:rFonts w:ascii="Times New Roman" w:eastAsia="Times New Roman" w:hAnsi="Times New Roman"/>
                <w:color w:val="000000"/>
                <w:sz w:val="20"/>
                <w:szCs w:val="20"/>
                <w:lang w:eastAsia="en-IN"/>
              </w:rPr>
              <w:t>44.215</w:t>
            </w:r>
          </w:p>
        </w:tc>
      </w:tr>
    </w:tbl>
    <w:p w:rsidR="00BF660C" w:rsidRDefault="00BF660C" w:rsidP="00BF660C">
      <w:pPr>
        <w:spacing w:after="0" w:line="240" w:lineRule="auto"/>
        <w:jc w:val="center"/>
        <w:rPr>
          <w:rFonts w:ascii="Times New Roman" w:hAnsi="Times New Roman"/>
          <w:b/>
          <w:bCs/>
        </w:rPr>
      </w:pPr>
    </w:p>
    <w:p w:rsidR="00BF660C" w:rsidRDefault="00BF660C" w:rsidP="00BF660C">
      <w:pPr>
        <w:spacing w:after="0" w:line="240" w:lineRule="auto"/>
        <w:jc w:val="center"/>
        <w:rPr>
          <w:rFonts w:ascii="Times New Roman" w:hAnsi="Times New Roman"/>
          <w:b/>
          <w:bCs/>
        </w:rPr>
      </w:pPr>
      <w:r w:rsidRPr="00983FD0">
        <w:rPr>
          <w:rFonts w:ascii="Times New Roman" w:hAnsi="Times New Roman"/>
          <w:b/>
          <w:bCs/>
        </w:rPr>
        <w:t xml:space="preserve">Table </w:t>
      </w:r>
      <w:r>
        <w:rPr>
          <w:rFonts w:ascii="Times New Roman" w:hAnsi="Times New Roman"/>
          <w:b/>
          <w:bCs/>
        </w:rPr>
        <w:t>9</w:t>
      </w:r>
      <w:r w:rsidRPr="00983FD0">
        <w:rPr>
          <w:rFonts w:ascii="Times New Roman" w:hAnsi="Times New Roman"/>
          <w:b/>
          <w:bCs/>
        </w:rPr>
        <w:t>.  Fast track evaluation of three hybrids with three checks</w:t>
      </w:r>
      <w:r>
        <w:rPr>
          <w:rFonts w:ascii="Times New Roman" w:hAnsi="Times New Roman"/>
          <w:b/>
          <w:bCs/>
        </w:rPr>
        <w:t xml:space="preserve">, </w:t>
      </w:r>
      <w:r w:rsidRPr="00983FD0">
        <w:rPr>
          <w:rFonts w:ascii="Times New Roman" w:hAnsi="Times New Roman"/>
          <w:b/>
          <w:bCs/>
        </w:rPr>
        <w:t>S.K.Nagar</w:t>
      </w:r>
      <w:r>
        <w:rPr>
          <w:rFonts w:ascii="Times New Roman" w:hAnsi="Times New Roman"/>
          <w:b/>
          <w:bCs/>
        </w:rPr>
        <w:t xml:space="preserve"> (2015-16)</w:t>
      </w:r>
    </w:p>
    <w:p w:rsidR="00BF660C" w:rsidRPr="00983FD0" w:rsidRDefault="00BF660C" w:rsidP="00BF660C">
      <w:pPr>
        <w:spacing w:after="0" w:line="160" w:lineRule="exact"/>
        <w:jc w:val="center"/>
        <w:rPr>
          <w:rFonts w:ascii="Times New Roman" w:hAnsi="Times New Roman"/>
          <w:b/>
          <w:bCs/>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630"/>
        <w:gridCol w:w="720"/>
        <w:gridCol w:w="630"/>
        <w:gridCol w:w="797"/>
        <w:gridCol w:w="630"/>
        <w:gridCol w:w="720"/>
        <w:gridCol w:w="1080"/>
        <w:gridCol w:w="1119"/>
        <w:gridCol w:w="720"/>
        <w:gridCol w:w="810"/>
        <w:gridCol w:w="810"/>
        <w:gridCol w:w="861"/>
        <w:gridCol w:w="1003"/>
        <w:gridCol w:w="1067"/>
        <w:gridCol w:w="900"/>
        <w:gridCol w:w="990"/>
      </w:tblGrid>
      <w:tr w:rsidR="00BF660C" w:rsidRPr="00983FD0" w:rsidTr="00B4496B">
        <w:trPr>
          <w:trHeight w:val="125"/>
          <w:jc w:val="center"/>
        </w:trPr>
        <w:tc>
          <w:tcPr>
            <w:tcW w:w="1102" w:type="dxa"/>
            <w:vMerge w:val="restart"/>
            <w:tcBorders>
              <w:bottom w:val="single" w:sz="4" w:space="0" w:color="auto"/>
            </w:tcBorders>
            <w:shd w:val="clear" w:color="auto" w:fill="auto"/>
            <w:hideMark/>
          </w:tcPr>
          <w:p w:rsidR="00BF660C" w:rsidRDefault="00BF660C" w:rsidP="00B4496B">
            <w:pPr>
              <w:spacing w:after="0" w:line="240" w:lineRule="auto"/>
              <w:jc w:val="center"/>
              <w:rPr>
                <w:rFonts w:ascii="Times New Roman" w:eastAsia="Times New Roman" w:hAnsi="Times New Roman"/>
                <w:b/>
                <w:bCs/>
                <w:color w:val="000000"/>
                <w:sz w:val="20"/>
                <w:szCs w:val="20"/>
                <w:lang w:eastAsia="en-IN"/>
              </w:rPr>
            </w:pPr>
            <w:r w:rsidRPr="00983FD0">
              <w:rPr>
                <w:rFonts w:ascii="Times New Roman" w:eastAsia="Times New Roman" w:hAnsi="Times New Roman"/>
                <w:b/>
                <w:bCs/>
                <w:color w:val="000000"/>
                <w:sz w:val="20"/>
                <w:szCs w:val="20"/>
                <w:lang w:eastAsia="en-IN"/>
              </w:rPr>
              <w:t>Name of entries</w:t>
            </w:r>
          </w:p>
          <w:p w:rsidR="00BF660C" w:rsidRPr="00983FD0" w:rsidRDefault="00BF660C" w:rsidP="00B4496B">
            <w:pPr>
              <w:spacing w:after="0" w:line="240" w:lineRule="auto"/>
              <w:rPr>
                <w:rFonts w:ascii="Times New Roman" w:eastAsia="Times New Roman" w:hAnsi="Times New Roman"/>
                <w:sz w:val="20"/>
                <w:szCs w:val="20"/>
                <w:lang w:eastAsia="en-IN"/>
              </w:rPr>
            </w:pPr>
          </w:p>
        </w:tc>
        <w:tc>
          <w:tcPr>
            <w:tcW w:w="3407" w:type="dxa"/>
            <w:gridSpan w:val="5"/>
            <w:tcBorders>
              <w:bottom w:val="single" w:sz="4" w:space="0" w:color="auto"/>
            </w:tcBorders>
            <w:shd w:val="clear" w:color="auto" w:fill="auto"/>
            <w:hideMark/>
          </w:tcPr>
          <w:p w:rsidR="00BF660C" w:rsidRPr="00983FD0" w:rsidRDefault="00BF660C" w:rsidP="00B4496B">
            <w:pPr>
              <w:spacing w:after="0" w:line="240" w:lineRule="auto"/>
              <w:jc w:val="center"/>
              <w:rPr>
                <w:rFonts w:ascii="Times New Roman" w:eastAsia="Times New Roman" w:hAnsi="Times New Roman"/>
                <w:b/>
                <w:bCs/>
                <w:color w:val="000000"/>
                <w:sz w:val="20"/>
                <w:szCs w:val="20"/>
                <w:lang w:eastAsia="en-IN"/>
              </w:rPr>
            </w:pPr>
            <w:r w:rsidRPr="00983FD0">
              <w:rPr>
                <w:rFonts w:ascii="Times New Roman" w:eastAsia="Times New Roman" w:hAnsi="Times New Roman"/>
                <w:b/>
                <w:bCs/>
                <w:color w:val="000000"/>
                <w:sz w:val="20"/>
                <w:szCs w:val="20"/>
                <w:lang w:eastAsia="en-IN"/>
              </w:rPr>
              <w:t xml:space="preserve">Seed yield </w:t>
            </w:r>
          </w:p>
        </w:tc>
        <w:tc>
          <w:tcPr>
            <w:tcW w:w="720" w:type="dxa"/>
            <w:vMerge w:val="restart"/>
            <w:tcBorders>
              <w:bottom w:val="single" w:sz="4" w:space="0" w:color="auto"/>
            </w:tcBorders>
            <w:textDirection w:val="btLr"/>
          </w:tcPr>
          <w:p w:rsidR="00BF660C" w:rsidRPr="00BE02BF"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BE02BF">
              <w:rPr>
                <w:rFonts w:ascii="Times New Roman" w:eastAsia="Times New Roman" w:hAnsi="Times New Roman"/>
                <w:bCs/>
                <w:color w:val="000000"/>
                <w:sz w:val="18"/>
                <w:szCs w:val="18"/>
                <w:lang w:eastAsia="en-IN"/>
              </w:rPr>
              <w:t>Final plant stand</w:t>
            </w:r>
          </w:p>
        </w:tc>
        <w:tc>
          <w:tcPr>
            <w:tcW w:w="1080"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BE02BF">
              <w:rPr>
                <w:rFonts w:ascii="Times New Roman" w:eastAsia="Times New Roman" w:hAnsi="Times New Roman"/>
                <w:bCs/>
                <w:color w:val="000000"/>
                <w:sz w:val="18"/>
                <w:szCs w:val="18"/>
                <w:lang w:eastAsia="en-IN"/>
              </w:rPr>
              <w:t>Days to 50% flow. of pri.</w:t>
            </w:r>
          </w:p>
          <w:p w:rsidR="00BF660C" w:rsidRPr="00BE02BF"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BE02BF">
              <w:rPr>
                <w:rFonts w:ascii="Times New Roman" w:eastAsia="Times New Roman" w:hAnsi="Times New Roman"/>
                <w:bCs/>
                <w:color w:val="000000"/>
                <w:sz w:val="18"/>
                <w:szCs w:val="18"/>
                <w:lang w:eastAsia="en-IN"/>
              </w:rPr>
              <w:t>raceme</w:t>
            </w:r>
          </w:p>
        </w:tc>
        <w:tc>
          <w:tcPr>
            <w:tcW w:w="1119"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color w:val="000000"/>
                <w:sz w:val="18"/>
                <w:szCs w:val="18"/>
                <w:lang w:eastAsia="en-IN"/>
              </w:rPr>
            </w:pPr>
            <w:r w:rsidRPr="00BE02BF">
              <w:rPr>
                <w:rFonts w:ascii="Times New Roman" w:eastAsia="Times New Roman" w:hAnsi="Times New Roman"/>
                <w:color w:val="000000"/>
                <w:sz w:val="18"/>
                <w:szCs w:val="18"/>
                <w:lang w:eastAsia="en-IN"/>
              </w:rPr>
              <w:t xml:space="preserve">Days to </w:t>
            </w:r>
          </w:p>
          <w:p w:rsidR="00BF660C" w:rsidRPr="00BE02BF" w:rsidRDefault="00BF660C" w:rsidP="00B4496B">
            <w:pPr>
              <w:spacing w:after="0" w:line="240" w:lineRule="auto"/>
              <w:ind w:left="113" w:right="113"/>
              <w:jc w:val="center"/>
              <w:rPr>
                <w:rFonts w:ascii="Times New Roman" w:eastAsia="Times New Roman" w:hAnsi="Times New Roman"/>
                <w:color w:val="000000"/>
                <w:sz w:val="18"/>
                <w:szCs w:val="18"/>
                <w:lang w:eastAsia="en-IN"/>
              </w:rPr>
            </w:pPr>
            <w:r w:rsidRPr="00BE02BF">
              <w:rPr>
                <w:rFonts w:ascii="Times New Roman" w:eastAsia="Times New Roman" w:hAnsi="Times New Roman"/>
                <w:color w:val="000000"/>
                <w:sz w:val="18"/>
                <w:szCs w:val="18"/>
                <w:lang w:eastAsia="en-IN"/>
              </w:rPr>
              <w:t xml:space="preserve">maturity </w:t>
            </w:r>
          </w:p>
          <w:p w:rsidR="00BF660C" w:rsidRPr="00BE02BF" w:rsidRDefault="00BF660C" w:rsidP="00B4496B">
            <w:pPr>
              <w:spacing w:after="0" w:line="240" w:lineRule="auto"/>
              <w:ind w:left="113" w:right="113"/>
              <w:jc w:val="center"/>
              <w:rPr>
                <w:rFonts w:ascii="Times New Roman" w:eastAsia="Times New Roman" w:hAnsi="Times New Roman"/>
                <w:color w:val="000000"/>
                <w:sz w:val="18"/>
                <w:szCs w:val="18"/>
                <w:lang w:eastAsia="en-IN"/>
              </w:rPr>
            </w:pPr>
            <w:r w:rsidRPr="00BE02BF">
              <w:rPr>
                <w:rFonts w:ascii="Times New Roman" w:eastAsia="Times New Roman" w:hAnsi="Times New Roman"/>
                <w:color w:val="000000"/>
                <w:sz w:val="18"/>
                <w:szCs w:val="18"/>
                <w:lang w:eastAsia="en-IN"/>
              </w:rPr>
              <w:t>of pri.</w:t>
            </w:r>
          </w:p>
          <w:p w:rsidR="00BF660C" w:rsidRPr="00BE02BF" w:rsidRDefault="00BF660C" w:rsidP="00B4496B">
            <w:pPr>
              <w:spacing w:after="0" w:line="240" w:lineRule="auto"/>
              <w:ind w:left="113" w:right="113"/>
              <w:jc w:val="center"/>
              <w:rPr>
                <w:rFonts w:ascii="Times New Roman" w:eastAsia="Times New Roman" w:hAnsi="Times New Roman"/>
                <w:color w:val="000000"/>
                <w:sz w:val="18"/>
                <w:szCs w:val="18"/>
                <w:lang w:eastAsia="en-IN"/>
              </w:rPr>
            </w:pPr>
            <w:r w:rsidRPr="00BE02BF">
              <w:rPr>
                <w:rFonts w:ascii="Times New Roman" w:eastAsia="Times New Roman" w:hAnsi="Times New Roman"/>
                <w:color w:val="000000"/>
                <w:sz w:val="18"/>
                <w:szCs w:val="18"/>
                <w:lang w:eastAsia="en-IN"/>
              </w:rPr>
              <w:t>raceme</w:t>
            </w:r>
          </w:p>
        </w:tc>
        <w:tc>
          <w:tcPr>
            <w:tcW w:w="720"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BE02BF">
              <w:rPr>
                <w:rFonts w:ascii="Times New Roman" w:hAnsi="Times New Roman"/>
                <w:bCs/>
                <w:color w:val="000000"/>
                <w:sz w:val="18"/>
                <w:szCs w:val="18"/>
                <w:lang w:val="en-US" w:eastAsia="en-IN"/>
              </w:rPr>
              <w:t xml:space="preserve">100 seed </w:t>
            </w:r>
          </w:p>
          <w:p w:rsidR="00BF660C" w:rsidRPr="00BE02BF"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BE02BF">
              <w:rPr>
                <w:rFonts w:ascii="Times New Roman" w:hAnsi="Times New Roman"/>
                <w:bCs/>
                <w:color w:val="000000"/>
                <w:sz w:val="18"/>
                <w:szCs w:val="18"/>
                <w:lang w:val="en-US" w:eastAsia="en-IN"/>
              </w:rPr>
              <w:t>Wt.  (g)</w:t>
            </w:r>
          </w:p>
        </w:tc>
        <w:tc>
          <w:tcPr>
            <w:tcW w:w="810"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BE02BF">
              <w:rPr>
                <w:rFonts w:ascii="Times New Roman" w:eastAsia="Times New Roman" w:hAnsi="Times New Roman"/>
                <w:bCs/>
                <w:color w:val="000000"/>
                <w:sz w:val="18"/>
                <w:szCs w:val="18"/>
                <w:lang w:eastAsia="en-IN"/>
              </w:rPr>
              <w:t>Oil con-tent</w:t>
            </w:r>
          </w:p>
          <w:p w:rsidR="00BF660C" w:rsidRPr="00BE02BF" w:rsidRDefault="00BF660C" w:rsidP="00B4496B">
            <w:pPr>
              <w:spacing w:after="0" w:line="240" w:lineRule="auto"/>
              <w:ind w:left="113" w:right="113"/>
              <w:jc w:val="center"/>
              <w:rPr>
                <w:rFonts w:ascii="Times New Roman" w:eastAsia="Times New Roman" w:hAnsi="Times New Roman"/>
                <w:bCs/>
                <w:color w:val="000000"/>
                <w:sz w:val="18"/>
                <w:szCs w:val="18"/>
                <w:lang w:eastAsia="en-IN"/>
              </w:rPr>
            </w:pPr>
            <w:r w:rsidRPr="00BE02BF">
              <w:rPr>
                <w:rFonts w:ascii="Times New Roman" w:eastAsia="Times New Roman" w:hAnsi="Times New Roman"/>
                <w:bCs/>
                <w:color w:val="000000"/>
                <w:sz w:val="18"/>
                <w:szCs w:val="18"/>
                <w:lang w:eastAsia="en-IN"/>
              </w:rPr>
              <w:t xml:space="preserve"> (%)</w:t>
            </w:r>
          </w:p>
        </w:tc>
        <w:tc>
          <w:tcPr>
            <w:tcW w:w="810"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6"/>
                <w:szCs w:val="16"/>
                <w:lang w:eastAsia="en-IN"/>
              </w:rPr>
            </w:pPr>
            <w:r w:rsidRPr="00BE02BF">
              <w:rPr>
                <w:rFonts w:ascii="Times New Roman" w:eastAsia="Times New Roman" w:hAnsi="Times New Roman"/>
                <w:bCs/>
                <w:color w:val="000000"/>
                <w:sz w:val="16"/>
                <w:szCs w:val="16"/>
                <w:lang w:eastAsia="en-IN"/>
              </w:rPr>
              <w:t>Volume weight (g/100ml)</w:t>
            </w:r>
          </w:p>
        </w:tc>
        <w:tc>
          <w:tcPr>
            <w:tcW w:w="861"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6"/>
                <w:szCs w:val="16"/>
                <w:lang w:eastAsia="en-IN"/>
              </w:rPr>
            </w:pPr>
            <w:r w:rsidRPr="00BE02BF">
              <w:rPr>
                <w:rFonts w:ascii="Times New Roman" w:eastAsia="Times New Roman" w:hAnsi="Times New Roman"/>
                <w:bCs/>
                <w:color w:val="000000"/>
                <w:sz w:val="16"/>
                <w:szCs w:val="16"/>
                <w:lang w:eastAsia="en-IN"/>
              </w:rPr>
              <w:t>Length of primary raceme (cm)</w:t>
            </w:r>
          </w:p>
        </w:tc>
        <w:tc>
          <w:tcPr>
            <w:tcW w:w="1003"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6"/>
                <w:szCs w:val="16"/>
                <w:lang w:eastAsia="en-IN"/>
              </w:rPr>
            </w:pPr>
            <w:r w:rsidRPr="00BE02BF">
              <w:rPr>
                <w:rFonts w:ascii="Times New Roman" w:hAnsi="Times New Roman"/>
                <w:bCs/>
                <w:color w:val="000000"/>
                <w:sz w:val="16"/>
                <w:szCs w:val="16"/>
                <w:lang w:val="en-US" w:eastAsia="en-IN"/>
              </w:rPr>
              <w:t>Plant height up to  pri-mary raceme  (cm)</w:t>
            </w:r>
          </w:p>
        </w:tc>
        <w:tc>
          <w:tcPr>
            <w:tcW w:w="1067"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6"/>
                <w:szCs w:val="16"/>
                <w:lang w:eastAsia="en-IN"/>
              </w:rPr>
            </w:pPr>
            <w:r w:rsidRPr="00BE02BF">
              <w:rPr>
                <w:rFonts w:ascii="Times New Roman" w:eastAsia="Times New Roman" w:hAnsi="Times New Roman"/>
                <w:bCs/>
                <w:color w:val="000000"/>
                <w:sz w:val="16"/>
                <w:szCs w:val="16"/>
                <w:lang w:eastAsia="en-IN"/>
              </w:rPr>
              <w:t>No. of capsules on  primary raceme</w:t>
            </w:r>
          </w:p>
        </w:tc>
        <w:tc>
          <w:tcPr>
            <w:tcW w:w="900"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6"/>
                <w:szCs w:val="16"/>
                <w:lang w:eastAsia="en-IN"/>
              </w:rPr>
            </w:pPr>
            <w:r w:rsidRPr="00BE02BF">
              <w:rPr>
                <w:rFonts w:ascii="Times New Roman" w:eastAsia="Times New Roman" w:hAnsi="Times New Roman"/>
                <w:bCs/>
                <w:color w:val="000000"/>
                <w:sz w:val="16"/>
                <w:szCs w:val="16"/>
                <w:lang w:eastAsia="en-IN"/>
              </w:rPr>
              <w:t>No of effective spikes/ plant</w:t>
            </w:r>
          </w:p>
        </w:tc>
        <w:tc>
          <w:tcPr>
            <w:tcW w:w="990" w:type="dxa"/>
            <w:vMerge w:val="restart"/>
            <w:tcBorders>
              <w:bottom w:val="single" w:sz="4" w:space="0" w:color="auto"/>
            </w:tcBorders>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bCs/>
                <w:color w:val="000000"/>
                <w:sz w:val="16"/>
                <w:szCs w:val="16"/>
                <w:lang w:eastAsia="en-IN"/>
              </w:rPr>
            </w:pPr>
            <w:r w:rsidRPr="00BE02BF">
              <w:rPr>
                <w:rFonts w:ascii="Times New Roman" w:hAnsi="Times New Roman"/>
                <w:bCs/>
                <w:color w:val="000000"/>
                <w:sz w:val="16"/>
                <w:szCs w:val="16"/>
                <w:lang w:val="en-US" w:eastAsia="en-IN"/>
              </w:rPr>
              <w:t>No of nodes</w:t>
            </w:r>
          </w:p>
          <w:p w:rsidR="00BF660C" w:rsidRPr="00BE02BF" w:rsidRDefault="00BF660C" w:rsidP="00B4496B">
            <w:pPr>
              <w:spacing w:after="0" w:line="240" w:lineRule="auto"/>
              <w:ind w:left="113" w:right="113"/>
              <w:jc w:val="center"/>
              <w:rPr>
                <w:rFonts w:ascii="Times New Roman" w:eastAsia="Times New Roman" w:hAnsi="Times New Roman"/>
                <w:bCs/>
                <w:color w:val="000000"/>
                <w:sz w:val="16"/>
                <w:szCs w:val="16"/>
                <w:lang w:eastAsia="en-IN"/>
              </w:rPr>
            </w:pPr>
            <w:r w:rsidRPr="00BE02BF">
              <w:rPr>
                <w:rFonts w:ascii="Times New Roman" w:hAnsi="Times New Roman"/>
                <w:bCs/>
                <w:color w:val="000000"/>
                <w:sz w:val="16"/>
                <w:szCs w:val="16"/>
                <w:lang w:val="en-US" w:eastAsia="en-IN"/>
              </w:rPr>
              <w:t>up to  primary raceme</w:t>
            </w:r>
          </w:p>
        </w:tc>
      </w:tr>
      <w:tr w:rsidR="00BF660C" w:rsidRPr="00983FD0" w:rsidTr="00B4496B">
        <w:trPr>
          <w:trHeight w:val="845"/>
          <w:jc w:val="center"/>
        </w:trPr>
        <w:tc>
          <w:tcPr>
            <w:tcW w:w="1102" w:type="dxa"/>
            <w:vMerge/>
            <w:vAlign w:val="center"/>
            <w:hideMark/>
          </w:tcPr>
          <w:p w:rsidR="00BF660C" w:rsidRPr="00983FD0" w:rsidRDefault="00BF660C" w:rsidP="00B4496B">
            <w:pPr>
              <w:spacing w:after="0" w:line="240" w:lineRule="auto"/>
              <w:rPr>
                <w:rFonts w:ascii="Times New Roman" w:eastAsia="Times New Roman" w:hAnsi="Times New Roman"/>
                <w:b/>
                <w:bCs/>
                <w:color w:val="000000"/>
                <w:sz w:val="20"/>
                <w:szCs w:val="20"/>
                <w:lang w:eastAsia="en-IN"/>
              </w:rPr>
            </w:pPr>
          </w:p>
        </w:tc>
        <w:tc>
          <w:tcPr>
            <w:tcW w:w="630" w:type="dxa"/>
            <w:shd w:val="clear" w:color="auto" w:fill="auto"/>
            <w:hideMark/>
          </w:tcPr>
          <w:p w:rsidR="00BF660C" w:rsidRPr="008F2796" w:rsidRDefault="00BF660C" w:rsidP="00B4496B">
            <w:pPr>
              <w:spacing w:after="0" w:line="240" w:lineRule="auto"/>
              <w:jc w:val="center"/>
              <w:rPr>
                <w:rFonts w:ascii="Times New Roman" w:eastAsia="Times New Roman" w:hAnsi="Times New Roman"/>
                <w:b/>
                <w:bCs/>
                <w:color w:val="000000"/>
                <w:sz w:val="16"/>
                <w:szCs w:val="16"/>
                <w:lang w:eastAsia="en-IN"/>
              </w:rPr>
            </w:pPr>
            <w:r w:rsidRPr="008F2796">
              <w:rPr>
                <w:rFonts w:ascii="Times New Roman" w:eastAsia="Times New Roman" w:hAnsi="Times New Roman"/>
                <w:b/>
                <w:bCs/>
                <w:color w:val="000000"/>
                <w:sz w:val="16"/>
                <w:szCs w:val="16"/>
                <w:lang w:eastAsia="en-IN"/>
              </w:rPr>
              <w:t>1</w:t>
            </w:r>
            <w:r w:rsidRPr="008F2796">
              <w:rPr>
                <w:rFonts w:ascii="Times New Roman" w:eastAsia="Times New Roman" w:hAnsi="Times New Roman"/>
                <w:b/>
                <w:bCs/>
                <w:color w:val="000000"/>
                <w:sz w:val="16"/>
                <w:szCs w:val="16"/>
                <w:vertAlign w:val="superscript"/>
                <w:lang w:eastAsia="en-IN"/>
              </w:rPr>
              <w:t xml:space="preserve">st </w:t>
            </w:r>
            <w:r w:rsidRPr="008F2796">
              <w:rPr>
                <w:rFonts w:ascii="Times New Roman" w:eastAsia="Times New Roman" w:hAnsi="Times New Roman"/>
                <w:b/>
                <w:bCs/>
                <w:color w:val="000000"/>
                <w:sz w:val="16"/>
                <w:szCs w:val="16"/>
                <w:lang w:eastAsia="en-IN"/>
              </w:rPr>
              <w:t>pick-ing</w:t>
            </w:r>
          </w:p>
        </w:tc>
        <w:tc>
          <w:tcPr>
            <w:tcW w:w="720" w:type="dxa"/>
            <w:shd w:val="clear" w:color="auto" w:fill="auto"/>
            <w:hideMark/>
          </w:tcPr>
          <w:p w:rsidR="00BF660C" w:rsidRPr="008F2796" w:rsidRDefault="00BF660C" w:rsidP="00B4496B">
            <w:pPr>
              <w:spacing w:after="0" w:line="240" w:lineRule="auto"/>
              <w:jc w:val="center"/>
              <w:rPr>
                <w:rFonts w:ascii="Times New Roman" w:eastAsia="Times New Roman" w:hAnsi="Times New Roman"/>
                <w:b/>
                <w:bCs/>
                <w:color w:val="000000"/>
                <w:sz w:val="16"/>
                <w:szCs w:val="16"/>
                <w:lang w:eastAsia="en-IN"/>
              </w:rPr>
            </w:pPr>
            <w:r w:rsidRPr="008F2796">
              <w:rPr>
                <w:rFonts w:ascii="Times New Roman" w:eastAsia="Times New Roman" w:hAnsi="Times New Roman"/>
                <w:b/>
                <w:bCs/>
                <w:color w:val="000000"/>
                <w:sz w:val="16"/>
                <w:szCs w:val="16"/>
                <w:lang w:eastAsia="en-IN"/>
              </w:rPr>
              <w:t xml:space="preserve">2 </w:t>
            </w:r>
            <w:r w:rsidRPr="008F2796">
              <w:rPr>
                <w:rFonts w:ascii="Times New Roman" w:eastAsia="Times New Roman" w:hAnsi="Times New Roman"/>
                <w:b/>
                <w:bCs/>
                <w:color w:val="000000"/>
                <w:sz w:val="16"/>
                <w:szCs w:val="16"/>
                <w:vertAlign w:val="superscript"/>
                <w:lang w:eastAsia="en-IN"/>
              </w:rPr>
              <w:t xml:space="preserve">nd </w:t>
            </w:r>
            <w:r w:rsidRPr="008F2796">
              <w:rPr>
                <w:rFonts w:ascii="Times New Roman" w:eastAsia="Times New Roman" w:hAnsi="Times New Roman"/>
                <w:b/>
                <w:bCs/>
                <w:color w:val="000000"/>
                <w:sz w:val="16"/>
                <w:szCs w:val="16"/>
                <w:lang w:eastAsia="en-IN"/>
              </w:rPr>
              <w:t>pick-ing</w:t>
            </w:r>
          </w:p>
        </w:tc>
        <w:tc>
          <w:tcPr>
            <w:tcW w:w="630" w:type="dxa"/>
            <w:shd w:val="clear" w:color="auto" w:fill="auto"/>
            <w:hideMark/>
          </w:tcPr>
          <w:p w:rsidR="00BF660C" w:rsidRPr="008F2796" w:rsidRDefault="00BF660C" w:rsidP="00B4496B">
            <w:pPr>
              <w:spacing w:after="0" w:line="240" w:lineRule="auto"/>
              <w:jc w:val="center"/>
              <w:rPr>
                <w:rFonts w:ascii="Times New Roman" w:eastAsia="Times New Roman" w:hAnsi="Times New Roman"/>
                <w:b/>
                <w:bCs/>
                <w:color w:val="000000"/>
                <w:sz w:val="16"/>
                <w:szCs w:val="16"/>
                <w:lang w:eastAsia="en-IN"/>
              </w:rPr>
            </w:pPr>
            <w:r w:rsidRPr="008F2796">
              <w:rPr>
                <w:rFonts w:ascii="Times New Roman" w:eastAsia="Times New Roman" w:hAnsi="Times New Roman"/>
                <w:b/>
                <w:bCs/>
                <w:color w:val="000000"/>
                <w:sz w:val="16"/>
                <w:szCs w:val="16"/>
                <w:lang w:eastAsia="en-IN"/>
              </w:rPr>
              <w:t xml:space="preserve">3 </w:t>
            </w:r>
            <w:r w:rsidRPr="008F2796">
              <w:rPr>
                <w:rFonts w:ascii="Times New Roman" w:eastAsia="Times New Roman" w:hAnsi="Times New Roman"/>
                <w:b/>
                <w:bCs/>
                <w:color w:val="000000"/>
                <w:sz w:val="16"/>
                <w:szCs w:val="16"/>
                <w:vertAlign w:val="superscript"/>
                <w:lang w:eastAsia="en-IN"/>
              </w:rPr>
              <w:t>rd</w:t>
            </w:r>
            <w:r w:rsidRPr="008F2796">
              <w:rPr>
                <w:rFonts w:ascii="Times New Roman" w:eastAsia="Times New Roman" w:hAnsi="Times New Roman"/>
                <w:b/>
                <w:bCs/>
                <w:color w:val="000000"/>
                <w:sz w:val="16"/>
                <w:szCs w:val="16"/>
                <w:lang w:eastAsia="en-IN"/>
              </w:rPr>
              <w:t xml:space="preserve"> pick-ing</w:t>
            </w:r>
          </w:p>
        </w:tc>
        <w:tc>
          <w:tcPr>
            <w:tcW w:w="797" w:type="dxa"/>
            <w:shd w:val="clear" w:color="auto" w:fill="auto"/>
            <w:hideMark/>
          </w:tcPr>
          <w:p w:rsidR="00BF660C" w:rsidRPr="008F2796" w:rsidRDefault="00BF660C" w:rsidP="00B4496B">
            <w:pPr>
              <w:spacing w:after="0" w:line="240" w:lineRule="auto"/>
              <w:jc w:val="center"/>
              <w:rPr>
                <w:rFonts w:ascii="Times New Roman" w:eastAsia="Times New Roman" w:hAnsi="Times New Roman"/>
                <w:b/>
                <w:bCs/>
                <w:color w:val="000000"/>
                <w:sz w:val="16"/>
                <w:szCs w:val="16"/>
                <w:lang w:eastAsia="en-IN"/>
              </w:rPr>
            </w:pPr>
            <w:r w:rsidRPr="008F2796">
              <w:rPr>
                <w:rFonts w:ascii="Times New Roman" w:eastAsia="Times New Roman" w:hAnsi="Times New Roman"/>
                <w:b/>
                <w:bCs/>
                <w:color w:val="000000"/>
                <w:sz w:val="16"/>
                <w:szCs w:val="16"/>
                <w:lang w:eastAsia="en-IN"/>
              </w:rPr>
              <w:t>Total of all pick-ing</w:t>
            </w:r>
          </w:p>
        </w:tc>
        <w:tc>
          <w:tcPr>
            <w:tcW w:w="630" w:type="dxa"/>
            <w:shd w:val="clear" w:color="auto" w:fill="auto"/>
            <w:hideMark/>
          </w:tcPr>
          <w:p w:rsidR="00BF660C" w:rsidRPr="008F2796" w:rsidRDefault="00BF660C" w:rsidP="00B4496B">
            <w:pPr>
              <w:spacing w:after="0" w:line="240" w:lineRule="auto"/>
              <w:jc w:val="center"/>
              <w:rPr>
                <w:rFonts w:ascii="Times New Roman" w:eastAsia="Times New Roman" w:hAnsi="Times New Roman"/>
                <w:b/>
                <w:bCs/>
                <w:color w:val="000000"/>
                <w:sz w:val="16"/>
                <w:szCs w:val="16"/>
                <w:lang w:eastAsia="en-IN"/>
              </w:rPr>
            </w:pPr>
            <w:r w:rsidRPr="008F2796">
              <w:rPr>
                <w:rFonts w:ascii="Times New Roman" w:eastAsia="Times New Roman" w:hAnsi="Times New Roman"/>
                <w:b/>
                <w:bCs/>
                <w:color w:val="000000"/>
                <w:sz w:val="16"/>
                <w:szCs w:val="16"/>
                <w:lang w:eastAsia="en-IN"/>
              </w:rPr>
              <w:t>Yield</w:t>
            </w:r>
          </w:p>
          <w:p w:rsidR="00BF660C" w:rsidRPr="008F2796" w:rsidRDefault="00BF660C" w:rsidP="00B4496B">
            <w:pPr>
              <w:spacing w:after="0" w:line="240" w:lineRule="auto"/>
              <w:jc w:val="center"/>
              <w:rPr>
                <w:rFonts w:ascii="Times New Roman" w:eastAsia="Times New Roman" w:hAnsi="Times New Roman"/>
                <w:b/>
                <w:bCs/>
                <w:color w:val="000000"/>
                <w:sz w:val="16"/>
                <w:szCs w:val="16"/>
                <w:lang w:eastAsia="en-IN"/>
              </w:rPr>
            </w:pPr>
            <w:r w:rsidRPr="008F2796">
              <w:rPr>
                <w:rFonts w:ascii="Times New Roman" w:eastAsia="Times New Roman" w:hAnsi="Times New Roman"/>
                <w:b/>
                <w:bCs/>
                <w:color w:val="000000"/>
                <w:sz w:val="16"/>
                <w:szCs w:val="16"/>
                <w:lang w:eastAsia="en-IN"/>
              </w:rPr>
              <w:t>kg/ ha</w:t>
            </w:r>
          </w:p>
        </w:tc>
        <w:tc>
          <w:tcPr>
            <w:tcW w:w="720" w:type="dxa"/>
            <w:vMerge/>
            <w:textDirection w:val="btLr"/>
          </w:tcPr>
          <w:p w:rsidR="00BF660C" w:rsidRPr="00BE02BF" w:rsidRDefault="00BF660C" w:rsidP="00B4496B">
            <w:pPr>
              <w:spacing w:after="0" w:line="240" w:lineRule="auto"/>
              <w:ind w:left="113" w:right="113"/>
              <w:rPr>
                <w:rFonts w:ascii="Times New Roman" w:eastAsia="Times New Roman" w:hAnsi="Times New Roman"/>
                <w:color w:val="000000"/>
                <w:sz w:val="18"/>
                <w:szCs w:val="18"/>
                <w:lang w:eastAsia="en-IN"/>
              </w:rPr>
            </w:pPr>
          </w:p>
        </w:tc>
        <w:tc>
          <w:tcPr>
            <w:tcW w:w="1080" w:type="dxa"/>
            <w:vMerge/>
            <w:shd w:val="clear" w:color="auto" w:fill="auto"/>
            <w:textDirection w:val="btLr"/>
            <w:hideMark/>
          </w:tcPr>
          <w:p w:rsidR="00BF660C" w:rsidRPr="00BE02BF" w:rsidRDefault="00BF660C" w:rsidP="00B4496B">
            <w:pPr>
              <w:spacing w:after="0" w:line="240" w:lineRule="auto"/>
              <w:ind w:left="113" w:right="113"/>
              <w:rPr>
                <w:rFonts w:ascii="Times New Roman" w:eastAsia="Times New Roman" w:hAnsi="Times New Roman"/>
                <w:color w:val="000000"/>
                <w:sz w:val="18"/>
                <w:szCs w:val="18"/>
                <w:lang w:eastAsia="en-IN"/>
              </w:rPr>
            </w:pPr>
          </w:p>
        </w:tc>
        <w:tc>
          <w:tcPr>
            <w:tcW w:w="1119" w:type="dxa"/>
            <w:vMerge/>
            <w:shd w:val="clear" w:color="auto" w:fill="auto"/>
            <w:textDirection w:val="btLr"/>
            <w:hideMark/>
          </w:tcPr>
          <w:p w:rsidR="00BF660C" w:rsidRPr="00BE02BF" w:rsidRDefault="00BF660C" w:rsidP="00B4496B">
            <w:pPr>
              <w:spacing w:after="0" w:line="240" w:lineRule="auto"/>
              <w:ind w:left="113" w:right="113"/>
              <w:jc w:val="center"/>
              <w:rPr>
                <w:rFonts w:ascii="Times New Roman" w:eastAsia="Times New Roman" w:hAnsi="Times New Roman"/>
                <w:color w:val="000000"/>
                <w:sz w:val="18"/>
                <w:szCs w:val="18"/>
                <w:lang w:eastAsia="en-IN"/>
              </w:rPr>
            </w:pPr>
          </w:p>
        </w:tc>
        <w:tc>
          <w:tcPr>
            <w:tcW w:w="720" w:type="dxa"/>
            <w:vMerge/>
            <w:shd w:val="clear" w:color="auto" w:fill="auto"/>
            <w:textDirection w:val="btLr"/>
            <w:hideMark/>
          </w:tcPr>
          <w:p w:rsidR="00BF660C" w:rsidRPr="00BE02BF" w:rsidRDefault="00BF660C" w:rsidP="00B4496B">
            <w:pPr>
              <w:spacing w:after="0" w:line="240" w:lineRule="auto"/>
              <w:ind w:left="113" w:right="113"/>
              <w:rPr>
                <w:rFonts w:ascii="Times New Roman" w:eastAsia="Times New Roman" w:hAnsi="Times New Roman"/>
                <w:color w:val="000000"/>
                <w:sz w:val="18"/>
                <w:szCs w:val="18"/>
                <w:lang w:eastAsia="en-IN"/>
              </w:rPr>
            </w:pPr>
          </w:p>
        </w:tc>
        <w:tc>
          <w:tcPr>
            <w:tcW w:w="810" w:type="dxa"/>
            <w:vMerge/>
            <w:shd w:val="clear" w:color="auto" w:fill="auto"/>
            <w:textDirection w:val="btLr"/>
            <w:hideMark/>
          </w:tcPr>
          <w:p w:rsidR="00BF660C" w:rsidRPr="00BE02BF" w:rsidRDefault="00BF660C" w:rsidP="00B4496B">
            <w:pPr>
              <w:spacing w:after="0" w:line="240" w:lineRule="auto"/>
              <w:ind w:left="113" w:right="113"/>
              <w:rPr>
                <w:rFonts w:ascii="Times New Roman" w:eastAsia="Times New Roman" w:hAnsi="Times New Roman"/>
                <w:color w:val="000000"/>
                <w:sz w:val="18"/>
                <w:szCs w:val="18"/>
                <w:lang w:eastAsia="en-IN"/>
              </w:rPr>
            </w:pPr>
          </w:p>
        </w:tc>
        <w:tc>
          <w:tcPr>
            <w:tcW w:w="810" w:type="dxa"/>
            <w:vMerge/>
            <w:textDirection w:val="btLr"/>
            <w:vAlign w:val="center"/>
            <w:hideMark/>
          </w:tcPr>
          <w:p w:rsidR="00BF660C" w:rsidRPr="00BE02BF" w:rsidRDefault="00BF660C" w:rsidP="00B4496B">
            <w:pPr>
              <w:spacing w:after="0" w:line="240" w:lineRule="auto"/>
              <w:ind w:left="113" w:right="113"/>
              <w:rPr>
                <w:rFonts w:ascii="Times New Roman" w:eastAsia="Times New Roman" w:hAnsi="Times New Roman"/>
                <w:bCs/>
                <w:color w:val="000000"/>
                <w:sz w:val="18"/>
                <w:szCs w:val="18"/>
                <w:lang w:eastAsia="en-IN"/>
              </w:rPr>
            </w:pPr>
          </w:p>
        </w:tc>
        <w:tc>
          <w:tcPr>
            <w:tcW w:w="861" w:type="dxa"/>
            <w:vMerge/>
            <w:textDirection w:val="btLr"/>
            <w:vAlign w:val="center"/>
            <w:hideMark/>
          </w:tcPr>
          <w:p w:rsidR="00BF660C" w:rsidRPr="00BE02BF" w:rsidRDefault="00BF660C" w:rsidP="00B4496B">
            <w:pPr>
              <w:spacing w:after="0" w:line="240" w:lineRule="auto"/>
              <w:ind w:left="113" w:right="113"/>
              <w:rPr>
                <w:rFonts w:ascii="Times New Roman" w:eastAsia="Times New Roman" w:hAnsi="Times New Roman"/>
                <w:bCs/>
                <w:color w:val="000000"/>
                <w:sz w:val="18"/>
                <w:szCs w:val="18"/>
                <w:lang w:eastAsia="en-IN"/>
              </w:rPr>
            </w:pPr>
          </w:p>
        </w:tc>
        <w:tc>
          <w:tcPr>
            <w:tcW w:w="1003" w:type="dxa"/>
            <w:vMerge/>
            <w:textDirection w:val="btLr"/>
            <w:vAlign w:val="center"/>
            <w:hideMark/>
          </w:tcPr>
          <w:p w:rsidR="00BF660C" w:rsidRPr="00BE02BF" w:rsidRDefault="00BF660C" w:rsidP="00B4496B">
            <w:pPr>
              <w:spacing w:after="0" w:line="240" w:lineRule="auto"/>
              <w:ind w:left="113" w:right="113"/>
              <w:rPr>
                <w:rFonts w:ascii="Times New Roman" w:eastAsia="Times New Roman" w:hAnsi="Times New Roman"/>
                <w:bCs/>
                <w:color w:val="000000"/>
                <w:sz w:val="18"/>
                <w:szCs w:val="18"/>
                <w:lang w:eastAsia="en-IN"/>
              </w:rPr>
            </w:pPr>
          </w:p>
        </w:tc>
        <w:tc>
          <w:tcPr>
            <w:tcW w:w="1067" w:type="dxa"/>
            <w:vMerge/>
            <w:textDirection w:val="btLr"/>
            <w:vAlign w:val="center"/>
            <w:hideMark/>
          </w:tcPr>
          <w:p w:rsidR="00BF660C" w:rsidRPr="00BE02BF" w:rsidRDefault="00BF660C" w:rsidP="00B4496B">
            <w:pPr>
              <w:spacing w:after="0" w:line="240" w:lineRule="auto"/>
              <w:ind w:left="113" w:right="113"/>
              <w:rPr>
                <w:rFonts w:ascii="Times New Roman" w:eastAsia="Times New Roman" w:hAnsi="Times New Roman"/>
                <w:bCs/>
                <w:color w:val="000000"/>
                <w:sz w:val="18"/>
                <w:szCs w:val="18"/>
                <w:lang w:eastAsia="en-IN"/>
              </w:rPr>
            </w:pPr>
          </w:p>
        </w:tc>
        <w:tc>
          <w:tcPr>
            <w:tcW w:w="900" w:type="dxa"/>
            <w:vMerge/>
            <w:textDirection w:val="btLr"/>
            <w:vAlign w:val="center"/>
            <w:hideMark/>
          </w:tcPr>
          <w:p w:rsidR="00BF660C" w:rsidRPr="00BE02BF" w:rsidRDefault="00BF660C" w:rsidP="00B4496B">
            <w:pPr>
              <w:spacing w:after="0" w:line="240" w:lineRule="auto"/>
              <w:ind w:left="113" w:right="113"/>
              <w:rPr>
                <w:rFonts w:ascii="Times New Roman" w:eastAsia="Times New Roman" w:hAnsi="Times New Roman"/>
                <w:bCs/>
                <w:color w:val="000000"/>
                <w:sz w:val="18"/>
                <w:szCs w:val="18"/>
                <w:lang w:eastAsia="en-IN"/>
              </w:rPr>
            </w:pPr>
          </w:p>
        </w:tc>
        <w:tc>
          <w:tcPr>
            <w:tcW w:w="990" w:type="dxa"/>
            <w:vMerge/>
            <w:shd w:val="clear" w:color="auto" w:fill="auto"/>
            <w:textDirection w:val="btLr"/>
            <w:hideMark/>
          </w:tcPr>
          <w:p w:rsidR="00BF660C" w:rsidRPr="00BE02BF" w:rsidRDefault="00BF660C" w:rsidP="00B4496B">
            <w:pPr>
              <w:spacing w:after="0" w:line="240" w:lineRule="auto"/>
              <w:ind w:left="113" w:right="113"/>
              <w:rPr>
                <w:rFonts w:ascii="Times New Roman" w:eastAsia="Times New Roman" w:hAnsi="Times New Roman"/>
                <w:color w:val="000000"/>
                <w:sz w:val="18"/>
                <w:szCs w:val="18"/>
                <w:lang w:eastAsia="en-IN"/>
              </w:rPr>
            </w:pPr>
          </w:p>
        </w:tc>
      </w:tr>
      <w:tr w:rsidR="00BF660C" w:rsidRPr="00983FD0" w:rsidTr="00B4496B">
        <w:trPr>
          <w:trHeight w:val="70"/>
          <w:jc w:val="center"/>
        </w:trPr>
        <w:tc>
          <w:tcPr>
            <w:tcW w:w="1102" w:type="dxa"/>
            <w:shd w:val="clear" w:color="auto" w:fill="auto"/>
            <w:vAlign w:val="bottom"/>
            <w:hideMark/>
          </w:tcPr>
          <w:p w:rsidR="00BF660C" w:rsidRPr="00983FD0" w:rsidRDefault="00BF660C" w:rsidP="00B4496B">
            <w:pPr>
              <w:spacing w:after="0" w:line="240" w:lineRule="auto"/>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PHT-12-3</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75.7</w:t>
            </w:r>
          </w:p>
        </w:tc>
        <w:tc>
          <w:tcPr>
            <w:tcW w:w="72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35.5</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30</w:t>
            </w:r>
          </w:p>
        </w:tc>
        <w:tc>
          <w:tcPr>
            <w:tcW w:w="79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141.2</w:t>
            </w:r>
          </w:p>
        </w:tc>
        <w:tc>
          <w:tcPr>
            <w:tcW w:w="630" w:type="dxa"/>
            <w:shd w:val="clear" w:color="auto" w:fill="auto"/>
            <w:vAlign w:val="bottom"/>
            <w:hideMark/>
          </w:tcPr>
          <w:p w:rsidR="00BF660C" w:rsidRPr="00983FD0" w:rsidRDefault="00BF660C" w:rsidP="00B4496B">
            <w:pPr>
              <w:spacing w:after="0" w:line="240" w:lineRule="auto"/>
              <w:jc w:val="right"/>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2842</w:t>
            </w:r>
          </w:p>
        </w:tc>
        <w:tc>
          <w:tcPr>
            <w:tcW w:w="720" w:type="dxa"/>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456</w:t>
            </w:r>
          </w:p>
        </w:tc>
        <w:tc>
          <w:tcPr>
            <w:tcW w:w="108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48</w:t>
            </w:r>
          </w:p>
        </w:tc>
        <w:tc>
          <w:tcPr>
            <w:tcW w:w="1119"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126</w:t>
            </w:r>
          </w:p>
        </w:tc>
        <w:tc>
          <w:tcPr>
            <w:tcW w:w="72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29</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49.88</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118.3</w:t>
            </w:r>
          </w:p>
        </w:tc>
        <w:tc>
          <w:tcPr>
            <w:tcW w:w="861"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34.7</w:t>
            </w:r>
          </w:p>
        </w:tc>
        <w:tc>
          <w:tcPr>
            <w:tcW w:w="1003"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42.9</w:t>
            </w:r>
          </w:p>
        </w:tc>
        <w:tc>
          <w:tcPr>
            <w:tcW w:w="106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49.8</w:t>
            </w:r>
          </w:p>
        </w:tc>
        <w:tc>
          <w:tcPr>
            <w:tcW w:w="90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12.9</w:t>
            </w:r>
          </w:p>
        </w:tc>
        <w:tc>
          <w:tcPr>
            <w:tcW w:w="99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13. 7</w:t>
            </w:r>
          </w:p>
        </w:tc>
      </w:tr>
      <w:tr w:rsidR="00BF660C" w:rsidRPr="00983FD0" w:rsidTr="00B4496B">
        <w:trPr>
          <w:trHeight w:val="70"/>
          <w:jc w:val="center"/>
        </w:trPr>
        <w:tc>
          <w:tcPr>
            <w:tcW w:w="1102" w:type="dxa"/>
            <w:shd w:val="clear" w:color="auto" w:fill="auto"/>
            <w:vAlign w:val="bottom"/>
            <w:hideMark/>
          </w:tcPr>
          <w:p w:rsidR="00BF660C" w:rsidRPr="00983FD0" w:rsidRDefault="00BF660C" w:rsidP="00B4496B">
            <w:pPr>
              <w:spacing w:after="0" w:line="240" w:lineRule="auto"/>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ICH-66</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58</w:t>
            </w:r>
          </w:p>
        </w:tc>
        <w:tc>
          <w:tcPr>
            <w:tcW w:w="72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41</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15</w:t>
            </w:r>
          </w:p>
        </w:tc>
        <w:tc>
          <w:tcPr>
            <w:tcW w:w="79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114</w:t>
            </w:r>
          </w:p>
        </w:tc>
        <w:tc>
          <w:tcPr>
            <w:tcW w:w="630" w:type="dxa"/>
            <w:shd w:val="clear" w:color="auto" w:fill="auto"/>
            <w:vAlign w:val="bottom"/>
            <w:hideMark/>
          </w:tcPr>
          <w:p w:rsidR="00BF660C" w:rsidRPr="00983FD0" w:rsidRDefault="00BF660C" w:rsidP="00B4496B">
            <w:pPr>
              <w:spacing w:after="0" w:line="240" w:lineRule="auto"/>
              <w:jc w:val="right"/>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2295</w:t>
            </w:r>
          </w:p>
        </w:tc>
        <w:tc>
          <w:tcPr>
            <w:tcW w:w="720" w:type="dxa"/>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545</w:t>
            </w:r>
          </w:p>
        </w:tc>
        <w:tc>
          <w:tcPr>
            <w:tcW w:w="108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55</w:t>
            </w:r>
          </w:p>
        </w:tc>
        <w:tc>
          <w:tcPr>
            <w:tcW w:w="1119"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135</w:t>
            </w:r>
          </w:p>
        </w:tc>
        <w:tc>
          <w:tcPr>
            <w:tcW w:w="72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32.5</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46.89</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118.3</w:t>
            </w:r>
          </w:p>
        </w:tc>
        <w:tc>
          <w:tcPr>
            <w:tcW w:w="861"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54</w:t>
            </w:r>
          </w:p>
        </w:tc>
        <w:tc>
          <w:tcPr>
            <w:tcW w:w="1003"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79.9</w:t>
            </w:r>
          </w:p>
        </w:tc>
        <w:tc>
          <w:tcPr>
            <w:tcW w:w="106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64.7</w:t>
            </w:r>
          </w:p>
        </w:tc>
        <w:tc>
          <w:tcPr>
            <w:tcW w:w="90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11.5</w:t>
            </w:r>
          </w:p>
        </w:tc>
        <w:tc>
          <w:tcPr>
            <w:tcW w:w="99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22.1</w:t>
            </w:r>
          </w:p>
        </w:tc>
      </w:tr>
      <w:tr w:rsidR="00BF660C" w:rsidRPr="00983FD0" w:rsidTr="00B4496B">
        <w:trPr>
          <w:trHeight w:val="70"/>
          <w:jc w:val="center"/>
        </w:trPr>
        <w:tc>
          <w:tcPr>
            <w:tcW w:w="1102" w:type="dxa"/>
            <w:shd w:val="clear" w:color="auto" w:fill="auto"/>
            <w:hideMark/>
          </w:tcPr>
          <w:p w:rsidR="00BF660C" w:rsidRPr="00983FD0" w:rsidRDefault="00BF660C" w:rsidP="00B4496B">
            <w:pPr>
              <w:spacing w:after="0" w:line="240" w:lineRule="auto"/>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ICH-68</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67.7</w:t>
            </w:r>
          </w:p>
        </w:tc>
        <w:tc>
          <w:tcPr>
            <w:tcW w:w="72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37</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17</w:t>
            </w:r>
          </w:p>
        </w:tc>
        <w:tc>
          <w:tcPr>
            <w:tcW w:w="79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121.7</w:t>
            </w:r>
          </w:p>
        </w:tc>
        <w:tc>
          <w:tcPr>
            <w:tcW w:w="630" w:type="dxa"/>
            <w:shd w:val="clear" w:color="auto" w:fill="auto"/>
            <w:vAlign w:val="bottom"/>
            <w:hideMark/>
          </w:tcPr>
          <w:p w:rsidR="00BF660C" w:rsidRPr="00983FD0" w:rsidRDefault="00BF660C" w:rsidP="00B4496B">
            <w:pPr>
              <w:spacing w:after="0" w:line="240" w:lineRule="auto"/>
              <w:jc w:val="right"/>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2450</w:t>
            </w:r>
          </w:p>
        </w:tc>
        <w:tc>
          <w:tcPr>
            <w:tcW w:w="720" w:type="dxa"/>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522</w:t>
            </w:r>
          </w:p>
        </w:tc>
        <w:tc>
          <w:tcPr>
            <w:tcW w:w="108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56</w:t>
            </w:r>
          </w:p>
        </w:tc>
        <w:tc>
          <w:tcPr>
            <w:tcW w:w="1119"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139</w:t>
            </w:r>
          </w:p>
        </w:tc>
        <w:tc>
          <w:tcPr>
            <w:tcW w:w="72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32.75</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49.4</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116.7</w:t>
            </w:r>
          </w:p>
        </w:tc>
        <w:tc>
          <w:tcPr>
            <w:tcW w:w="861"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49.5</w:t>
            </w:r>
          </w:p>
        </w:tc>
        <w:tc>
          <w:tcPr>
            <w:tcW w:w="1003"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87. 7</w:t>
            </w:r>
          </w:p>
        </w:tc>
        <w:tc>
          <w:tcPr>
            <w:tcW w:w="106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53</w:t>
            </w:r>
          </w:p>
        </w:tc>
        <w:tc>
          <w:tcPr>
            <w:tcW w:w="90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9</w:t>
            </w:r>
          </w:p>
        </w:tc>
        <w:tc>
          <w:tcPr>
            <w:tcW w:w="99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18.5</w:t>
            </w:r>
          </w:p>
        </w:tc>
      </w:tr>
      <w:tr w:rsidR="00BF660C" w:rsidRPr="00983FD0" w:rsidTr="00B4496B">
        <w:trPr>
          <w:trHeight w:val="70"/>
          <w:jc w:val="center"/>
        </w:trPr>
        <w:tc>
          <w:tcPr>
            <w:tcW w:w="1102" w:type="dxa"/>
            <w:shd w:val="clear" w:color="auto" w:fill="auto"/>
            <w:vAlign w:val="bottom"/>
            <w:hideMark/>
          </w:tcPr>
          <w:p w:rsidR="00BF660C" w:rsidRPr="00983FD0" w:rsidRDefault="00BF660C" w:rsidP="00B4496B">
            <w:pPr>
              <w:spacing w:after="0" w:line="240" w:lineRule="auto"/>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DCH-177</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86</w:t>
            </w:r>
          </w:p>
        </w:tc>
        <w:tc>
          <w:tcPr>
            <w:tcW w:w="72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20.5</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12.5</w:t>
            </w:r>
          </w:p>
        </w:tc>
        <w:tc>
          <w:tcPr>
            <w:tcW w:w="79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119</w:t>
            </w:r>
          </w:p>
        </w:tc>
        <w:tc>
          <w:tcPr>
            <w:tcW w:w="630" w:type="dxa"/>
            <w:shd w:val="clear" w:color="auto" w:fill="auto"/>
            <w:vAlign w:val="bottom"/>
            <w:hideMark/>
          </w:tcPr>
          <w:p w:rsidR="00BF660C" w:rsidRPr="00983FD0" w:rsidRDefault="00BF660C" w:rsidP="00B4496B">
            <w:pPr>
              <w:spacing w:after="0" w:line="240" w:lineRule="auto"/>
              <w:jc w:val="right"/>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2395</w:t>
            </w:r>
          </w:p>
        </w:tc>
        <w:tc>
          <w:tcPr>
            <w:tcW w:w="720" w:type="dxa"/>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576</w:t>
            </w:r>
          </w:p>
        </w:tc>
        <w:tc>
          <w:tcPr>
            <w:tcW w:w="108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56</w:t>
            </w:r>
          </w:p>
        </w:tc>
        <w:tc>
          <w:tcPr>
            <w:tcW w:w="1119"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140</w:t>
            </w:r>
          </w:p>
        </w:tc>
        <w:tc>
          <w:tcPr>
            <w:tcW w:w="72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30.67</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49.35</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116.7</w:t>
            </w:r>
          </w:p>
        </w:tc>
        <w:tc>
          <w:tcPr>
            <w:tcW w:w="861"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53.7</w:t>
            </w:r>
          </w:p>
        </w:tc>
        <w:tc>
          <w:tcPr>
            <w:tcW w:w="1003"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74.4</w:t>
            </w:r>
          </w:p>
        </w:tc>
        <w:tc>
          <w:tcPr>
            <w:tcW w:w="106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54.6</w:t>
            </w:r>
          </w:p>
        </w:tc>
        <w:tc>
          <w:tcPr>
            <w:tcW w:w="90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12.5</w:t>
            </w:r>
          </w:p>
        </w:tc>
        <w:tc>
          <w:tcPr>
            <w:tcW w:w="99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17.3</w:t>
            </w:r>
          </w:p>
        </w:tc>
      </w:tr>
      <w:tr w:rsidR="00BF660C" w:rsidRPr="00983FD0" w:rsidTr="00B4496B">
        <w:trPr>
          <w:trHeight w:val="80"/>
          <w:jc w:val="center"/>
        </w:trPr>
        <w:tc>
          <w:tcPr>
            <w:tcW w:w="1102" w:type="dxa"/>
            <w:shd w:val="clear" w:color="auto" w:fill="auto"/>
            <w:vAlign w:val="bottom"/>
            <w:hideMark/>
          </w:tcPr>
          <w:p w:rsidR="00BF660C" w:rsidRPr="00983FD0" w:rsidRDefault="00BF660C" w:rsidP="00B4496B">
            <w:pPr>
              <w:spacing w:after="0" w:line="240" w:lineRule="auto"/>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GCH-7</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67.5</w:t>
            </w:r>
          </w:p>
        </w:tc>
        <w:tc>
          <w:tcPr>
            <w:tcW w:w="72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65</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20.5</w:t>
            </w:r>
          </w:p>
        </w:tc>
        <w:tc>
          <w:tcPr>
            <w:tcW w:w="79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153</w:t>
            </w:r>
          </w:p>
        </w:tc>
        <w:tc>
          <w:tcPr>
            <w:tcW w:w="630" w:type="dxa"/>
            <w:shd w:val="clear" w:color="auto" w:fill="auto"/>
            <w:vAlign w:val="bottom"/>
            <w:hideMark/>
          </w:tcPr>
          <w:p w:rsidR="00BF660C" w:rsidRPr="00983FD0" w:rsidRDefault="00BF660C" w:rsidP="00B4496B">
            <w:pPr>
              <w:spacing w:after="0" w:line="240" w:lineRule="auto"/>
              <w:jc w:val="right"/>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3080</w:t>
            </w:r>
          </w:p>
        </w:tc>
        <w:tc>
          <w:tcPr>
            <w:tcW w:w="720" w:type="dxa"/>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544</w:t>
            </w:r>
          </w:p>
        </w:tc>
        <w:tc>
          <w:tcPr>
            <w:tcW w:w="108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58</w:t>
            </w:r>
          </w:p>
        </w:tc>
        <w:tc>
          <w:tcPr>
            <w:tcW w:w="1119"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142</w:t>
            </w:r>
          </w:p>
        </w:tc>
        <w:tc>
          <w:tcPr>
            <w:tcW w:w="72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31</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49.55</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116.7</w:t>
            </w:r>
          </w:p>
        </w:tc>
        <w:tc>
          <w:tcPr>
            <w:tcW w:w="861"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63.3</w:t>
            </w:r>
          </w:p>
        </w:tc>
        <w:tc>
          <w:tcPr>
            <w:tcW w:w="1003"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90.1</w:t>
            </w:r>
          </w:p>
        </w:tc>
        <w:tc>
          <w:tcPr>
            <w:tcW w:w="106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77.3</w:t>
            </w:r>
          </w:p>
        </w:tc>
        <w:tc>
          <w:tcPr>
            <w:tcW w:w="90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13.9</w:t>
            </w:r>
          </w:p>
        </w:tc>
        <w:tc>
          <w:tcPr>
            <w:tcW w:w="99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20.3</w:t>
            </w:r>
          </w:p>
        </w:tc>
      </w:tr>
      <w:tr w:rsidR="00BF660C" w:rsidRPr="00983FD0" w:rsidTr="00B4496B">
        <w:trPr>
          <w:trHeight w:val="70"/>
          <w:jc w:val="center"/>
        </w:trPr>
        <w:tc>
          <w:tcPr>
            <w:tcW w:w="1102" w:type="dxa"/>
            <w:shd w:val="clear" w:color="auto" w:fill="auto"/>
            <w:vAlign w:val="bottom"/>
            <w:hideMark/>
          </w:tcPr>
          <w:p w:rsidR="00BF660C" w:rsidRPr="00983FD0" w:rsidRDefault="00BF660C" w:rsidP="00B4496B">
            <w:pPr>
              <w:spacing w:after="0" w:line="240" w:lineRule="auto"/>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DCH-519</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61.2</w:t>
            </w:r>
          </w:p>
        </w:tc>
        <w:tc>
          <w:tcPr>
            <w:tcW w:w="72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37.5</w:t>
            </w:r>
          </w:p>
        </w:tc>
        <w:tc>
          <w:tcPr>
            <w:tcW w:w="63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16</w:t>
            </w:r>
          </w:p>
        </w:tc>
        <w:tc>
          <w:tcPr>
            <w:tcW w:w="79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114.7</w:t>
            </w:r>
          </w:p>
        </w:tc>
        <w:tc>
          <w:tcPr>
            <w:tcW w:w="630" w:type="dxa"/>
            <w:shd w:val="clear" w:color="auto" w:fill="auto"/>
            <w:vAlign w:val="bottom"/>
            <w:hideMark/>
          </w:tcPr>
          <w:p w:rsidR="00BF660C" w:rsidRPr="00983FD0" w:rsidRDefault="00BF660C" w:rsidP="00B4496B">
            <w:pPr>
              <w:spacing w:after="0" w:line="240" w:lineRule="auto"/>
              <w:jc w:val="right"/>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2309</w:t>
            </w:r>
          </w:p>
        </w:tc>
        <w:tc>
          <w:tcPr>
            <w:tcW w:w="720" w:type="dxa"/>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520</w:t>
            </w:r>
          </w:p>
        </w:tc>
        <w:tc>
          <w:tcPr>
            <w:tcW w:w="108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52</w:t>
            </w:r>
          </w:p>
        </w:tc>
        <w:tc>
          <w:tcPr>
            <w:tcW w:w="1119"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132</w:t>
            </w:r>
          </w:p>
        </w:tc>
        <w:tc>
          <w:tcPr>
            <w:tcW w:w="72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27.1</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45.02</w:t>
            </w:r>
          </w:p>
        </w:tc>
        <w:tc>
          <w:tcPr>
            <w:tcW w:w="81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118.3</w:t>
            </w:r>
          </w:p>
        </w:tc>
        <w:tc>
          <w:tcPr>
            <w:tcW w:w="861"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52.7</w:t>
            </w:r>
          </w:p>
        </w:tc>
        <w:tc>
          <w:tcPr>
            <w:tcW w:w="1003"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69.1</w:t>
            </w:r>
          </w:p>
        </w:tc>
        <w:tc>
          <w:tcPr>
            <w:tcW w:w="1067"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53.9</w:t>
            </w:r>
          </w:p>
        </w:tc>
        <w:tc>
          <w:tcPr>
            <w:tcW w:w="900" w:type="dxa"/>
            <w:shd w:val="clear" w:color="auto" w:fill="auto"/>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11.3</w:t>
            </w:r>
          </w:p>
        </w:tc>
        <w:tc>
          <w:tcPr>
            <w:tcW w:w="990" w:type="dxa"/>
            <w:shd w:val="clear" w:color="auto" w:fill="auto"/>
            <w:vAlign w:val="bottom"/>
            <w:hideMark/>
          </w:tcPr>
          <w:p w:rsidR="00BF660C" w:rsidRPr="00983FD0" w:rsidRDefault="00BF660C" w:rsidP="00B4496B">
            <w:pPr>
              <w:spacing w:after="0" w:line="240" w:lineRule="auto"/>
              <w:jc w:val="center"/>
              <w:rPr>
                <w:rFonts w:ascii="Times New Roman" w:eastAsia="Times New Roman" w:hAnsi="Times New Roman"/>
                <w:color w:val="000000"/>
                <w:sz w:val="20"/>
                <w:szCs w:val="20"/>
                <w:lang w:eastAsia="en-IN"/>
              </w:rPr>
            </w:pPr>
            <w:r w:rsidRPr="00983FD0">
              <w:rPr>
                <w:rFonts w:ascii="Times New Roman" w:eastAsia="Times New Roman" w:hAnsi="Times New Roman"/>
                <w:color w:val="000000"/>
                <w:sz w:val="20"/>
                <w:szCs w:val="20"/>
                <w:lang w:eastAsia="en-IN"/>
              </w:rPr>
              <w:t>18.2</w:t>
            </w:r>
          </w:p>
        </w:tc>
      </w:tr>
    </w:tbl>
    <w:p w:rsidR="00BF660C" w:rsidRDefault="00BF660C">
      <w:pPr>
        <w:spacing w:after="160" w:line="259" w:lineRule="auto"/>
        <w:rPr>
          <w:rFonts w:ascii="Times New Roman" w:hAnsi="Times New Roman" w:cs="Times New Roman"/>
          <w:sz w:val="24"/>
          <w:szCs w:val="24"/>
        </w:rPr>
        <w:sectPr w:rsidR="00BF660C" w:rsidSect="00BF660C">
          <w:pgSz w:w="15840" w:h="12240" w:orient="landscape"/>
          <w:pgMar w:top="1440" w:right="1440" w:bottom="1440" w:left="1440" w:header="720" w:footer="720" w:gutter="0"/>
          <w:cols w:space="720"/>
          <w:docGrid w:linePitch="360"/>
        </w:sectPr>
      </w:pPr>
    </w:p>
    <w:p w:rsidR="00C454F9" w:rsidRDefault="00531E53" w:rsidP="00531E53">
      <w:pPr>
        <w:pStyle w:val="ListParagraph"/>
        <w:spacing w:after="0" w:line="240" w:lineRule="auto"/>
        <w:ind w:left="426"/>
        <w:jc w:val="both"/>
        <w:rPr>
          <w:rFonts w:ascii="Times New Roman" w:hAnsi="Times New Roman" w:cs="Times New Roman"/>
          <w:b/>
          <w:sz w:val="24"/>
          <w:szCs w:val="24"/>
        </w:rPr>
      </w:pPr>
      <w:r w:rsidRPr="00531E53">
        <w:rPr>
          <w:rFonts w:ascii="Times New Roman" w:hAnsi="Times New Roman" w:cs="Times New Roman"/>
          <w:b/>
          <w:sz w:val="24"/>
          <w:szCs w:val="24"/>
        </w:rPr>
        <w:lastRenderedPageBreak/>
        <w:t>7.3. To identify sources of resistance to sucking pests and capsule borer among advanced selections and hybrids</w:t>
      </w:r>
      <w:r>
        <w:rPr>
          <w:rFonts w:ascii="Times New Roman" w:hAnsi="Times New Roman" w:cs="Times New Roman"/>
          <w:b/>
          <w:sz w:val="24"/>
          <w:szCs w:val="24"/>
        </w:rPr>
        <w:t xml:space="preserve"> (M. Lakshminarayana)</w:t>
      </w:r>
    </w:p>
    <w:p w:rsidR="00531E53" w:rsidRDefault="00531E53" w:rsidP="00531E53">
      <w:pPr>
        <w:pStyle w:val="ListParagraph"/>
        <w:spacing w:after="0" w:line="240" w:lineRule="auto"/>
        <w:ind w:left="426"/>
        <w:jc w:val="both"/>
        <w:rPr>
          <w:rFonts w:ascii="Times New Roman" w:hAnsi="Times New Roman" w:cs="Times New Roman"/>
          <w:b/>
          <w:sz w:val="24"/>
          <w:szCs w:val="24"/>
        </w:rPr>
      </w:pPr>
    </w:p>
    <w:p w:rsidR="00214AC7" w:rsidRPr="00214AC7" w:rsidRDefault="00214AC7" w:rsidP="00214AC7">
      <w:pPr>
        <w:ind w:left="360"/>
        <w:rPr>
          <w:rFonts w:ascii="Times New Roman" w:hAnsi="Times New Roman" w:cs="Times New Roman"/>
          <w:sz w:val="24"/>
          <w:szCs w:val="24"/>
          <w:lang w:val="en-US"/>
        </w:rPr>
      </w:pPr>
      <w:r w:rsidRPr="00214AC7">
        <w:rPr>
          <w:rFonts w:ascii="Times New Roman" w:hAnsi="Times New Roman" w:cs="Times New Roman"/>
          <w:b/>
          <w:sz w:val="24"/>
          <w:szCs w:val="24"/>
        </w:rPr>
        <w:t xml:space="preserve">7.3.1. </w:t>
      </w:r>
      <w:r w:rsidRPr="00214AC7">
        <w:rPr>
          <w:rFonts w:ascii="Times New Roman" w:hAnsi="Times New Roman" w:cs="Times New Roman"/>
          <w:b/>
          <w:bCs/>
          <w:sz w:val="24"/>
          <w:szCs w:val="24"/>
        </w:rPr>
        <w:t>Screening of new parental lines against leafhopper</w:t>
      </w:r>
      <w:r>
        <w:rPr>
          <w:rFonts w:ascii="Times New Roman" w:hAnsi="Times New Roman" w:cs="Times New Roman"/>
          <w:b/>
          <w:bCs/>
          <w:sz w:val="24"/>
          <w:szCs w:val="24"/>
        </w:rPr>
        <w:t xml:space="preserve">  </w:t>
      </w:r>
      <w:r w:rsidRPr="00214AC7">
        <w:rPr>
          <w:rFonts w:ascii="Times New Roman" w:hAnsi="Times New Roman" w:cs="Times New Roman"/>
          <w:b/>
          <w:bCs/>
          <w:sz w:val="24"/>
          <w:szCs w:val="24"/>
        </w:rPr>
        <w:t xml:space="preserve"> : </w:t>
      </w:r>
      <w:r w:rsidRPr="00214AC7">
        <w:rPr>
          <w:rFonts w:ascii="Times New Roman" w:hAnsi="Times New Roman" w:cs="Times New Roman"/>
          <w:bCs/>
          <w:sz w:val="24"/>
          <w:szCs w:val="24"/>
        </w:rPr>
        <w:t xml:space="preserve">3 pistillate lines </w:t>
      </w:r>
      <w:r w:rsidRPr="00214AC7">
        <w:rPr>
          <w:rFonts w:ascii="Times New Roman" w:hAnsi="Times New Roman" w:cs="Times New Roman"/>
          <w:bCs/>
          <w:i/>
          <w:sz w:val="24"/>
          <w:szCs w:val="24"/>
        </w:rPr>
        <w:t>viz</w:t>
      </w:r>
      <w:r w:rsidRPr="00214AC7">
        <w:rPr>
          <w:rFonts w:ascii="Times New Roman" w:hAnsi="Times New Roman" w:cs="Times New Roman"/>
          <w:bCs/>
          <w:sz w:val="24"/>
          <w:szCs w:val="24"/>
        </w:rPr>
        <w:t xml:space="preserve">., DPC-27, DPC-28, DPC-29 and 3 male lines </w:t>
      </w:r>
      <w:r w:rsidRPr="00214AC7">
        <w:rPr>
          <w:rFonts w:ascii="Times New Roman" w:hAnsi="Times New Roman" w:cs="Times New Roman"/>
          <w:bCs/>
          <w:i/>
          <w:sz w:val="24"/>
          <w:szCs w:val="24"/>
        </w:rPr>
        <w:t>viz</w:t>
      </w:r>
      <w:r w:rsidRPr="00214AC7">
        <w:rPr>
          <w:rFonts w:ascii="Times New Roman" w:hAnsi="Times New Roman" w:cs="Times New Roman"/>
          <w:bCs/>
          <w:sz w:val="24"/>
          <w:szCs w:val="24"/>
        </w:rPr>
        <w:t xml:space="preserve">., DCS-121, DCS-122, DCS-123 </w:t>
      </w:r>
      <w:r>
        <w:rPr>
          <w:rFonts w:ascii="Times New Roman" w:hAnsi="Times New Roman" w:cs="Times New Roman"/>
          <w:bCs/>
          <w:sz w:val="24"/>
          <w:szCs w:val="24"/>
        </w:rPr>
        <w:t xml:space="preserve">along with 7 checks </w:t>
      </w:r>
      <w:r w:rsidRPr="00214AC7">
        <w:rPr>
          <w:rFonts w:ascii="Times New Roman" w:hAnsi="Times New Roman" w:cs="Times New Roman"/>
          <w:bCs/>
          <w:sz w:val="24"/>
          <w:szCs w:val="24"/>
        </w:rPr>
        <w:t xml:space="preserve">were evaluated in a RBD of 2 replications. </w:t>
      </w:r>
    </w:p>
    <w:p w:rsidR="00214AC7" w:rsidRPr="00214AC7" w:rsidRDefault="00214AC7" w:rsidP="00214AC7">
      <w:pPr>
        <w:pStyle w:val="ListParagraph"/>
        <w:numPr>
          <w:ilvl w:val="0"/>
          <w:numId w:val="9"/>
        </w:numPr>
        <w:spacing w:after="0" w:line="240" w:lineRule="auto"/>
        <w:ind w:left="720"/>
        <w:rPr>
          <w:rFonts w:ascii="Times New Roman" w:hAnsi="Times New Roman" w:cs="Times New Roman"/>
          <w:sz w:val="24"/>
          <w:szCs w:val="24"/>
          <w:lang w:val="en-US"/>
        </w:rPr>
      </w:pPr>
      <w:r w:rsidRPr="00214AC7">
        <w:rPr>
          <w:rFonts w:ascii="Times New Roman" w:hAnsi="Times New Roman" w:cs="Times New Roman"/>
          <w:bCs/>
          <w:sz w:val="24"/>
          <w:szCs w:val="24"/>
        </w:rPr>
        <w:t>DPC-27  and DCS-123 resistant to leafhopper (hopper burn grade 0 to 1)</w:t>
      </w:r>
    </w:p>
    <w:p w:rsidR="00214AC7" w:rsidRPr="00214AC7" w:rsidRDefault="00214AC7" w:rsidP="00214AC7">
      <w:pPr>
        <w:pStyle w:val="ListParagraph"/>
        <w:numPr>
          <w:ilvl w:val="0"/>
          <w:numId w:val="9"/>
        </w:numPr>
        <w:spacing w:after="0" w:line="240" w:lineRule="auto"/>
        <w:ind w:left="720"/>
        <w:rPr>
          <w:rFonts w:ascii="Times New Roman" w:hAnsi="Times New Roman" w:cs="Times New Roman"/>
          <w:sz w:val="24"/>
          <w:szCs w:val="24"/>
          <w:lang w:val="en-US"/>
        </w:rPr>
      </w:pPr>
      <w:r w:rsidRPr="00214AC7">
        <w:rPr>
          <w:rFonts w:ascii="Times New Roman" w:hAnsi="Times New Roman" w:cs="Times New Roman"/>
          <w:bCs/>
          <w:sz w:val="24"/>
          <w:szCs w:val="24"/>
        </w:rPr>
        <w:t>DPC-28 and DCS-121 moderately resistant (grade 2)</w:t>
      </w:r>
    </w:p>
    <w:p w:rsidR="00214AC7" w:rsidRPr="00214AC7" w:rsidRDefault="00214AC7" w:rsidP="00214AC7">
      <w:pPr>
        <w:pStyle w:val="ListParagraph"/>
        <w:numPr>
          <w:ilvl w:val="0"/>
          <w:numId w:val="9"/>
        </w:numPr>
        <w:spacing w:after="0" w:line="240" w:lineRule="auto"/>
        <w:ind w:left="720"/>
        <w:rPr>
          <w:rFonts w:ascii="Times New Roman" w:hAnsi="Times New Roman" w:cs="Times New Roman"/>
          <w:sz w:val="24"/>
          <w:szCs w:val="24"/>
          <w:lang w:val="en-US"/>
        </w:rPr>
      </w:pPr>
      <w:r w:rsidRPr="00214AC7">
        <w:rPr>
          <w:rFonts w:ascii="Times New Roman" w:hAnsi="Times New Roman" w:cs="Times New Roman"/>
          <w:bCs/>
          <w:sz w:val="24"/>
          <w:szCs w:val="24"/>
        </w:rPr>
        <w:t>DPC-29 and DCS-122 susceptible to leafhopper (grade 3 to 4)</w:t>
      </w:r>
    </w:p>
    <w:p w:rsidR="00214AC7" w:rsidRPr="00214AC7" w:rsidRDefault="00214AC7" w:rsidP="00214AC7">
      <w:pPr>
        <w:pStyle w:val="ListParagraph"/>
        <w:numPr>
          <w:ilvl w:val="0"/>
          <w:numId w:val="9"/>
        </w:numPr>
        <w:spacing w:after="0" w:line="240" w:lineRule="auto"/>
        <w:ind w:left="720"/>
        <w:rPr>
          <w:rFonts w:ascii="Times New Roman" w:hAnsi="Times New Roman" w:cs="Times New Roman"/>
          <w:sz w:val="24"/>
          <w:szCs w:val="24"/>
          <w:lang w:val="en-US"/>
        </w:rPr>
      </w:pPr>
      <w:r w:rsidRPr="00214AC7">
        <w:rPr>
          <w:rFonts w:ascii="Times New Roman" w:hAnsi="Times New Roman" w:cs="Times New Roman"/>
          <w:sz w:val="24"/>
          <w:szCs w:val="24"/>
          <w:lang w:val="en-US"/>
        </w:rPr>
        <w:t xml:space="preserve">Resistant checks </w:t>
      </w:r>
      <w:r>
        <w:rPr>
          <w:rFonts w:ascii="Times New Roman" w:hAnsi="Times New Roman" w:cs="Times New Roman"/>
          <w:sz w:val="24"/>
          <w:szCs w:val="24"/>
          <w:lang w:val="en-US"/>
        </w:rPr>
        <w:t xml:space="preserve">: </w:t>
      </w:r>
      <w:r w:rsidRPr="00214AC7">
        <w:rPr>
          <w:rFonts w:ascii="Times New Roman" w:hAnsi="Times New Roman" w:cs="Times New Roman"/>
          <w:sz w:val="24"/>
          <w:szCs w:val="24"/>
          <w:lang w:val="en-US"/>
        </w:rPr>
        <w:t xml:space="preserve">(DPC-21, M-571, M-574 </w:t>
      </w:r>
      <w:r>
        <w:rPr>
          <w:rFonts w:ascii="Times New Roman" w:hAnsi="Times New Roman" w:cs="Times New Roman"/>
          <w:sz w:val="24"/>
          <w:szCs w:val="24"/>
          <w:lang w:val="en-US"/>
        </w:rPr>
        <w:t>and</w:t>
      </w:r>
      <w:r w:rsidRPr="00214AC7">
        <w:rPr>
          <w:rFonts w:ascii="Times New Roman" w:hAnsi="Times New Roman" w:cs="Times New Roman"/>
          <w:sz w:val="24"/>
          <w:szCs w:val="24"/>
          <w:lang w:val="en-US"/>
        </w:rPr>
        <w:t xml:space="preserve"> DCH-519): hopper burn grade 0 to 1 </w:t>
      </w:r>
    </w:p>
    <w:p w:rsidR="00214AC7" w:rsidRPr="00214AC7" w:rsidRDefault="00214AC7" w:rsidP="00214AC7">
      <w:pPr>
        <w:pStyle w:val="ListParagraph"/>
        <w:numPr>
          <w:ilvl w:val="0"/>
          <w:numId w:val="9"/>
        </w:numPr>
        <w:spacing w:after="0" w:line="240" w:lineRule="auto"/>
        <w:ind w:left="720"/>
        <w:rPr>
          <w:rFonts w:ascii="Times New Roman" w:hAnsi="Times New Roman" w:cs="Times New Roman"/>
          <w:sz w:val="24"/>
          <w:szCs w:val="24"/>
          <w:lang w:val="en-US"/>
        </w:rPr>
      </w:pPr>
      <w:r w:rsidRPr="00214AC7">
        <w:rPr>
          <w:rFonts w:ascii="Times New Roman" w:hAnsi="Times New Roman" w:cs="Times New Roman"/>
          <w:sz w:val="24"/>
          <w:szCs w:val="24"/>
          <w:lang w:val="en-US"/>
        </w:rPr>
        <w:t xml:space="preserve">Susceptible checks (DPC-9, DCS-107 </w:t>
      </w:r>
      <w:r>
        <w:rPr>
          <w:rFonts w:ascii="Times New Roman" w:hAnsi="Times New Roman" w:cs="Times New Roman"/>
          <w:sz w:val="24"/>
          <w:szCs w:val="24"/>
          <w:lang w:val="en-US"/>
        </w:rPr>
        <w:t>and</w:t>
      </w:r>
      <w:r w:rsidRPr="00214AC7">
        <w:rPr>
          <w:rFonts w:ascii="Times New Roman" w:hAnsi="Times New Roman" w:cs="Times New Roman"/>
          <w:sz w:val="24"/>
          <w:szCs w:val="24"/>
          <w:lang w:val="en-US"/>
        </w:rPr>
        <w:t xml:space="preserve"> DCH-177): hopper burn grade 3 to 4 </w:t>
      </w:r>
    </w:p>
    <w:p w:rsidR="00214AC7" w:rsidRDefault="00214AC7" w:rsidP="00214AC7">
      <w:pPr>
        <w:pStyle w:val="ListParagraph"/>
        <w:spacing w:line="240" w:lineRule="auto"/>
        <w:ind w:left="360"/>
        <w:rPr>
          <w:rFonts w:ascii="Times New Roman" w:hAnsi="Times New Roman" w:cs="Times New Roman"/>
          <w:sz w:val="24"/>
          <w:szCs w:val="24"/>
          <w:lang w:val="en-US"/>
        </w:rPr>
      </w:pPr>
      <w:r w:rsidRPr="00214AC7">
        <w:rPr>
          <w:rFonts w:ascii="Times New Roman" w:hAnsi="Times New Roman" w:cs="Times New Roman"/>
          <w:b/>
          <w:sz w:val="24"/>
          <w:szCs w:val="24"/>
          <w:lang w:val="en-US"/>
        </w:rPr>
        <w:t>7.3.2.</w:t>
      </w:r>
      <w:r>
        <w:rPr>
          <w:rFonts w:ascii="Times New Roman" w:hAnsi="Times New Roman" w:cs="Times New Roman"/>
          <w:sz w:val="24"/>
          <w:szCs w:val="24"/>
          <w:lang w:val="en-US"/>
        </w:rPr>
        <w:t xml:space="preserve"> </w:t>
      </w:r>
      <w:r w:rsidRPr="00214AC7">
        <w:rPr>
          <w:rFonts w:ascii="Times New Roman" w:hAnsi="Times New Roman" w:cs="Times New Roman"/>
          <w:b/>
          <w:bCs/>
          <w:sz w:val="24"/>
          <w:szCs w:val="24"/>
        </w:rPr>
        <w:t>Evaluation of selected advanced breeding material against leafhopper</w:t>
      </w:r>
      <w:r>
        <w:rPr>
          <w:rFonts w:ascii="Times New Roman" w:hAnsi="Times New Roman" w:cs="Times New Roman"/>
          <w:b/>
          <w:bCs/>
          <w:sz w:val="24"/>
          <w:szCs w:val="24"/>
        </w:rPr>
        <w:t xml:space="preserve"> : </w:t>
      </w:r>
      <w:r w:rsidRPr="00214AC7">
        <w:rPr>
          <w:rFonts w:ascii="Times New Roman" w:hAnsi="Times New Roman" w:cs="Times New Roman"/>
          <w:bCs/>
          <w:sz w:val="24"/>
          <w:szCs w:val="24"/>
        </w:rPr>
        <w:t xml:space="preserve">30 lines </w:t>
      </w:r>
      <w:r>
        <w:rPr>
          <w:rFonts w:ascii="Times New Roman" w:hAnsi="Times New Roman" w:cs="Times New Roman"/>
          <w:bCs/>
          <w:sz w:val="24"/>
          <w:szCs w:val="24"/>
        </w:rPr>
        <w:t xml:space="preserve">advanced lines were evaluated </w:t>
      </w:r>
      <w:r w:rsidRPr="00214AC7">
        <w:rPr>
          <w:rFonts w:ascii="Times New Roman" w:hAnsi="Times New Roman" w:cs="Times New Roman"/>
          <w:bCs/>
          <w:sz w:val="24"/>
          <w:szCs w:val="24"/>
        </w:rPr>
        <w:t>along with 4 checks in an ARBD</w:t>
      </w:r>
      <w:r>
        <w:rPr>
          <w:rFonts w:ascii="Times New Roman" w:hAnsi="Times New Roman" w:cs="Times New Roman"/>
          <w:sz w:val="24"/>
          <w:szCs w:val="24"/>
          <w:lang w:val="en-US"/>
        </w:rPr>
        <w:t xml:space="preserve">. </w:t>
      </w:r>
    </w:p>
    <w:p w:rsidR="00214AC7" w:rsidRPr="00214AC7" w:rsidRDefault="00214AC7" w:rsidP="00214AC7">
      <w:pPr>
        <w:pStyle w:val="ListParagraph"/>
        <w:numPr>
          <w:ilvl w:val="0"/>
          <w:numId w:val="23"/>
        </w:numPr>
        <w:spacing w:line="240" w:lineRule="auto"/>
        <w:rPr>
          <w:rFonts w:ascii="Times New Roman" w:hAnsi="Times New Roman" w:cs="Times New Roman"/>
          <w:sz w:val="24"/>
          <w:szCs w:val="24"/>
          <w:lang w:val="en-US"/>
        </w:rPr>
      </w:pPr>
      <w:r w:rsidRPr="00214AC7">
        <w:rPr>
          <w:rFonts w:ascii="Times New Roman" w:hAnsi="Times New Roman" w:cs="Times New Roman"/>
          <w:bCs/>
          <w:sz w:val="24"/>
          <w:szCs w:val="24"/>
        </w:rPr>
        <w:t xml:space="preserve">8 advanced breeding materials (PVT-11-5, PVT-11-11; PHT-11-47, 49, 51, 52, 53, 57) found </w:t>
      </w:r>
      <w:r w:rsidRPr="00214AC7">
        <w:rPr>
          <w:rFonts w:ascii="Times New Roman" w:hAnsi="Times New Roman" w:cs="Times New Roman"/>
          <w:bCs/>
          <w:sz w:val="24"/>
          <w:szCs w:val="24"/>
          <w:u w:val="single"/>
        </w:rPr>
        <w:t>resistant</w:t>
      </w:r>
      <w:r w:rsidRPr="00214AC7">
        <w:rPr>
          <w:rFonts w:ascii="Times New Roman" w:hAnsi="Times New Roman" w:cs="Times New Roman"/>
          <w:bCs/>
          <w:sz w:val="24"/>
          <w:szCs w:val="24"/>
        </w:rPr>
        <w:t xml:space="preserve"> to leafhopper (hopper burn grade 0 to 1)</w:t>
      </w:r>
    </w:p>
    <w:p w:rsidR="00214AC7" w:rsidRDefault="00214AC7" w:rsidP="00214AC7">
      <w:pPr>
        <w:pStyle w:val="ListParagraph"/>
        <w:numPr>
          <w:ilvl w:val="0"/>
          <w:numId w:val="23"/>
        </w:numPr>
        <w:spacing w:line="240" w:lineRule="auto"/>
        <w:rPr>
          <w:rFonts w:ascii="Times New Roman" w:hAnsi="Times New Roman" w:cs="Times New Roman"/>
          <w:sz w:val="24"/>
          <w:szCs w:val="24"/>
          <w:lang w:val="en-US"/>
        </w:rPr>
      </w:pPr>
      <w:r w:rsidRPr="00214AC7">
        <w:rPr>
          <w:rFonts w:ascii="Times New Roman" w:hAnsi="Times New Roman" w:cs="Times New Roman"/>
          <w:bCs/>
          <w:sz w:val="24"/>
          <w:szCs w:val="24"/>
        </w:rPr>
        <w:t>17 lines (PVT-11-2, 3, 17, 18, 19, 21, 26, 34, 59, 61, 70; PHT-11-4, 33, 36, 37, 38, 40) found susceptible to leafhopper (hopper burn grade 3 to 4)</w:t>
      </w:r>
    </w:p>
    <w:p w:rsidR="00214AC7" w:rsidRDefault="00214AC7" w:rsidP="00770EFB">
      <w:pPr>
        <w:spacing w:line="240" w:lineRule="auto"/>
        <w:ind w:left="360"/>
        <w:jc w:val="both"/>
        <w:rPr>
          <w:rFonts w:ascii="Times New Roman" w:hAnsi="Times New Roman" w:cs="Times New Roman"/>
          <w:bCs/>
          <w:sz w:val="24"/>
          <w:szCs w:val="24"/>
        </w:rPr>
      </w:pPr>
      <w:r w:rsidRPr="00214AC7">
        <w:rPr>
          <w:rFonts w:ascii="Times New Roman" w:hAnsi="Times New Roman" w:cs="Times New Roman"/>
          <w:b/>
          <w:sz w:val="24"/>
          <w:szCs w:val="24"/>
          <w:lang w:val="en-US"/>
        </w:rPr>
        <w:t>7.3.3.</w:t>
      </w:r>
      <w:r w:rsidRPr="00214AC7">
        <w:rPr>
          <w:rFonts w:ascii="Times New Roman" w:hAnsi="Times New Roman" w:cs="Times New Roman"/>
          <w:sz w:val="24"/>
          <w:szCs w:val="24"/>
          <w:lang w:val="en-US"/>
        </w:rPr>
        <w:t xml:space="preserve"> </w:t>
      </w:r>
      <w:r w:rsidRPr="00214AC7">
        <w:rPr>
          <w:rFonts w:ascii="Times New Roman" w:hAnsi="Times New Roman" w:cs="Times New Roman"/>
          <w:b/>
          <w:bCs/>
          <w:sz w:val="24"/>
          <w:szCs w:val="24"/>
        </w:rPr>
        <w:t>Screening of PHT-11-3-F</w:t>
      </w:r>
      <w:r w:rsidRPr="00214AC7">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material</w:t>
      </w:r>
      <w:r w:rsidRPr="00214AC7">
        <w:rPr>
          <w:rFonts w:ascii="Times New Roman" w:hAnsi="Times New Roman" w:cs="Times New Roman"/>
          <w:b/>
          <w:bCs/>
          <w:sz w:val="24"/>
          <w:szCs w:val="24"/>
        </w:rPr>
        <w:t xml:space="preserve"> against leafhopper and semi</w:t>
      </w:r>
      <w:r>
        <w:rPr>
          <w:rFonts w:ascii="Times New Roman" w:hAnsi="Times New Roman" w:cs="Times New Roman"/>
          <w:b/>
          <w:bCs/>
          <w:sz w:val="24"/>
          <w:szCs w:val="24"/>
        </w:rPr>
        <w:t xml:space="preserve"> </w:t>
      </w:r>
      <w:r w:rsidRPr="00214AC7">
        <w:rPr>
          <w:rFonts w:ascii="Times New Roman" w:hAnsi="Times New Roman" w:cs="Times New Roman"/>
          <w:b/>
          <w:bCs/>
          <w:sz w:val="24"/>
          <w:szCs w:val="24"/>
        </w:rPr>
        <w:t>looper</w:t>
      </w:r>
      <w:r>
        <w:rPr>
          <w:rFonts w:ascii="Times New Roman" w:hAnsi="Times New Roman" w:cs="Times New Roman"/>
          <w:b/>
          <w:bCs/>
          <w:sz w:val="24"/>
          <w:szCs w:val="24"/>
        </w:rPr>
        <w:t xml:space="preserve">: </w:t>
      </w:r>
      <w:r w:rsidRPr="00214AC7">
        <w:rPr>
          <w:rFonts w:ascii="Times New Roman" w:hAnsi="Times New Roman" w:cs="Times New Roman"/>
          <w:bCs/>
          <w:sz w:val="24"/>
          <w:szCs w:val="24"/>
        </w:rPr>
        <w:t>Among  240 plants of PHT-11-3-F</w:t>
      </w:r>
      <w:r w:rsidRPr="00214AC7">
        <w:rPr>
          <w:rFonts w:ascii="Times New Roman" w:hAnsi="Times New Roman" w:cs="Times New Roman"/>
          <w:bCs/>
          <w:sz w:val="24"/>
          <w:szCs w:val="24"/>
          <w:vertAlign w:val="subscript"/>
        </w:rPr>
        <w:t>2</w:t>
      </w:r>
      <w:r w:rsidRPr="00214AC7">
        <w:rPr>
          <w:rFonts w:ascii="Times New Roman" w:hAnsi="Times New Roman" w:cs="Times New Roman"/>
          <w:bCs/>
          <w:sz w:val="24"/>
          <w:szCs w:val="24"/>
        </w:rPr>
        <w:t xml:space="preserve"> screened against leafhopper</w:t>
      </w:r>
      <w:r>
        <w:rPr>
          <w:rFonts w:ascii="Times New Roman" w:hAnsi="Times New Roman" w:cs="Times New Roman"/>
          <w:bCs/>
          <w:sz w:val="24"/>
          <w:szCs w:val="24"/>
        </w:rPr>
        <w:t xml:space="preserve">, </w:t>
      </w:r>
      <w:r w:rsidRPr="00214AC7">
        <w:rPr>
          <w:rFonts w:ascii="Times New Roman" w:hAnsi="Times New Roman" w:cs="Times New Roman"/>
          <w:bCs/>
          <w:sz w:val="24"/>
          <w:szCs w:val="24"/>
        </w:rPr>
        <w:t xml:space="preserve">22 plants </w:t>
      </w:r>
      <w:r>
        <w:rPr>
          <w:rFonts w:ascii="Times New Roman" w:hAnsi="Times New Roman" w:cs="Times New Roman"/>
          <w:bCs/>
          <w:sz w:val="24"/>
          <w:szCs w:val="24"/>
        </w:rPr>
        <w:t xml:space="preserve">were resistant  (hopper burn grade 1), </w:t>
      </w:r>
      <w:r w:rsidRPr="00214AC7">
        <w:rPr>
          <w:rFonts w:ascii="Times New Roman" w:hAnsi="Times New Roman" w:cs="Times New Roman"/>
          <w:bCs/>
          <w:sz w:val="24"/>
          <w:szCs w:val="24"/>
        </w:rPr>
        <w:t xml:space="preserve">187 plants  - </w:t>
      </w:r>
      <w:r>
        <w:rPr>
          <w:rFonts w:ascii="Times New Roman" w:hAnsi="Times New Roman" w:cs="Times New Roman"/>
          <w:bCs/>
          <w:sz w:val="24"/>
          <w:szCs w:val="24"/>
        </w:rPr>
        <w:t>m</w:t>
      </w:r>
      <w:r w:rsidRPr="00214AC7">
        <w:rPr>
          <w:rFonts w:ascii="Times New Roman" w:hAnsi="Times New Roman" w:cs="Times New Roman"/>
          <w:bCs/>
          <w:sz w:val="24"/>
          <w:szCs w:val="24"/>
        </w:rPr>
        <w:t xml:space="preserve">oderately Resistant  (Grade 2) </w:t>
      </w:r>
      <w:r>
        <w:rPr>
          <w:rFonts w:ascii="Times New Roman" w:hAnsi="Times New Roman" w:cs="Times New Roman"/>
          <w:bCs/>
          <w:sz w:val="24"/>
          <w:szCs w:val="24"/>
        </w:rPr>
        <w:t xml:space="preserve">and </w:t>
      </w:r>
      <w:r w:rsidRPr="00214AC7">
        <w:rPr>
          <w:rFonts w:ascii="Times New Roman" w:hAnsi="Times New Roman" w:cs="Times New Roman"/>
          <w:bCs/>
          <w:sz w:val="24"/>
          <w:szCs w:val="24"/>
        </w:rPr>
        <w:t xml:space="preserve">31 plants - </w:t>
      </w:r>
      <w:r>
        <w:rPr>
          <w:rFonts w:ascii="Times New Roman" w:hAnsi="Times New Roman" w:cs="Times New Roman"/>
          <w:bCs/>
          <w:sz w:val="24"/>
          <w:szCs w:val="24"/>
        </w:rPr>
        <w:t>s</w:t>
      </w:r>
      <w:r w:rsidRPr="00214AC7">
        <w:rPr>
          <w:rFonts w:ascii="Times New Roman" w:hAnsi="Times New Roman" w:cs="Times New Roman"/>
          <w:bCs/>
          <w:sz w:val="24"/>
          <w:szCs w:val="24"/>
        </w:rPr>
        <w:t>usceptible (Grade 3-4)</w:t>
      </w:r>
      <w:r>
        <w:rPr>
          <w:rFonts w:ascii="Times New Roman" w:hAnsi="Times New Roman" w:cs="Times New Roman"/>
          <w:bCs/>
          <w:sz w:val="24"/>
          <w:szCs w:val="24"/>
        </w:rPr>
        <w:t xml:space="preserve"> A </w:t>
      </w:r>
      <w:r w:rsidRPr="00214AC7">
        <w:rPr>
          <w:rFonts w:ascii="Times New Roman" w:hAnsi="Times New Roman" w:cs="Times New Roman"/>
          <w:bCs/>
          <w:sz w:val="24"/>
          <w:szCs w:val="24"/>
        </w:rPr>
        <w:t>Free-choice tes</w:t>
      </w:r>
      <w:r>
        <w:rPr>
          <w:rFonts w:ascii="Times New Roman" w:hAnsi="Times New Roman" w:cs="Times New Roman"/>
          <w:bCs/>
          <w:sz w:val="24"/>
          <w:szCs w:val="24"/>
        </w:rPr>
        <w:t xml:space="preserve">t against semilooper under lab including </w:t>
      </w:r>
      <w:r w:rsidRPr="00214AC7">
        <w:rPr>
          <w:rFonts w:ascii="Times New Roman" w:hAnsi="Times New Roman" w:cs="Times New Roman"/>
          <w:bCs/>
          <w:sz w:val="24"/>
          <w:szCs w:val="24"/>
        </w:rPr>
        <w:t xml:space="preserve">PHT-11-3 </w:t>
      </w:r>
      <w:r>
        <w:rPr>
          <w:rFonts w:ascii="Times New Roman" w:hAnsi="Times New Roman" w:cs="Times New Roman"/>
          <w:bCs/>
          <w:sz w:val="24"/>
          <w:szCs w:val="24"/>
        </w:rPr>
        <w:t xml:space="preserve">(F1), its </w:t>
      </w:r>
      <w:r w:rsidRPr="00214AC7">
        <w:rPr>
          <w:rFonts w:ascii="Times New Roman" w:hAnsi="Times New Roman" w:cs="Times New Roman"/>
          <w:bCs/>
          <w:sz w:val="24"/>
          <w:szCs w:val="24"/>
        </w:rPr>
        <w:t xml:space="preserve">parents SKI-291, Ethiopian </w:t>
      </w:r>
      <w:r>
        <w:rPr>
          <w:rFonts w:ascii="Times New Roman" w:hAnsi="Times New Roman" w:cs="Times New Roman"/>
          <w:bCs/>
          <w:sz w:val="24"/>
          <w:szCs w:val="24"/>
        </w:rPr>
        <w:t xml:space="preserve">accession and 2 checks- DCH-519, DCH-177 was done. The results indicated that </w:t>
      </w:r>
      <w:r w:rsidRPr="00214AC7">
        <w:rPr>
          <w:rFonts w:ascii="Times New Roman" w:hAnsi="Times New Roman" w:cs="Times New Roman"/>
          <w:bCs/>
          <w:sz w:val="24"/>
          <w:szCs w:val="24"/>
        </w:rPr>
        <w:t xml:space="preserve">  </w:t>
      </w:r>
      <w:r w:rsidR="00770EFB">
        <w:rPr>
          <w:rFonts w:ascii="Times New Roman" w:hAnsi="Times New Roman" w:cs="Times New Roman"/>
          <w:bCs/>
          <w:sz w:val="24"/>
          <w:szCs w:val="24"/>
        </w:rPr>
        <w:t xml:space="preserve">Ethiopian line </w:t>
      </w:r>
      <w:r w:rsidRPr="00214AC7">
        <w:rPr>
          <w:rFonts w:ascii="Times New Roman" w:hAnsi="Times New Roman" w:cs="Times New Roman"/>
          <w:bCs/>
          <w:sz w:val="24"/>
          <w:szCs w:val="24"/>
        </w:rPr>
        <w:t>less preferred  for egg</w:t>
      </w:r>
      <w:r>
        <w:rPr>
          <w:rFonts w:ascii="Times New Roman" w:hAnsi="Times New Roman" w:cs="Times New Roman"/>
          <w:bCs/>
          <w:sz w:val="24"/>
          <w:szCs w:val="24"/>
        </w:rPr>
        <w:t xml:space="preserve"> </w:t>
      </w:r>
      <w:r w:rsidRPr="00214AC7">
        <w:rPr>
          <w:rFonts w:ascii="Times New Roman" w:hAnsi="Times New Roman" w:cs="Times New Roman"/>
          <w:bCs/>
          <w:sz w:val="24"/>
          <w:szCs w:val="24"/>
        </w:rPr>
        <w:t>laying by semi</w:t>
      </w:r>
      <w:r>
        <w:rPr>
          <w:rFonts w:ascii="Times New Roman" w:hAnsi="Times New Roman" w:cs="Times New Roman"/>
          <w:bCs/>
          <w:sz w:val="24"/>
          <w:szCs w:val="24"/>
        </w:rPr>
        <w:t xml:space="preserve"> </w:t>
      </w:r>
      <w:r w:rsidRPr="00214AC7">
        <w:rPr>
          <w:rFonts w:ascii="Times New Roman" w:hAnsi="Times New Roman" w:cs="Times New Roman"/>
          <w:bCs/>
          <w:sz w:val="24"/>
          <w:szCs w:val="24"/>
        </w:rPr>
        <w:t>looper  (27.3 eggs)  as compared  to PHT-11-3 (62.7 eggs), SKI-291 (51.3), DCH-519 (67.7) and DCH-177 (38.3)</w:t>
      </w:r>
      <w:r w:rsidR="00770EFB">
        <w:rPr>
          <w:rFonts w:ascii="Times New Roman" w:hAnsi="Times New Roman" w:cs="Times New Roman"/>
          <w:bCs/>
          <w:sz w:val="24"/>
          <w:szCs w:val="24"/>
        </w:rPr>
        <w:t xml:space="preserve">. </w:t>
      </w:r>
      <w:r w:rsidRPr="00214AC7">
        <w:rPr>
          <w:rFonts w:ascii="Times New Roman" w:hAnsi="Times New Roman" w:cs="Times New Roman"/>
          <w:bCs/>
          <w:sz w:val="24"/>
          <w:szCs w:val="24"/>
        </w:rPr>
        <w:t>Semi</w:t>
      </w:r>
      <w:r w:rsidR="00770EFB">
        <w:rPr>
          <w:rFonts w:ascii="Times New Roman" w:hAnsi="Times New Roman" w:cs="Times New Roman"/>
          <w:bCs/>
          <w:sz w:val="24"/>
          <w:szCs w:val="24"/>
        </w:rPr>
        <w:t xml:space="preserve"> </w:t>
      </w:r>
      <w:r w:rsidRPr="00214AC7">
        <w:rPr>
          <w:rFonts w:ascii="Times New Roman" w:hAnsi="Times New Roman" w:cs="Times New Roman"/>
          <w:bCs/>
          <w:sz w:val="24"/>
          <w:szCs w:val="24"/>
        </w:rPr>
        <w:t>looper  larvae reared on Ethiopian line showed longer larval period (21-23</w:t>
      </w:r>
      <w:r w:rsidRPr="00214AC7">
        <w:rPr>
          <w:rFonts w:ascii="Times New Roman" w:hAnsi="Times New Roman" w:cs="Times New Roman"/>
          <w:b/>
          <w:bCs/>
          <w:sz w:val="24"/>
          <w:szCs w:val="24"/>
        </w:rPr>
        <w:t xml:space="preserve"> </w:t>
      </w:r>
      <w:r w:rsidRPr="00770EFB">
        <w:rPr>
          <w:rFonts w:ascii="Times New Roman" w:hAnsi="Times New Roman" w:cs="Times New Roman"/>
          <w:bCs/>
          <w:sz w:val="24"/>
          <w:szCs w:val="24"/>
        </w:rPr>
        <w:t>days) as compared to   15-17 days in PHT-11-13 , SKI-291 and checks</w:t>
      </w:r>
      <w:r w:rsidR="00770EFB">
        <w:rPr>
          <w:rFonts w:ascii="Times New Roman" w:hAnsi="Times New Roman" w:cs="Times New Roman"/>
          <w:bCs/>
          <w:sz w:val="24"/>
          <w:szCs w:val="24"/>
        </w:rPr>
        <w:t xml:space="preserve">. </w:t>
      </w:r>
    </w:p>
    <w:p w:rsidR="00770EFB" w:rsidRDefault="00770EFB" w:rsidP="00770EFB">
      <w:pPr>
        <w:spacing w:line="240" w:lineRule="auto"/>
        <w:ind w:left="360"/>
        <w:jc w:val="both"/>
        <w:rPr>
          <w:rFonts w:ascii="Times New Roman" w:hAnsi="Times New Roman" w:cs="Times New Roman"/>
          <w:sz w:val="24"/>
          <w:szCs w:val="24"/>
          <w:lang w:val="en-US"/>
        </w:rPr>
      </w:pPr>
    </w:p>
    <w:p w:rsidR="00770EFB" w:rsidRDefault="00770EFB" w:rsidP="00770EFB">
      <w:pPr>
        <w:pStyle w:val="Heading1"/>
        <w:numPr>
          <w:ilvl w:val="0"/>
          <w:numId w:val="0"/>
        </w:numPr>
        <w:rPr>
          <w:bCs w:val="0"/>
          <w:sz w:val="24"/>
          <w:szCs w:val="24"/>
        </w:rPr>
      </w:pPr>
      <w:r>
        <w:rPr>
          <w:b w:val="0"/>
          <w:sz w:val="24"/>
          <w:szCs w:val="24"/>
          <w:lang w:val="en-US"/>
        </w:rPr>
        <w:t xml:space="preserve">7.4. </w:t>
      </w:r>
      <w:r w:rsidRPr="00770EFB">
        <w:rPr>
          <w:sz w:val="24"/>
          <w:szCs w:val="24"/>
          <w:lang w:val="en-US"/>
        </w:rPr>
        <w:t>To identify sources of wilt resistance among elite parental lines and hybrids</w:t>
      </w:r>
      <w:r w:rsidRPr="00770EFB">
        <w:rPr>
          <w:bCs w:val="0"/>
          <w:sz w:val="24"/>
          <w:szCs w:val="24"/>
        </w:rPr>
        <w:t xml:space="preserve"> (M. Santha Lakshmi Prasad) </w:t>
      </w:r>
    </w:p>
    <w:p w:rsidR="00770EFB" w:rsidRDefault="00770EFB" w:rsidP="00770EFB">
      <w:pPr>
        <w:rPr>
          <w:lang w:val="en-AU" w:eastAsia="en-IN"/>
        </w:rPr>
      </w:pPr>
    </w:p>
    <w:p w:rsidR="00770EFB" w:rsidRDefault="00770EFB" w:rsidP="00B4496B">
      <w:pPr>
        <w:pStyle w:val="ListParagraph"/>
        <w:numPr>
          <w:ilvl w:val="0"/>
          <w:numId w:val="24"/>
        </w:numPr>
        <w:rPr>
          <w:rFonts w:ascii="Times New Roman" w:hAnsi="Times New Roman" w:cs="Times New Roman"/>
        </w:rPr>
      </w:pPr>
      <w:r w:rsidRPr="004E15CA">
        <w:rPr>
          <w:rFonts w:ascii="Times New Roman" w:hAnsi="Times New Roman" w:cs="Times New Roman"/>
          <w:sz w:val="24"/>
          <w:lang w:val="en-AU" w:eastAsia="en-IN"/>
        </w:rPr>
        <w:t xml:space="preserve">Among </w:t>
      </w:r>
      <w:r w:rsidR="004E15CA" w:rsidRPr="004E15CA">
        <w:rPr>
          <w:rFonts w:ascii="Times New Roman" w:hAnsi="Times New Roman" w:cs="Times New Roman"/>
          <w:sz w:val="24"/>
          <w:lang w:val="en-AU" w:eastAsia="en-IN"/>
        </w:rPr>
        <w:t xml:space="preserve">76 parental lines, 6 entries viz., </w:t>
      </w:r>
      <w:r w:rsidRPr="004E15CA">
        <w:rPr>
          <w:rFonts w:ascii="Times New Roman" w:hAnsi="Times New Roman" w:cs="Times New Roman"/>
        </w:rPr>
        <w:t>PVT-11-3, PVT-11-19, DPC-21, DPC-29, PMC-65, PMC -77 recorded highly resistant reaction</w:t>
      </w:r>
      <w:r w:rsidR="004E15CA">
        <w:rPr>
          <w:rFonts w:ascii="Times New Roman" w:hAnsi="Times New Roman" w:cs="Times New Roman"/>
        </w:rPr>
        <w:t xml:space="preserve"> (0 % wilt incidence) in the wilt sick plot. </w:t>
      </w:r>
    </w:p>
    <w:p w:rsidR="00770EFB" w:rsidRDefault="004E15CA" w:rsidP="004E15CA">
      <w:pPr>
        <w:pStyle w:val="ListParagraph"/>
        <w:numPr>
          <w:ilvl w:val="0"/>
          <w:numId w:val="24"/>
        </w:numPr>
        <w:jc w:val="both"/>
        <w:rPr>
          <w:rFonts w:ascii="Times New Roman" w:hAnsi="Times New Roman" w:cs="Times New Roman"/>
        </w:rPr>
      </w:pPr>
      <w:r w:rsidRPr="004E15CA">
        <w:rPr>
          <w:rFonts w:ascii="Times New Roman" w:hAnsi="Times New Roman" w:cs="Times New Roman"/>
        </w:rPr>
        <w:t xml:space="preserve">43 lines recorded low wilt incidence (&lt;20% ) viz., </w:t>
      </w:r>
      <w:r w:rsidR="00770EFB" w:rsidRPr="004E15CA">
        <w:rPr>
          <w:rFonts w:ascii="Times New Roman" w:hAnsi="Times New Roman" w:cs="Times New Roman"/>
        </w:rPr>
        <w:t>PVT-1-14-189, PVT-1-12-2, PVT-1-12-3, PVT-1-12-4, PVT-1-12-6, PVT-1-12-7, PVT-1-12-8, PVT-1-12-9, PVT-1-12-72, PVT-1-12-88, PVT-1-12-90, PVT-1-12-98, PVT-1-12-103, PVT-1-12-104, PVT-1-12-160, PVT-1-12-161, PVT-1-12-167, PVT-11-2, PVT-11-11, PVT-11-17, PVT-11-18, PVT-11-21, PVT-11-26, PVT-11-59, PVT-11-61, DPC-17, DPC-18, DPC-19, DPC-20, DPC-23, DPC-24, DPC-25, DPC-28, PMC-67, PMC-78, PMC-10, PMC-13, PMC-22, PMC-32, PMC-43, PMC-47, PMC-66, PMC-74</w:t>
      </w:r>
      <w:r>
        <w:rPr>
          <w:rFonts w:ascii="Times New Roman" w:hAnsi="Times New Roman" w:cs="Times New Roman"/>
        </w:rPr>
        <w:t xml:space="preserve">. </w:t>
      </w:r>
    </w:p>
    <w:p w:rsidR="004E15CA" w:rsidRPr="004E15CA" w:rsidRDefault="004E15CA" w:rsidP="004E15CA">
      <w:pPr>
        <w:pStyle w:val="ListParagraph"/>
        <w:numPr>
          <w:ilvl w:val="0"/>
          <w:numId w:val="24"/>
        </w:numPr>
        <w:jc w:val="both"/>
        <w:rPr>
          <w:rFonts w:ascii="Times New Roman" w:hAnsi="Times New Roman" w:cs="Times New Roman"/>
        </w:rPr>
      </w:pPr>
      <w:r>
        <w:rPr>
          <w:rFonts w:ascii="Times New Roman" w:hAnsi="Times New Roman" w:cs="Times New Roman"/>
        </w:rPr>
        <w:t xml:space="preserve">In the National screening nursery for wilt (NSNW), 2 hybrids, 5 male lines and 3 pistillate lines were screened both at IIOR and SK Nagar (Table 10). </w:t>
      </w:r>
    </w:p>
    <w:p w:rsidR="00770EFB" w:rsidRPr="004D746D" w:rsidRDefault="00770EFB" w:rsidP="004E15CA">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T</w:t>
      </w:r>
      <w:r w:rsidRPr="004D746D">
        <w:rPr>
          <w:rFonts w:ascii="Times New Roman" w:hAnsi="Times New Roman" w:cs="Times New Roman"/>
          <w:b/>
          <w:sz w:val="24"/>
          <w:szCs w:val="20"/>
        </w:rPr>
        <w:t xml:space="preserve">able </w:t>
      </w:r>
      <w:r w:rsidR="004E15CA">
        <w:rPr>
          <w:rFonts w:ascii="Times New Roman" w:hAnsi="Times New Roman" w:cs="Times New Roman"/>
          <w:b/>
          <w:sz w:val="24"/>
          <w:szCs w:val="20"/>
        </w:rPr>
        <w:t xml:space="preserve">10. </w:t>
      </w:r>
      <w:r w:rsidRPr="004D746D">
        <w:rPr>
          <w:rFonts w:ascii="Times New Roman" w:hAnsi="Times New Roman" w:cs="Times New Roman"/>
          <w:b/>
          <w:sz w:val="24"/>
          <w:szCs w:val="20"/>
        </w:rPr>
        <w:t>Screening of entries</w:t>
      </w:r>
      <w:r w:rsidR="004E15CA">
        <w:rPr>
          <w:rFonts w:ascii="Times New Roman" w:hAnsi="Times New Roman" w:cs="Times New Roman"/>
          <w:b/>
          <w:sz w:val="24"/>
          <w:szCs w:val="20"/>
        </w:rPr>
        <w:t xml:space="preserve"> in National Screening Nursery </w:t>
      </w:r>
      <w:r w:rsidRPr="004D746D">
        <w:rPr>
          <w:rFonts w:ascii="Times New Roman" w:hAnsi="Times New Roman" w:cs="Times New Roman"/>
          <w:b/>
          <w:sz w:val="24"/>
          <w:szCs w:val="20"/>
        </w:rPr>
        <w:t xml:space="preserve">Wilt (IIOR, Hyderabad, </w:t>
      </w:r>
    </w:p>
    <w:p w:rsidR="00770EFB" w:rsidRDefault="004E15CA" w:rsidP="004E15CA">
      <w:pPr>
        <w:spacing w:after="0" w:line="240" w:lineRule="auto"/>
        <w:rPr>
          <w:rFonts w:ascii="Times New Roman" w:hAnsi="Times New Roman" w:cs="Times New Roman"/>
          <w:b/>
          <w:sz w:val="24"/>
          <w:szCs w:val="20"/>
        </w:rPr>
      </w:pPr>
      <w:r>
        <w:rPr>
          <w:rFonts w:ascii="Times New Roman" w:hAnsi="Times New Roman" w:cs="Times New Roman"/>
          <w:b/>
          <w:sz w:val="24"/>
          <w:szCs w:val="20"/>
        </w:rPr>
        <w:t xml:space="preserve">                      </w:t>
      </w:r>
      <w:r w:rsidR="00770EFB" w:rsidRPr="004D746D">
        <w:rPr>
          <w:rFonts w:ascii="Times New Roman" w:hAnsi="Times New Roman" w:cs="Times New Roman"/>
          <w:b/>
          <w:sz w:val="24"/>
          <w:szCs w:val="20"/>
        </w:rPr>
        <w:t>S.K. Nagar, 2015-16)</w:t>
      </w:r>
    </w:p>
    <w:p w:rsidR="004E15CA" w:rsidRDefault="004E15CA" w:rsidP="004E15CA">
      <w:pPr>
        <w:spacing w:after="0" w:line="240" w:lineRule="auto"/>
        <w:rPr>
          <w:rFonts w:ascii="Times New Roman" w:hAnsi="Times New Roman" w:cs="Times New Roman"/>
          <w:b/>
          <w:sz w:val="24"/>
          <w:szCs w:val="20"/>
        </w:rPr>
      </w:pP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1302"/>
        <w:gridCol w:w="1885"/>
        <w:gridCol w:w="1170"/>
        <w:gridCol w:w="1861"/>
      </w:tblGrid>
      <w:tr w:rsidR="00770EFB" w:rsidRPr="004D746D" w:rsidTr="002642F7">
        <w:trPr>
          <w:jc w:val="center"/>
        </w:trPr>
        <w:tc>
          <w:tcPr>
            <w:tcW w:w="2478" w:type="dxa"/>
            <w:vMerge w:val="restart"/>
            <w:vAlign w:val="center"/>
          </w:tcPr>
          <w:p w:rsidR="00770EFB" w:rsidRPr="004D746D" w:rsidRDefault="00770EFB" w:rsidP="002642F7">
            <w:pPr>
              <w:spacing w:after="0" w:line="240" w:lineRule="auto"/>
              <w:jc w:val="center"/>
              <w:rPr>
                <w:rFonts w:ascii="Times New Roman" w:hAnsi="Times New Roman" w:cs="Times New Roman"/>
                <w:b/>
                <w:bCs/>
                <w:sz w:val="24"/>
                <w:szCs w:val="24"/>
              </w:rPr>
            </w:pPr>
            <w:r w:rsidRPr="004D746D">
              <w:rPr>
                <w:rFonts w:ascii="Times New Roman" w:hAnsi="Times New Roman" w:cs="Times New Roman"/>
                <w:b/>
                <w:bCs/>
                <w:sz w:val="24"/>
                <w:szCs w:val="24"/>
              </w:rPr>
              <w:t xml:space="preserve">Entries </w:t>
            </w:r>
          </w:p>
        </w:tc>
        <w:tc>
          <w:tcPr>
            <w:tcW w:w="3187" w:type="dxa"/>
            <w:gridSpan w:val="2"/>
            <w:vAlign w:val="center"/>
          </w:tcPr>
          <w:p w:rsidR="00770EFB" w:rsidRPr="004D746D" w:rsidRDefault="00770EFB" w:rsidP="002642F7">
            <w:pPr>
              <w:spacing w:after="0" w:line="240" w:lineRule="auto"/>
              <w:jc w:val="center"/>
              <w:rPr>
                <w:rFonts w:ascii="Times New Roman" w:hAnsi="Times New Roman" w:cs="Times New Roman"/>
                <w:b/>
                <w:sz w:val="24"/>
                <w:szCs w:val="24"/>
              </w:rPr>
            </w:pPr>
            <w:r w:rsidRPr="004D746D">
              <w:rPr>
                <w:rFonts w:ascii="Times New Roman" w:hAnsi="Times New Roman" w:cs="Times New Roman"/>
                <w:b/>
                <w:sz w:val="24"/>
                <w:szCs w:val="24"/>
              </w:rPr>
              <w:t>IIOR, Hyderabad</w:t>
            </w:r>
          </w:p>
        </w:tc>
        <w:tc>
          <w:tcPr>
            <w:tcW w:w="3031" w:type="dxa"/>
            <w:gridSpan w:val="2"/>
          </w:tcPr>
          <w:p w:rsidR="00770EFB" w:rsidRPr="004D746D" w:rsidRDefault="00770EFB" w:rsidP="002642F7">
            <w:pPr>
              <w:spacing w:after="0" w:line="240" w:lineRule="auto"/>
              <w:jc w:val="center"/>
              <w:rPr>
                <w:rFonts w:ascii="Times New Roman" w:hAnsi="Times New Roman" w:cs="Times New Roman"/>
                <w:b/>
                <w:sz w:val="24"/>
                <w:szCs w:val="24"/>
              </w:rPr>
            </w:pPr>
            <w:r w:rsidRPr="004D746D">
              <w:rPr>
                <w:rFonts w:ascii="Times New Roman" w:hAnsi="Times New Roman" w:cs="Times New Roman"/>
                <w:b/>
                <w:sz w:val="24"/>
                <w:szCs w:val="24"/>
              </w:rPr>
              <w:t>S.K. Nagar</w:t>
            </w:r>
          </w:p>
        </w:tc>
      </w:tr>
      <w:tr w:rsidR="00770EFB" w:rsidRPr="004D746D" w:rsidTr="002642F7">
        <w:trPr>
          <w:jc w:val="center"/>
        </w:trPr>
        <w:tc>
          <w:tcPr>
            <w:tcW w:w="2478" w:type="dxa"/>
            <w:vMerge/>
          </w:tcPr>
          <w:p w:rsidR="00770EFB" w:rsidRPr="004D746D" w:rsidRDefault="00770EFB" w:rsidP="002642F7">
            <w:pPr>
              <w:spacing w:after="0" w:line="240" w:lineRule="auto"/>
              <w:rPr>
                <w:rFonts w:ascii="Times New Roman" w:hAnsi="Times New Roman" w:cs="Times New Roman"/>
                <w:b/>
                <w:sz w:val="24"/>
                <w:szCs w:val="24"/>
              </w:rPr>
            </w:pPr>
          </w:p>
        </w:tc>
        <w:tc>
          <w:tcPr>
            <w:tcW w:w="1302" w:type="dxa"/>
          </w:tcPr>
          <w:p w:rsidR="00770EFB" w:rsidRPr="004D746D" w:rsidRDefault="00770EFB" w:rsidP="002642F7">
            <w:pPr>
              <w:spacing w:after="0" w:line="240" w:lineRule="auto"/>
              <w:jc w:val="center"/>
              <w:rPr>
                <w:rFonts w:ascii="Times New Roman" w:hAnsi="Times New Roman" w:cs="Times New Roman"/>
                <w:b/>
                <w:sz w:val="24"/>
                <w:szCs w:val="24"/>
              </w:rPr>
            </w:pPr>
            <w:r w:rsidRPr="004D746D">
              <w:rPr>
                <w:rFonts w:ascii="Times New Roman" w:hAnsi="Times New Roman" w:cs="Times New Roman"/>
                <w:b/>
                <w:bCs/>
                <w:sz w:val="24"/>
                <w:szCs w:val="24"/>
              </w:rPr>
              <w:t>Plant Stand</w:t>
            </w:r>
          </w:p>
        </w:tc>
        <w:tc>
          <w:tcPr>
            <w:tcW w:w="1885" w:type="dxa"/>
          </w:tcPr>
          <w:p w:rsidR="00770EFB" w:rsidRPr="004D746D" w:rsidRDefault="00770EFB" w:rsidP="002642F7">
            <w:pPr>
              <w:spacing w:after="0" w:line="240" w:lineRule="auto"/>
              <w:jc w:val="center"/>
              <w:rPr>
                <w:rFonts w:ascii="Times New Roman" w:hAnsi="Times New Roman" w:cs="Times New Roman"/>
                <w:b/>
                <w:bCs/>
                <w:sz w:val="24"/>
                <w:szCs w:val="24"/>
              </w:rPr>
            </w:pPr>
            <w:r w:rsidRPr="004D746D">
              <w:rPr>
                <w:rFonts w:ascii="Times New Roman" w:hAnsi="Times New Roman" w:cs="Times New Roman"/>
                <w:b/>
                <w:bCs/>
                <w:sz w:val="24"/>
                <w:szCs w:val="24"/>
              </w:rPr>
              <w:t>Wilt incidence  at</w:t>
            </w:r>
          </w:p>
          <w:p w:rsidR="00770EFB" w:rsidRPr="004D746D" w:rsidRDefault="00770EFB" w:rsidP="002642F7">
            <w:pPr>
              <w:spacing w:after="0" w:line="240" w:lineRule="auto"/>
              <w:jc w:val="center"/>
              <w:rPr>
                <w:rFonts w:ascii="Times New Roman" w:hAnsi="Times New Roman" w:cs="Times New Roman"/>
                <w:b/>
                <w:sz w:val="24"/>
                <w:szCs w:val="24"/>
              </w:rPr>
            </w:pPr>
            <w:r w:rsidRPr="004D746D">
              <w:rPr>
                <w:rFonts w:ascii="Times New Roman" w:hAnsi="Times New Roman" w:cs="Times New Roman"/>
                <w:b/>
                <w:bCs/>
                <w:sz w:val="24"/>
                <w:szCs w:val="24"/>
              </w:rPr>
              <w:t>150 DAS ( % )</w:t>
            </w:r>
          </w:p>
        </w:tc>
        <w:tc>
          <w:tcPr>
            <w:tcW w:w="1170" w:type="dxa"/>
          </w:tcPr>
          <w:p w:rsidR="00770EFB" w:rsidRPr="004D746D" w:rsidRDefault="00770EFB" w:rsidP="002642F7">
            <w:pPr>
              <w:spacing w:after="0" w:line="240" w:lineRule="auto"/>
              <w:jc w:val="center"/>
              <w:rPr>
                <w:rFonts w:ascii="Times New Roman" w:hAnsi="Times New Roman" w:cs="Times New Roman"/>
                <w:b/>
                <w:sz w:val="24"/>
                <w:szCs w:val="24"/>
              </w:rPr>
            </w:pPr>
            <w:r w:rsidRPr="004D746D">
              <w:rPr>
                <w:rFonts w:ascii="Times New Roman" w:hAnsi="Times New Roman" w:cs="Times New Roman"/>
                <w:b/>
                <w:bCs/>
                <w:sz w:val="24"/>
                <w:szCs w:val="24"/>
              </w:rPr>
              <w:t>Plant Stand</w:t>
            </w:r>
          </w:p>
        </w:tc>
        <w:tc>
          <w:tcPr>
            <w:tcW w:w="1861" w:type="dxa"/>
          </w:tcPr>
          <w:p w:rsidR="00770EFB" w:rsidRPr="004D746D" w:rsidRDefault="00770EFB" w:rsidP="002642F7">
            <w:pPr>
              <w:spacing w:after="0" w:line="240" w:lineRule="auto"/>
              <w:jc w:val="center"/>
              <w:rPr>
                <w:rFonts w:ascii="Times New Roman" w:hAnsi="Times New Roman" w:cs="Times New Roman"/>
                <w:b/>
                <w:bCs/>
                <w:sz w:val="24"/>
                <w:szCs w:val="24"/>
              </w:rPr>
            </w:pPr>
            <w:r w:rsidRPr="004D746D">
              <w:rPr>
                <w:rFonts w:ascii="Times New Roman" w:hAnsi="Times New Roman" w:cs="Times New Roman"/>
                <w:b/>
                <w:bCs/>
                <w:sz w:val="24"/>
                <w:szCs w:val="24"/>
              </w:rPr>
              <w:t xml:space="preserve">Wilt incidence at </w:t>
            </w:r>
          </w:p>
          <w:p w:rsidR="00770EFB" w:rsidRPr="004D746D" w:rsidRDefault="00770EFB" w:rsidP="002642F7">
            <w:pPr>
              <w:spacing w:after="0" w:line="240" w:lineRule="auto"/>
              <w:jc w:val="center"/>
              <w:rPr>
                <w:rFonts w:ascii="Times New Roman" w:hAnsi="Times New Roman" w:cs="Times New Roman"/>
                <w:b/>
                <w:sz w:val="24"/>
                <w:szCs w:val="24"/>
              </w:rPr>
            </w:pPr>
            <w:r w:rsidRPr="004D746D">
              <w:rPr>
                <w:rFonts w:ascii="Times New Roman" w:hAnsi="Times New Roman" w:cs="Times New Roman"/>
                <w:b/>
                <w:bCs/>
                <w:sz w:val="24"/>
                <w:szCs w:val="24"/>
              </w:rPr>
              <w:t>180 DAS ( % )</w:t>
            </w:r>
          </w:p>
        </w:tc>
      </w:tr>
      <w:tr w:rsidR="00770EFB" w:rsidRPr="004D746D" w:rsidTr="002642F7">
        <w:trPr>
          <w:jc w:val="center"/>
        </w:trPr>
        <w:tc>
          <w:tcPr>
            <w:tcW w:w="2478" w:type="dxa"/>
          </w:tcPr>
          <w:p w:rsidR="004E15CA" w:rsidRDefault="00770EFB" w:rsidP="002642F7">
            <w:pPr>
              <w:spacing w:after="0" w:line="240" w:lineRule="auto"/>
              <w:ind w:right="-630"/>
              <w:rPr>
                <w:rFonts w:ascii="Times New Roman" w:hAnsi="Times New Roman" w:cs="Times New Roman"/>
                <w:sz w:val="24"/>
                <w:szCs w:val="24"/>
              </w:rPr>
            </w:pPr>
            <w:r w:rsidRPr="004D746D">
              <w:rPr>
                <w:rFonts w:ascii="Times New Roman" w:hAnsi="Times New Roman" w:cs="Times New Roman"/>
                <w:sz w:val="24"/>
                <w:szCs w:val="24"/>
              </w:rPr>
              <w:t>PHT-1-15-122</w:t>
            </w:r>
            <w:r w:rsidR="004E15CA">
              <w:rPr>
                <w:rFonts w:ascii="Times New Roman" w:hAnsi="Times New Roman" w:cs="Times New Roman"/>
                <w:sz w:val="24"/>
                <w:szCs w:val="24"/>
              </w:rPr>
              <w:t xml:space="preserve"> </w:t>
            </w:r>
          </w:p>
          <w:p w:rsidR="00770EFB" w:rsidRPr="004D746D" w:rsidRDefault="004E15CA" w:rsidP="002642F7">
            <w:pPr>
              <w:spacing w:after="0" w:line="240" w:lineRule="auto"/>
              <w:ind w:right="-630"/>
              <w:rPr>
                <w:rFonts w:ascii="Times New Roman" w:hAnsi="Times New Roman" w:cs="Times New Roman"/>
                <w:sz w:val="24"/>
                <w:szCs w:val="24"/>
              </w:rPr>
            </w:pPr>
            <w:r>
              <w:rPr>
                <w:rFonts w:ascii="Times New Roman" w:hAnsi="Times New Roman" w:cs="Times New Roman"/>
                <w:sz w:val="24"/>
                <w:szCs w:val="24"/>
              </w:rPr>
              <w:t xml:space="preserve">(DPC-21 x GP-783) </w:t>
            </w:r>
          </w:p>
        </w:tc>
        <w:tc>
          <w:tcPr>
            <w:tcW w:w="1302"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39</w:t>
            </w:r>
          </w:p>
        </w:tc>
        <w:tc>
          <w:tcPr>
            <w:tcW w:w="1885"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10.7</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56</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0.0</w:t>
            </w:r>
          </w:p>
        </w:tc>
      </w:tr>
      <w:tr w:rsidR="00770EFB" w:rsidRPr="004D746D" w:rsidTr="002642F7">
        <w:trPr>
          <w:jc w:val="center"/>
        </w:trPr>
        <w:tc>
          <w:tcPr>
            <w:tcW w:w="2478" w:type="dxa"/>
            <w:vAlign w:val="center"/>
          </w:tcPr>
          <w:p w:rsidR="004E15CA" w:rsidRDefault="00770EFB" w:rsidP="002642F7">
            <w:pPr>
              <w:spacing w:after="0" w:line="240" w:lineRule="auto"/>
              <w:rPr>
                <w:rFonts w:ascii="Times New Roman" w:hAnsi="Times New Roman" w:cs="Times New Roman"/>
                <w:sz w:val="24"/>
                <w:szCs w:val="24"/>
              </w:rPr>
            </w:pPr>
            <w:r w:rsidRPr="004D746D">
              <w:rPr>
                <w:rFonts w:ascii="Times New Roman" w:hAnsi="Times New Roman" w:cs="Times New Roman"/>
                <w:sz w:val="24"/>
                <w:szCs w:val="24"/>
              </w:rPr>
              <w:t>PHT-1-15-251</w:t>
            </w:r>
            <w:r w:rsidR="004E15CA">
              <w:rPr>
                <w:rFonts w:ascii="Times New Roman" w:hAnsi="Times New Roman" w:cs="Times New Roman"/>
                <w:sz w:val="24"/>
                <w:szCs w:val="24"/>
              </w:rPr>
              <w:t xml:space="preserve"> </w:t>
            </w:r>
          </w:p>
          <w:p w:rsidR="00770EFB" w:rsidRPr="004D746D" w:rsidRDefault="004E15CA" w:rsidP="002642F7">
            <w:pPr>
              <w:spacing w:after="0" w:line="240" w:lineRule="auto"/>
              <w:rPr>
                <w:rFonts w:ascii="Times New Roman" w:hAnsi="Times New Roman" w:cs="Times New Roman"/>
                <w:bCs/>
                <w:sz w:val="24"/>
                <w:szCs w:val="24"/>
              </w:rPr>
            </w:pPr>
            <w:r>
              <w:rPr>
                <w:rFonts w:ascii="Times New Roman" w:hAnsi="Times New Roman" w:cs="Times New Roman"/>
                <w:sz w:val="24"/>
                <w:szCs w:val="24"/>
              </w:rPr>
              <w:t>(DPC-25 x DCS-123)</w:t>
            </w:r>
          </w:p>
        </w:tc>
        <w:tc>
          <w:tcPr>
            <w:tcW w:w="1302"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34</w:t>
            </w:r>
          </w:p>
        </w:tc>
        <w:tc>
          <w:tcPr>
            <w:tcW w:w="1885"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17.4</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41</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2.4</w:t>
            </w:r>
          </w:p>
        </w:tc>
      </w:tr>
      <w:tr w:rsidR="00770EFB" w:rsidRPr="004D746D" w:rsidTr="002642F7">
        <w:trPr>
          <w:jc w:val="center"/>
        </w:trPr>
        <w:tc>
          <w:tcPr>
            <w:tcW w:w="2478" w:type="dxa"/>
          </w:tcPr>
          <w:p w:rsidR="00770EFB" w:rsidRPr="004D746D" w:rsidRDefault="00770EFB" w:rsidP="002642F7">
            <w:pPr>
              <w:spacing w:after="0" w:line="240" w:lineRule="auto"/>
              <w:ind w:right="-630"/>
              <w:rPr>
                <w:rFonts w:ascii="Times New Roman" w:hAnsi="Times New Roman" w:cs="Times New Roman"/>
                <w:sz w:val="24"/>
                <w:szCs w:val="24"/>
              </w:rPr>
            </w:pPr>
            <w:r w:rsidRPr="004D746D">
              <w:rPr>
                <w:rFonts w:ascii="Times New Roman" w:hAnsi="Times New Roman" w:cs="Times New Roman"/>
                <w:sz w:val="24"/>
                <w:szCs w:val="24"/>
              </w:rPr>
              <w:t>DCS-121</w:t>
            </w:r>
          </w:p>
        </w:tc>
        <w:tc>
          <w:tcPr>
            <w:tcW w:w="1302"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34</w:t>
            </w:r>
          </w:p>
        </w:tc>
        <w:tc>
          <w:tcPr>
            <w:tcW w:w="1885"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39.4</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45</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4.4</w:t>
            </w:r>
          </w:p>
        </w:tc>
      </w:tr>
      <w:tr w:rsidR="00770EFB" w:rsidRPr="004D746D" w:rsidTr="002642F7">
        <w:trPr>
          <w:jc w:val="center"/>
        </w:trPr>
        <w:tc>
          <w:tcPr>
            <w:tcW w:w="2478" w:type="dxa"/>
          </w:tcPr>
          <w:p w:rsidR="00770EFB" w:rsidRPr="004D746D" w:rsidRDefault="00770EFB" w:rsidP="002642F7">
            <w:pPr>
              <w:spacing w:after="0" w:line="240" w:lineRule="auto"/>
              <w:ind w:right="-630"/>
              <w:rPr>
                <w:rFonts w:ascii="Times New Roman" w:hAnsi="Times New Roman" w:cs="Times New Roman"/>
                <w:sz w:val="24"/>
                <w:szCs w:val="24"/>
              </w:rPr>
            </w:pPr>
            <w:r w:rsidRPr="004D746D">
              <w:rPr>
                <w:rFonts w:ascii="Times New Roman" w:hAnsi="Times New Roman" w:cs="Times New Roman"/>
                <w:sz w:val="24"/>
                <w:szCs w:val="24"/>
              </w:rPr>
              <w:t>PVT-12-160</w:t>
            </w:r>
          </w:p>
        </w:tc>
        <w:tc>
          <w:tcPr>
            <w:tcW w:w="1302"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36</w:t>
            </w:r>
          </w:p>
        </w:tc>
        <w:tc>
          <w:tcPr>
            <w:tcW w:w="1885"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24.8</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53</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15.1</w:t>
            </w:r>
          </w:p>
        </w:tc>
      </w:tr>
      <w:tr w:rsidR="00770EFB" w:rsidRPr="004D746D" w:rsidTr="002642F7">
        <w:trPr>
          <w:jc w:val="center"/>
        </w:trPr>
        <w:tc>
          <w:tcPr>
            <w:tcW w:w="2478" w:type="dxa"/>
          </w:tcPr>
          <w:p w:rsidR="00770EFB" w:rsidRPr="004D746D" w:rsidRDefault="00770EFB" w:rsidP="002642F7">
            <w:pPr>
              <w:spacing w:after="0" w:line="240" w:lineRule="auto"/>
              <w:ind w:right="-630"/>
              <w:rPr>
                <w:rFonts w:ascii="Times New Roman" w:hAnsi="Times New Roman" w:cs="Times New Roman"/>
                <w:sz w:val="24"/>
                <w:szCs w:val="24"/>
              </w:rPr>
            </w:pPr>
            <w:r w:rsidRPr="004D746D">
              <w:rPr>
                <w:rFonts w:ascii="Times New Roman" w:hAnsi="Times New Roman" w:cs="Times New Roman"/>
                <w:sz w:val="24"/>
                <w:szCs w:val="24"/>
              </w:rPr>
              <w:t>PVT-12-103</w:t>
            </w:r>
          </w:p>
        </w:tc>
        <w:tc>
          <w:tcPr>
            <w:tcW w:w="1302"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34</w:t>
            </w:r>
          </w:p>
        </w:tc>
        <w:tc>
          <w:tcPr>
            <w:tcW w:w="1885" w:type="dxa"/>
            <w:vAlign w:val="bottom"/>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11.9</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48</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14.6</w:t>
            </w:r>
          </w:p>
        </w:tc>
      </w:tr>
      <w:tr w:rsidR="00770EFB" w:rsidRPr="004D746D" w:rsidTr="002642F7">
        <w:trPr>
          <w:jc w:val="center"/>
        </w:trPr>
        <w:tc>
          <w:tcPr>
            <w:tcW w:w="2478" w:type="dxa"/>
          </w:tcPr>
          <w:p w:rsidR="00770EFB" w:rsidRPr="004D746D" w:rsidRDefault="00770EFB" w:rsidP="002642F7">
            <w:pPr>
              <w:spacing w:after="0" w:line="240" w:lineRule="auto"/>
              <w:rPr>
                <w:rFonts w:ascii="Times New Roman" w:hAnsi="Times New Roman" w:cs="Times New Roman"/>
                <w:sz w:val="24"/>
                <w:szCs w:val="24"/>
              </w:rPr>
            </w:pPr>
            <w:r w:rsidRPr="004D746D">
              <w:rPr>
                <w:rFonts w:ascii="Times New Roman" w:hAnsi="Times New Roman" w:cs="Times New Roman"/>
                <w:sz w:val="24"/>
                <w:szCs w:val="24"/>
              </w:rPr>
              <w:t>DPC-21</w:t>
            </w:r>
          </w:p>
        </w:tc>
        <w:tc>
          <w:tcPr>
            <w:tcW w:w="1302"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34</w:t>
            </w:r>
          </w:p>
        </w:tc>
        <w:tc>
          <w:tcPr>
            <w:tcW w:w="1885"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6.2</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53</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5.7</w:t>
            </w:r>
          </w:p>
        </w:tc>
      </w:tr>
      <w:tr w:rsidR="00770EFB" w:rsidRPr="004D746D" w:rsidTr="002642F7">
        <w:trPr>
          <w:jc w:val="center"/>
        </w:trPr>
        <w:tc>
          <w:tcPr>
            <w:tcW w:w="2478" w:type="dxa"/>
          </w:tcPr>
          <w:p w:rsidR="00770EFB" w:rsidRPr="004D746D" w:rsidRDefault="00770EFB" w:rsidP="002642F7">
            <w:pPr>
              <w:spacing w:after="0" w:line="240" w:lineRule="auto"/>
              <w:rPr>
                <w:rFonts w:ascii="Times New Roman" w:hAnsi="Times New Roman" w:cs="Times New Roman"/>
                <w:sz w:val="24"/>
                <w:szCs w:val="24"/>
              </w:rPr>
            </w:pPr>
            <w:r w:rsidRPr="004D746D">
              <w:rPr>
                <w:rFonts w:ascii="Times New Roman" w:hAnsi="Times New Roman" w:cs="Times New Roman"/>
                <w:sz w:val="24"/>
                <w:szCs w:val="24"/>
              </w:rPr>
              <w:t>DPC-23</w:t>
            </w:r>
          </w:p>
        </w:tc>
        <w:tc>
          <w:tcPr>
            <w:tcW w:w="1302"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27</w:t>
            </w:r>
          </w:p>
        </w:tc>
        <w:tc>
          <w:tcPr>
            <w:tcW w:w="1885"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30.8</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34</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5.9</w:t>
            </w:r>
          </w:p>
        </w:tc>
      </w:tr>
      <w:tr w:rsidR="00770EFB" w:rsidRPr="004D746D" w:rsidTr="002642F7">
        <w:trPr>
          <w:jc w:val="center"/>
        </w:trPr>
        <w:tc>
          <w:tcPr>
            <w:tcW w:w="2478" w:type="dxa"/>
          </w:tcPr>
          <w:p w:rsidR="00770EFB" w:rsidRPr="004D746D" w:rsidRDefault="00770EFB" w:rsidP="002642F7">
            <w:pPr>
              <w:spacing w:after="0" w:line="240" w:lineRule="auto"/>
              <w:rPr>
                <w:rFonts w:ascii="Times New Roman" w:hAnsi="Times New Roman" w:cs="Times New Roman"/>
                <w:sz w:val="24"/>
                <w:szCs w:val="24"/>
              </w:rPr>
            </w:pPr>
            <w:r w:rsidRPr="004D746D">
              <w:rPr>
                <w:rFonts w:ascii="Times New Roman" w:hAnsi="Times New Roman" w:cs="Times New Roman"/>
                <w:sz w:val="24"/>
                <w:szCs w:val="24"/>
              </w:rPr>
              <w:t>DCS-118</w:t>
            </w:r>
          </w:p>
        </w:tc>
        <w:tc>
          <w:tcPr>
            <w:tcW w:w="1302"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30</w:t>
            </w:r>
          </w:p>
        </w:tc>
        <w:tc>
          <w:tcPr>
            <w:tcW w:w="1885"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4.2</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35</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2.9</w:t>
            </w:r>
          </w:p>
        </w:tc>
      </w:tr>
      <w:tr w:rsidR="00770EFB" w:rsidRPr="004D746D" w:rsidTr="002642F7">
        <w:trPr>
          <w:jc w:val="center"/>
        </w:trPr>
        <w:tc>
          <w:tcPr>
            <w:tcW w:w="2478" w:type="dxa"/>
          </w:tcPr>
          <w:p w:rsidR="00770EFB" w:rsidRPr="004D746D" w:rsidRDefault="00770EFB" w:rsidP="002642F7">
            <w:pPr>
              <w:spacing w:after="0" w:line="240" w:lineRule="auto"/>
              <w:rPr>
                <w:rFonts w:ascii="Times New Roman" w:hAnsi="Times New Roman" w:cs="Times New Roman"/>
                <w:sz w:val="24"/>
                <w:szCs w:val="24"/>
              </w:rPr>
            </w:pPr>
            <w:r w:rsidRPr="004D746D">
              <w:rPr>
                <w:rFonts w:ascii="Times New Roman" w:hAnsi="Times New Roman" w:cs="Times New Roman"/>
                <w:sz w:val="24"/>
                <w:szCs w:val="24"/>
              </w:rPr>
              <w:t>DCS- 123</w:t>
            </w:r>
          </w:p>
        </w:tc>
        <w:tc>
          <w:tcPr>
            <w:tcW w:w="1302"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21</w:t>
            </w:r>
          </w:p>
        </w:tc>
        <w:tc>
          <w:tcPr>
            <w:tcW w:w="1885"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5.6</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12</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0.0</w:t>
            </w:r>
          </w:p>
        </w:tc>
      </w:tr>
      <w:tr w:rsidR="00770EFB" w:rsidRPr="004D746D" w:rsidTr="002642F7">
        <w:trPr>
          <w:jc w:val="center"/>
        </w:trPr>
        <w:tc>
          <w:tcPr>
            <w:tcW w:w="2478" w:type="dxa"/>
          </w:tcPr>
          <w:p w:rsidR="00770EFB" w:rsidRPr="004D746D" w:rsidRDefault="00770EFB" w:rsidP="002642F7">
            <w:pPr>
              <w:spacing w:after="0" w:line="240" w:lineRule="auto"/>
              <w:rPr>
                <w:rFonts w:ascii="Times New Roman" w:hAnsi="Times New Roman" w:cs="Times New Roman"/>
                <w:sz w:val="24"/>
                <w:szCs w:val="24"/>
              </w:rPr>
            </w:pPr>
            <w:r w:rsidRPr="004D746D">
              <w:rPr>
                <w:rFonts w:ascii="Times New Roman" w:hAnsi="Times New Roman" w:cs="Times New Roman"/>
                <w:sz w:val="24"/>
                <w:szCs w:val="24"/>
              </w:rPr>
              <w:t>M-571</w:t>
            </w:r>
          </w:p>
        </w:tc>
        <w:tc>
          <w:tcPr>
            <w:tcW w:w="1302"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27</w:t>
            </w:r>
          </w:p>
        </w:tc>
        <w:tc>
          <w:tcPr>
            <w:tcW w:w="1885" w:type="dxa"/>
            <w:vAlign w:val="bottom"/>
          </w:tcPr>
          <w:p w:rsidR="00770EFB" w:rsidRPr="004D746D" w:rsidRDefault="00770EFB" w:rsidP="002642F7">
            <w:pPr>
              <w:spacing w:after="0" w:line="240" w:lineRule="auto"/>
              <w:jc w:val="center"/>
              <w:rPr>
                <w:rFonts w:ascii="Times New Roman" w:hAnsi="Times New Roman" w:cs="Times New Roman"/>
                <w:color w:val="000000"/>
                <w:sz w:val="24"/>
                <w:szCs w:val="24"/>
              </w:rPr>
            </w:pPr>
            <w:r w:rsidRPr="004D746D">
              <w:rPr>
                <w:rFonts w:ascii="Times New Roman" w:hAnsi="Times New Roman" w:cs="Times New Roman"/>
                <w:color w:val="000000"/>
                <w:sz w:val="24"/>
                <w:szCs w:val="24"/>
              </w:rPr>
              <w:t>8.1</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33</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9.1</w:t>
            </w:r>
          </w:p>
        </w:tc>
      </w:tr>
      <w:tr w:rsidR="00770EFB" w:rsidRPr="004D746D" w:rsidTr="002642F7">
        <w:trPr>
          <w:jc w:val="center"/>
        </w:trPr>
        <w:tc>
          <w:tcPr>
            <w:tcW w:w="2478" w:type="dxa"/>
            <w:vAlign w:val="center"/>
          </w:tcPr>
          <w:p w:rsidR="00770EFB" w:rsidRPr="004D746D" w:rsidRDefault="00770EFB" w:rsidP="002642F7">
            <w:pPr>
              <w:spacing w:after="0" w:line="240" w:lineRule="auto"/>
              <w:rPr>
                <w:rFonts w:ascii="Times New Roman" w:hAnsi="Times New Roman" w:cs="Times New Roman"/>
                <w:sz w:val="24"/>
                <w:szCs w:val="24"/>
              </w:rPr>
            </w:pPr>
            <w:r w:rsidRPr="004D746D">
              <w:rPr>
                <w:rFonts w:ascii="Times New Roman" w:hAnsi="Times New Roman" w:cs="Times New Roman"/>
                <w:sz w:val="24"/>
                <w:szCs w:val="24"/>
              </w:rPr>
              <w:t>JI-35 (S)</w:t>
            </w:r>
          </w:p>
        </w:tc>
        <w:tc>
          <w:tcPr>
            <w:tcW w:w="1302"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32</w:t>
            </w:r>
          </w:p>
        </w:tc>
        <w:tc>
          <w:tcPr>
            <w:tcW w:w="1885"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98.8</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57</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98.2</w:t>
            </w:r>
          </w:p>
        </w:tc>
      </w:tr>
      <w:tr w:rsidR="00770EFB" w:rsidRPr="004D746D" w:rsidTr="002642F7">
        <w:trPr>
          <w:jc w:val="center"/>
        </w:trPr>
        <w:tc>
          <w:tcPr>
            <w:tcW w:w="2478" w:type="dxa"/>
            <w:vAlign w:val="center"/>
          </w:tcPr>
          <w:p w:rsidR="00770EFB" w:rsidRPr="004D746D" w:rsidRDefault="00770EFB" w:rsidP="002642F7">
            <w:pPr>
              <w:spacing w:after="0" w:line="240" w:lineRule="auto"/>
              <w:rPr>
                <w:rFonts w:ascii="Times New Roman" w:hAnsi="Times New Roman" w:cs="Times New Roman"/>
                <w:sz w:val="24"/>
                <w:szCs w:val="24"/>
              </w:rPr>
            </w:pPr>
            <w:r w:rsidRPr="004D746D">
              <w:rPr>
                <w:rFonts w:ascii="Times New Roman" w:hAnsi="Times New Roman" w:cs="Times New Roman"/>
                <w:sz w:val="24"/>
                <w:szCs w:val="24"/>
              </w:rPr>
              <w:t>48-1  (R)</w:t>
            </w:r>
          </w:p>
        </w:tc>
        <w:tc>
          <w:tcPr>
            <w:tcW w:w="1302"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35</w:t>
            </w:r>
          </w:p>
        </w:tc>
        <w:tc>
          <w:tcPr>
            <w:tcW w:w="1885"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6.4</w:t>
            </w:r>
          </w:p>
        </w:tc>
        <w:tc>
          <w:tcPr>
            <w:tcW w:w="1170"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59</w:t>
            </w:r>
          </w:p>
        </w:tc>
        <w:tc>
          <w:tcPr>
            <w:tcW w:w="1861" w:type="dxa"/>
          </w:tcPr>
          <w:p w:rsidR="00770EFB" w:rsidRPr="004D746D" w:rsidRDefault="00770EFB" w:rsidP="002642F7">
            <w:pPr>
              <w:spacing w:after="0" w:line="240" w:lineRule="auto"/>
              <w:jc w:val="center"/>
              <w:rPr>
                <w:rFonts w:ascii="Times New Roman" w:hAnsi="Times New Roman" w:cs="Times New Roman"/>
                <w:sz w:val="24"/>
                <w:szCs w:val="24"/>
              </w:rPr>
            </w:pPr>
            <w:r w:rsidRPr="004D746D">
              <w:rPr>
                <w:rFonts w:ascii="Times New Roman" w:hAnsi="Times New Roman" w:cs="Times New Roman"/>
                <w:sz w:val="24"/>
                <w:szCs w:val="24"/>
              </w:rPr>
              <w:t>0.0</w:t>
            </w:r>
          </w:p>
        </w:tc>
      </w:tr>
    </w:tbl>
    <w:p w:rsidR="00770EFB" w:rsidRPr="00770EFB" w:rsidRDefault="00770EFB" w:rsidP="00770EFB">
      <w:pPr>
        <w:spacing w:line="240" w:lineRule="auto"/>
        <w:ind w:left="360"/>
        <w:jc w:val="both"/>
        <w:rPr>
          <w:rFonts w:ascii="Times New Roman" w:hAnsi="Times New Roman" w:cs="Times New Roman"/>
          <w:sz w:val="24"/>
          <w:szCs w:val="24"/>
          <w:lang w:val="en-US"/>
        </w:rPr>
      </w:pPr>
    </w:p>
    <w:p w:rsidR="00333697" w:rsidRPr="00333697" w:rsidRDefault="00333697" w:rsidP="002642F7">
      <w:pPr>
        <w:pStyle w:val="ListParagraph"/>
        <w:spacing w:after="0" w:line="240" w:lineRule="auto"/>
        <w:ind w:left="426"/>
        <w:jc w:val="center"/>
        <w:rPr>
          <w:rFonts w:ascii="Times New Roman" w:hAnsi="Times New Roman" w:cs="Times New Roman"/>
          <w:b/>
          <w:sz w:val="24"/>
          <w:szCs w:val="24"/>
        </w:rPr>
      </w:pPr>
      <w:r w:rsidRPr="00333697">
        <w:rPr>
          <w:rFonts w:ascii="Times New Roman" w:hAnsi="Times New Roman" w:cs="Times New Roman"/>
          <w:b/>
          <w:sz w:val="24"/>
          <w:szCs w:val="24"/>
        </w:rPr>
        <w:t>Significant achievements</w:t>
      </w:r>
    </w:p>
    <w:p w:rsidR="00C454F9" w:rsidRPr="00C454F9"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C454F9">
        <w:rPr>
          <w:rFonts w:ascii="Times New Roman" w:hAnsi="Times New Roman" w:cs="Times New Roman"/>
          <w:sz w:val="24"/>
          <w:szCs w:val="24"/>
        </w:rPr>
        <w:t>Among the three pistillate lines viz., DPC-21, DPC-25 and M-571 confirmed for wilt and leafhopper resistance for two years, DPC-21 and M-571, were good combiners for seed yield, primary spike length and duration and will be further proposed for registration by PGRC, ICAR as wilt and leafhopper resistant pistillate lines with distinct morphological characters.</w:t>
      </w:r>
    </w:p>
    <w:p w:rsidR="00C454F9" w:rsidRPr="00C454F9"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C454F9">
        <w:rPr>
          <w:rFonts w:ascii="Times New Roman" w:hAnsi="Times New Roman" w:cs="Times New Roman"/>
          <w:sz w:val="24"/>
          <w:szCs w:val="24"/>
        </w:rPr>
        <w:t>Two high yielding open pollinated varieties viz., PVT-12-160 (45%) and PVT-12-104 (42%) compared to the best check viz., DCS-107 (669 g/plot) and were also resistant to wilt (&lt;20%) in sick plot.</w:t>
      </w:r>
    </w:p>
    <w:p w:rsidR="00C454F9" w:rsidRPr="00C454F9"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C454F9">
        <w:rPr>
          <w:rFonts w:ascii="Times New Roman" w:hAnsi="Times New Roman" w:cs="Times New Roman"/>
          <w:sz w:val="24"/>
          <w:szCs w:val="24"/>
        </w:rPr>
        <w:t xml:space="preserve">Studies on physiological parameters identified that pistillate lines like DPC-21, M-571 and male lines like DCS-107, DCS-9, and 48-1, DCS-78, DCS-119 with high seed yield (100-153 g /plant) and high HI (30-39.6%) are promising for generation of hybrids. </w:t>
      </w:r>
    </w:p>
    <w:p w:rsidR="00C454F9" w:rsidRPr="00C454F9"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C454F9">
        <w:rPr>
          <w:rFonts w:ascii="Times New Roman" w:hAnsi="Times New Roman" w:cs="Times New Roman"/>
          <w:sz w:val="24"/>
          <w:szCs w:val="24"/>
        </w:rPr>
        <w:t xml:space="preserve">Based on the last 3-4 years data, 66 genotypes were statistically analyzed and ranked for 6 characters every year viz., seed size, early vigor, TDM at 35 DAS, TDM at harvest, seed yield/plant and HI. Nine genotypes including male lines like DCS-78, DCS-105, DCS-107, DCS-108, DCS-119, female lines like DPC-21, M-574, M-571 and hybrid DCH-1715 were identified as best genotypes for early vigour, TDM and HI. </w:t>
      </w:r>
    </w:p>
    <w:p w:rsidR="00C454F9" w:rsidRPr="00C454F9"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333697">
        <w:rPr>
          <w:rFonts w:ascii="Times New Roman" w:hAnsi="Times New Roman" w:cs="Times New Roman"/>
          <w:b/>
          <w:sz w:val="24"/>
          <w:szCs w:val="24"/>
        </w:rPr>
        <w:t>Selection of castor parents with high HI</w:t>
      </w:r>
      <w:r w:rsidRPr="00C454F9">
        <w:rPr>
          <w:rFonts w:ascii="Times New Roman" w:hAnsi="Times New Roman" w:cs="Times New Roman"/>
          <w:sz w:val="24"/>
          <w:szCs w:val="24"/>
        </w:rPr>
        <w:t xml:space="preserve">: Among 20 breeding lines evaluated to select lines with high HI during rabi 2015, genotypes with 42-46.7% HI include DCS-9, DCS-78, DCS-84, DCS-97, DCS-112, DCS-119, DPC-9, PVT 12-2, K12-98-3. The breeding line Kh-12-98-3 recorded highest HI of 46.7%. It has early vigor (0.81g/pl.), high TDM (230g/pl.) and good seed yield (98.4g/pl.) also. </w:t>
      </w:r>
    </w:p>
    <w:p w:rsidR="00C454F9" w:rsidRPr="00C454F9"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C454F9">
        <w:rPr>
          <w:rFonts w:ascii="Times New Roman" w:hAnsi="Times New Roman" w:cs="Times New Roman"/>
          <w:sz w:val="24"/>
          <w:szCs w:val="24"/>
        </w:rPr>
        <w:t xml:space="preserve">Among 66 genotypes evaluated for three years, 23 genotypes were identified for early vigor and high HI for two years. Among the selected lines, genotypes with high seed yield (100-177 </w:t>
      </w:r>
      <w:r w:rsidRPr="00C454F9">
        <w:rPr>
          <w:rFonts w:ascii="Times New Roman" w:hAnsi="Times New Roman" w:cs="Times New Roman"/>
          <w:sz w:val="24"/>
          <w:szCs w:val="24"/>
        </w:rPr>
        <w:lastRenderedPageBreak/>
        <w:t xml:space="preserve">g/pl) and high HI (35-51.2), include DCS-84, DCS-89, DPC-17, k12-86-2, K12-91-2, k12-98-3 and PVT-12-2. </w:t>
      </w:r>
    </w:p>
    <w:p w:rsidR="00C454F9" w:rsidRPr="00C454F9"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333697">
        <w:rPr>
          <w:rFonts w:ascii="Times New Roman" w:hAnsi="Times New Roman" w:cs="Times New Roman"/>
          <w:b/>
          <w:sz w:val="24"/>
          <w:szCs w:val="24"/>
        </w:rPr>
        <w:t>Common evaluation of hybrids:</w:t>
      </w:r>
      <w:r w:rsidRPr="00C454F9">
        <w:rPr>
          <w:rFonts w:ascii="Times New Roman" w:hAnsi="Times New Roman" w:cs="Times New Roman"/>
          <w:sz w:val="24"/>
          <w:szCs w:val="24"/>
        </w:rPr>
        <w:t xml:space="preserve"> At Anand, 6 hybrids out yielded the best check, GCH-7 (3452 kg/ha). Among them, CEH-297 (DPC-23 x GP-537) and CEH-273 (DPC-21 x GP-783) with 35 % and 33 % higher yield to GCH-7 will be further evaluated. Five hybrids viz., CEH-346 (DPC-9 x PMC-55), CEH-271 (DPC-21 x GP-640), CEH-352 (SKP-84 x PMC-14), CEH-302 (DPC-23 x GP-699) and CEH-287 (DPC-21 x DCS-89) were high yielding both under rainfed and irrigated conditions.</w:t>
      </w:r>
    </w:p>
    <w:p w:rsidR="00C454F9" w:rsidRPr="00C454F9"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333697">
        <w:rPr>
          <w:rFonts w:ascii="Times New Roman" w:hAnsi="Times New Roman" w:cs="Times New Roman"/>
          <w:b/>
          <w:sz w:val="24"/>
          <w:szCs w:val="24"/>
        </w:rPr>
        <w:t>Fast track evaluation of hybrids</w:t>
      </w:r>
      <w:r w:rsidRPr="00C454F9">
        <w:rPr>
          <w:rFonts w:ascii="Times New Roman" w:hAnsi="Times New Roman" w:cs="Times New Roman"/>
          <w:sz w:val="24"/>
          <w:szCs w:val="24"/>
        </w:rPr>
        <w:t xml:space="preserve">:  Three hybrids were evaluated in large scale (500 plants per entry) in three centres-IIOR, Hyderabad (rainfed) and Anand and SK Nagar (irrigated).  PHT-12-3, a short duration (88 DAS) hybrid, recorded 39% higher seed yield than another short duration (97 DAS) hybrid, DCH-177 (1680 kg/ha). At Anand, under irrigated condition, ICH-68 (3698 kg/ha) is 10% higher than the best check, GCH-7 (3368 kg/ha) while PHT-12-3 (3611 kg/ha) is 25% higher than DCH-177 (2882 kg/ha). </w:t>
      </w:r>
    </w:p>
    <w:p w:rsidR="00C454F9" w:rsidRPr="005D23A6" w:rsidRDefault="00C454F9" w:rsidP="002642F7">
      <w:pPr>
        <w:pStyle w:val="ListParagraph"/>
        <w:numPr>
          <w:ilvl w:val="0"/>
          <w:numId w:val="6"/>
        </w:numPr>
        <w:spacing w:after="0" w:line="240" w:lineRule="auto"/>
        <w:jc w:val="both"/>
        <w:rPr>
          <w:rFonts w:ascii="Times New Roman" w:hAnsi="Times New Roman" w:cs="Times New Roman"/>
          <w:sz w:val="24"/>
          <w:szCs w:val="24"/>
        </w:rPr>
      </w:pPr>
      <w:r w:rsidRPr="00333697">
        <w:rPr>
          <w:rFonts w:ascii="Times New Roman" w:hAnsi="Times New Roman" w:cs="Times New Roman"/>
          <w:b/>
          <w:sz w:val="24"/>
          <w:szCs w:val="24"/>
        </w:rPr>
        <w:t>Hybrid in pipeline:</w:t>
      </w:r>
      <w:r w:rsidRPr="00C454F9">
        <w:rPr>
          <w:rFonts w:ascii="Times New Roman" w:hAnsi="Times New Roman" w:cs="Times New Roman"/>
          <w:sz w:val="24"/>
          <w:szCs w:val="24"/>
        </w:rPr>
        <w:t xml:space="preserve"> In AHT-I, hybrid DCH-1720 (DPC-21 x DCS-107) recorded 8 %, 12%, 15% yield increase over the checks, GCH-7, DCH-519 and DCH-177 respectively under irrigated conditions. It is resistant to wilt in sick plots at IIOR and SK Nagar, free from root rot in sick plot of Junagadh and resistant to leafhopper with a hopper burn grade (0-1) as compared to 3-4 in susceptible checks at Yethapur and Palem.</w:t>
      </w:r>
    </w:p>
    <w:p w:rsidR="00C122B8" w:rsidRPr="005D23A6" w:rsidRDefault="00C122B8" w:rsidP="00C122B8">
      <w:pPr>
        <w:pStyle w:val="ListParagraph"/>
        <w:spacing w:after="0" w:line="240" w:lineRule="auto"/>
        <w:ind w:left="426"/>
        <w:rPr>
          <w:rFonts w:ascii="Times New Roman" w:hAnsi="Times New Roman" w:cs="Times New Roman"/>
          <w:sz w:val="24"/>
          <w:szCs w:val="24"/>
        </w:rPr>
      </w:pPr>
    </w:p>
    <w:p w:rsidR="00C122B8" w:rsidRPr="000A6937" w:rsidRDefault="00C122B8" w:rsidP="00C122B8">
      <w:pPr>
        <w:pStyle w:val="ListParagraph"/>
        <w:numPr>
          <w:ilvl w:val="0"/>
          <w:numId w:val="1"/>
        </w:numPr>
        <w:spacing w:after="0" w:line="240" w:lineRule="auto"/>
        <w:ind w:left="426" w:hanging="426"/>
        <w:rPr>
          <w:rFonts w:ascii="Times New Roman" w:hAnsi="Times New Roman" w:cs="Times New Roman"/>
          <w:b/>
          <w:sz w:val="24"/>
          <w:szCs w:val="24"/>
        </w:rPr>
      </w:pPr>
      <w:r w:rsidRPr="000A6937">
        <w:rPr>
          <w:rFonts w:ascii="Times New Roman" w:hAnsi="Times New Roman" w:cs="Times New Roman"/>
          <w:b/>
          <w:sz w:val="24"/>
          <w:szCs w:val="24"/>
        </w:rPr>
        <w:t>Output  During Period Under Report</w:t>
      </w:r>
    </w:p>
    <w:p w:rsidR="00333697" w:rsidRDefault="00333697" w:rsidP="00333697">
      <w:pPr>
        <w:pStyle w:val="ListParagraph"/>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Three hybrids in pipeline: DCH-1720 in AHT-II, ICH-66, ICH-68 in AHT-I </w:t>
      </w:r>
    </w:p>
    <w:p w:rsidR="002642F7" w:rsidRPr="00C454F9" w:rsidRDefault="002642F7" w:rsidP="00333697">
      <w:pPr>
        <w:pStyle w:val="ListParagraph"/>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Three pistillate lines –DPC-21, DPC-25, M-571, confirmed for wilt resistance and combining ability ready for registration. </w:t>
      </w:r>
    </w:p>
    <w:p w:rsidR="00C122B8" w:rsidRPr="005D23A6" w:rsidRDefault="00C122B8" w:rsidP="00333697">
      <w:pPr>
        <w:pStyle w:val="ListParagraph"/>
        <w:spacing w:after="0" w:line="240" w:lineRule="auto"/>
        <w:ind w:left="1440"/>
        <w:rPr>
          <w:rFonts w:ascii="Times New Roman" w:hAnsi="Times New Roman" w:cs="Times New Roman"/>
          <w:sz w:val="24"/>
          <w:szCs w:val="24"/>
        </w:rPr>
      </w:pPr>
    </w:p>
    <w:p w:rsidR="00C122B8" w:rsidRPr="00B4496B" w:rsidRDefault="00C122B8" w:rsidP="002642F7">
      <w:pPr>
        <w:pStyle w:val="ListParagraph"/>
        <w:numPr>
          <w:ilvl w:val="0"/>
          <w:numId w:val="2"/>
        </w:numPr>
        <w:spacing w:after="0" w:line="240" w:lineRule="auto"/>
        <w:rPr>
          <w:rFonts w:ascii="Times New Roman" w:hAnsi="Times New Roman" w:cs="Times New Roman"/>
          <w:b/>
          <w:sz w:val="24"/>
          <w:szCs w:val="24"/>
        </w:rPr>
      </w:pPr>
      <w:r w:rsidRPr="00B4496B">
        <w:rPr>
          <w:rFonts w:ascii="Times New Roman" w:hAnsi="Times New Roman" w:cs="Times New Roman"/>
          <w:b/>
          <w:sz w:val="24"/>
          <w:szCs w:val="24"/>
        </w:rPr>
        <w:t>List of Publications (one copy each to be submitted with RPP-II)</w:t>
      </w:r>
    </w:p>
    <w:p w:rsidR="00C122B8" w:rsidRDefault="00C122B8" w:rsidP="00B4496B">
      <w:pPr>
        <w:pStyle w:val="ListParagraph"/>
        <w:numPr>
          <w:ilvl w:val="2"/>
          <w:numId w:val="2"/>
        </w:numPr>
        <w:spacing w:after="0" w:line="240" w:lineRule="auto"/>
        <w:rPr>
          <w:rFonts w:ascii="Times New Roman" w:hAnsi="Times New Roman" w:cs="Times New Roman"/>
          <w:sz w:val="24"/>
          <w:szCs w:val="24"/>
        </w:rPr>
      </w:pPr>
      <w:r w:rsidRPr="005D23A6">
        <w:rPr>
          <w:rFonts w:ascii="Times New Roman" w:hAnsi="Times New Roman" w:cs="Times New Roman"/>
          <w:sz w:val="24"/>
          <w:szCs w:val="24"/>
        </w:rPr>
        <w:t>Research papers</w:t>
      </w:r>
      <w:r w:rsidR="00333697">
        <w:rPr>
          <w:rFonts w:ascii="Times New Roman" w:hAnsi="Times New Roman" w:cs="Times New Roman"/>
          <w:sz w:val="24"/>
          <w:szCs w:val="24"/>
        </w:rPr>
        <w:t xml:space="preserve"> : </w:t>
      </w:r>
    </w:p>
    <w:p w:rsidR="00333697" w:rsidRPr="00333697" w:rsidRDefault="00333697" w:rsidP="00333697">
      <w:pPr>
        <w:pStyle w:val="ListParagraph"/>
        <w:numPr>
          <w:ilvl w:val="0"/>
          <w:numId w:val="6"/>
        </w:numPr>
        <w:spacing w:after="0" w:line="240" w:lineRule="auto"/>
        <w:jc w:val="both"/>
        <w:rPr>
          <w:rFonts w:ascii="Times New Roman" w:hAnsi="Times New Roman" w:cs="Times New Roman"/>
          <w:sz w:val="24"/>
          <w:szCs w:val="24"/>
        </w:rPr>
      </w:pPr>
      <w:r w:rsidRPr="00333697">
        <w:rPr>
          <w:rFonts w:ascii="Times New Roman" w:hAnsi="Times New Roman" w:cs="Times New Roman"/>
          <w:sz w:val="24"/>
          <w:szCs w:val="24"/>
        </w:rPr>
        <w:t xml:space="preserve">P.Lakshmamma, Lakshmi Prayaga, </w:t>
      </w:r>
      <w:r w:rsidRPr="002642F7">
        <w:rPr>
          <w:rFonts w:ascii="Times New Roman" w:hAnsi="Times New Roman" w:cs="Times New Roman"/>
          <w:b/>
          <w:sz w:val="24"/>
          <w:szCs w:val="24"/>
        </w:rPr>
        <w:t>C. Lavanya</w:t>
      </w:r>
      <w:r w:rsidRPr="00333697">
        <w:rPr>
          <w:rFonts w:ascii="Times New Roman" w:hAnsi="Times New Roman" w:cs="Times New Roman"/>
          <w:sz w:val="24"/>
          <w:szCs w:val="24"/>
        </w:rPr>
        <w:t xml:space="preserve"> and C. Sarada (2014): Genetic diversity, variability and heritability for root, shoot and water use efficiency traits in castor (Ricinus communis L.) genotypes. Indian Journal of Plant genetic Resources, 27 (3): 230-237     (DOR/NRM-65/13)</w:t>
      </w:r>
    </w:p>
    <w:p w:rsidR="00333697" w:rsidRPr="00333697" w:rsidRDefault="00333697" w:rsidP="00333697">
      <w:pPr>
        <w:pStyle w:val="ListParagraph"/>
        <w:numPr>
          <w:ilvl w:val="0"/>
          <w:numId w:val="6"/>
        </w:numPr>
        <w:spacing w:after="0" w:line="240" w:lineRule="auto"/>
        <w:jc w:val="both"/>
        <w:rPr>
          <w:rFonts w:ascii="Times New Roman" w:hAnsi="Times New Roman" w:cs="Times New Roman"/>
          <w:sz w:val="24"/>
          <w:szCs w:val="24"/>
        </w:rPr>
      </w:pPr>
      <w:r w:rsidRPr="002642F7">
        <w:rPr>
          <w:rFonts w:ascii="Times New Roman" w:hAnsi="Times New Roman" w:cs="Times New Roman"/>
          <w:b/>
          <w:sz w:val="24"/>
          <w:szCs w:val="24"/>
        </w:rPr>
        <w:t>C. Lavanya</w:t>
      </w:r>
      <w:r w:rsidRPr="00333697">
        <w:rPr>
          <w:rFonts w:ascii="Times New Roman" w:hAnsi="Times New Roman" w:cs="Times New Roman"/>
          <w:sz w:val="24"/>
          <w:szCs w:val="24"/>
        </w:rPr>
        <w:t>, P. Duraimurugan and M. Santhalakshmi Prasad, 2016. Development of leafhopper and wilt resistant parental lines in castor through conventional breeding approaches. In Souvenir and Book of Abstracts. National Seminar on Breeding of field crops for biotic and abiotic stresses in relation to climate change, 28-29th March, 2016. ISBN No. :978-93-85162-80-0. 13p.</w:t>
      </w:r>
    </w:p>
    <w:p w:rsidR="00333697" w:rsidRPr="00333697" w:rsidRDefault="00333697" w:rsidP="00333697">
      <w:pPr>
        <w:pStyle w:val="ListParagraph"/>
        <w:numPr>
          <w:ilvl w:val="0"/>
          <w:numId w:val="6"/>
        </w:numPr>
        <w:spacing w:after="0" w:line="240" w:lineRule="auto"/>
        <w:jc w:val="both"/>
        <w:rPr>
          <w:rFonts w:ascii="Times New Roman" w:hAnsi="Times New Roman" w:cs="Times New Roman"/>
          <w:sz w:val="24"/>
          <w:szCs w:val="24"/>
        </w:rPr>
      </w:pPr>
      <w:r w:rsidRPr="00333697">
        <w:rPr>
          <w:rFonts w:ascii="Times New Roman" w:hAnsi="Times New Roman" w:cs="Times New Roman"/>
          <w:sz w:val="24"/>
          <w:szCs w:val="24"/>
        </w:rPr>
        <w:t xml:space="preserve">P. Duraimurugan, M. Lakshminarayana and </w:t>
      </w:r>
      <w:r w:rsidRPr="002642F7">
        <w:rPr>
          <w:rFonts w:ascii="Times New Roman" w:hAnsi="Times New Roman" w:cs="Times New Roman"/>
          <w:b/>
          <w:sz w:val="24"/>
          <w:szCs w:val="24"/>
        </w:rPr>
        <w:t>C. Lavanya</w:t>
      </w:r>
      <w:r w:rsidRPr="00333697">
        <w:rPr>
          <w:rFonts w:ascii="Times New Roman" w:hAnsi="Times New Roman" w:cs="Times New Roman"/>
          <w:sz w:val="24"/>
          <w:szCs w:val="24"/>
        </w:rPr>
        <w:t>, 2016. Evaluation of parental lines of castor hybrids for resistance to leafhopper, Empoasca flavescens. In:  Souvenir and Book of Abstracts. National Seminar on “Breeding of field crops for biotic and abiotic stresses in relation to climate change, 28-29th March, 2016. ISBN No.:978-93-85162-80-0. 235 pp.</w:t>
      </w:r>
    </w:p>
    <w:p w:rsidR="00333697" w:rsidRDefault="00333697" w:rsidP="00333697">
      <w:pPr>
        <w:pStyle w:val="ListParagraph"/>
        <w:numPr>
          <w:ilvl w:val="0"/>
          <w:numId w:val="6"/>
        </w:numPr>
        <w:spacing w:after="0" w:line="240" w:lineRule="auto"/>
        <w:jc w:val="both"/>
        <w:rPr>
          <w:rFonts w:ascii="Times New Roman" w:hAnsi="Times New Roman" w:cs="Times New Roman"/>
          <w:sz w:val="24"/>
          <w:szCs w:val="24"/>
        </w:rPr>
      </w:pPr>
      <w:r w:rsidRPr="00333697">
        <w:rPr>
          <w:rFonts w:ascii="Times New Roman" w:hAnsi="Times New Roman" w:cs="Times New Roman"/>
          <w:sz w:val="24"/>
          <w:szCs w:val="24"/>
        </w:rPr>
        <w:t xml:space="preserve">Praduman Yadav and </w:t>
      </w:r>
      <w:r w:rsidRPr="002642F7">
        <w:rPr>
          <w:rFonts w:ascii="Times New Roman" w:hAnsi="Times New Roman" w:cs="Times New Roman"/>
          <w:b/>
          <w:sz w:val="24"/>
          <w:szCs w:val="24"/>
        </w:rPr>
        <w:t>Lavanya, C</w:t>
      </w:r>
      <w:r w:rsidRPr="00333697">
        <w:rPr>
          <w:rFonts w:ascii="Times New Roman" w:hAnsi="Times New Roman" w:cs="Times New Roman"/>
          <w:sz w:val="24"/>
          <w:szCs w:val="24"/>
        </w:rPr>
        <w:t>. 2015. Oxidative stress and antioxidative defence system in Ricinus communis (L.) under high temperature stress. 3rd International Plant Physiology Congress, 11-14th December, 2015.</w:t>
      </w:r>
    </w:p>
    <w:p w:rsidR="00333697" w:rsidRDefault="00333697" w:rsidP="00333697">
      <w:pPr>
        <w:pStyle w:val="ListParagraph"/>
        <w:spacing w:after="0" w:line="240" w:lineRule="auto"/>
        <w:ind w:left="360"/>
        <w:jc w:val="both"/>
        <w:rPr>
          <w:rFonts w:ascii="Times New Roman" w:hAnsi="Times New Roman" w:cs="Times New Roman"/>
          <w:sz w:val="24"/>
          <w:szCs w:val="24"/>
        </w:rPr>
      </w:pPr>
    </w:p>
    <w:p w:rsidR="000A6937" w:rsidRPr="000A6937" w:rsidRDefault="000A6937" w:rsidP="000A6937">
      <w:pPr>
        <w:pStyle w:val="ListParagraph"/>
        <w:spacing w:after="0" w:line="240" w:lineRule="auto"/>
        <w:ind w:left="360"/>
        <w:jc w:val="both"/>
        <w:rPr>
          <w:rFonts w:ascii="Times New Roman" w:hAnsi="Times New Roman" w:cs="Times New Roman"/>
          <w:b/>
          <w:sz w:val="24"/>
          <w:szCs w:val="24"/>
        </w:rPr>
      </w:pPr>
      <w:r w:rsidRPr="000A6937">
        <w:rPr>
          <w:rFonts w:ascii="Times New Roman" w:hAnsi="Times New Roman" w:cs="Times New Roman"/>
          <w:b/>
          <w:sz w:val="24"/>
          <w:szCs w:val="24"/>
        </w:rPr>
        <w:t xml:space="preserve">Scientific / teaching reviews: </w:t>
      </w:r>
    </w:p>
    <w:p w:rsidR="000A6937" w:rsidRPr="000A6937" w:rsidRDefault="000A6937" w:rsidP="000A6937">
      <w:pPr>
        <w:pStyle w:val="ListParagraph"/>
        <w:spacing w:after="0" w:line="240" w:lineRule="auto"/>
        <w:ind w:left="360"/>
        <w:jc w:val="both"/>
        <w:rPr>
          <w:rFonts w:ascii="Times New Roman" w:hAnsi="Times New Roman" w:cs="Times New Roman"/>
          <w:sz w:val="24"/>
          <w:szCs w:val="24"/>
        </w:rPr>
      </w:pPr>
    </w:p>
    <w:p w:rsidR="000A6937" w:rsidRPr="000A6937" w:rsidRDefault="000A6937" w:rsidP="000A6937">
      <w:pPr>
        <w:pStyle w:val="ListParagraph"/>
        <w:numPr>
          <w:ilvl w:val="0"/>
          <w:numId w:val="6"/>
        </w:numPr>
        <w:spacing w:after="0" w:line="240" w:lineRule="auto"/>
        <w:jc w:val="both"/>
        <w:rPr>
          <w:rFonts w:ascii="Times New Roman" w:hAnsi="Times New Roman" w:cs="Times New Roman"/>
          <w:sz w:val="24"/>
          <w:szCs w:val="24"/>
        </w:rPr>
      </w:pPr>
      <w:r w:rsidRPr="000A6937">
        <w:rPr>
          <w:rFonts w:ascii="Times New Roman" w:hAnsi="Times New Roman" w:cs="Times New Roman"/>
          <w:sz w:val="24"/>
          <w:szCs w:val="24"/>
        </w:rPr>
        <w:lastRenderedPageBreak/>
        <w:t xml:space="preserve">Varaprasad, K.S. and </w:t>
      </w:r>
      <w:r w:rsidRPr="002642F7">
        <w:rPr>
          <w:rFonts w:ascii="Times New Roman" w:hAnsi="Times New Roman" w:cs="Times New Roman"/>
          <w:b/>
          <w:sz w:val="24"/>
          <w:szCs w:val="24"/>
        </w:rPr>
        <w:t>Lavanya,C</w:t>
      </w:r>
      <w:r w:rsidRPr="000A6937">
        <w:rPr>
          <w:rFonts w:ascii="Times New Roman" w:hAnsi="Times New Roman" w:cs="Times New Roman"/>
          <w:sz w:val="24"/>
          <w:szCs w:val="24"/>
        </w:rPr>
        <w:t>. 2015. Innovative approaches to break yield barrier in oilseeds and improved strategies in quality seed supply. In Proceedings of 8th National Seed Congress, 27-29th October, 2015.</w:t>
      </w:r>
    </w:p>
    <w:p w:rsidR="000A6937" w:rsidRPr="000A6937" w:rsidRDefault="000A6937" w:rsidP="000A6937">
      <w:pPr>
        <w:pStyle w:val="ListParagraph"/>
        <w:spacing w:after="0" w:line="240" w:lineRule="auto"/>
        <w:ind w:left="360"/>
        <w:jc w:val="both"/>
        <w:rPr>
          <w:rFonts w:ascii="Times New Roman" w:hAnsi="Times New Roman" w:cs="Times New Roman"/>
          <w:sz w:val="24"/>
          <w:szCs w:val="24"/>
        </w:rPr>
      </w:pPr>
    </w:p>
    <w:p w:rsidR="00C122B8" w:rsidRPr="005D23A6" w:rsidRDefault="00C122B8" w:rsidP="00713833">
      <w:pPr>
        <w:pStyle w:val="ListParagraph"/>
        <w:numPr>
          <w:ilvl w:val="0"/>
          <w:numId w:val="2"/>
        </w:numPr>
        <w:spacing w:after="0" w:line="240" w:lineRule="auto"/>
        <w:ind w:left="450"/>
        <w:rPr>
          <w:rFonts w:ascii="Times New Roman" w:hAnsi="Times New Roman" w:cs="Times New Roman"/>
          <w:sz w:val="24"/>
          <w:szCs w:val="24"/>
        </w:rPr>
      </w:pPr>
      <w:r w:rsidRPr="005D23A6">
        <w:rPr>
          <w:rFonts w:ascii="Times New Roman" w:hAnsi="Times New Roman" w:cs="Times New Roman"/>
          <w:sz w:val="24"/>
          <w:szCs w:val="24"/>
        </w:rPr>
        <w:t xml:space="preserve">Intellectual Property Generation </w:t>
      </w:r>
    </w:p>
    <w:p w:rsidR="00C122B8" w:rsidRDefault="00C122B8" w:rsidP="000A6937">
      <w:pPr>
        <w:pStyle w:val="ListParagraph"/>
        <w:spacing w:after="0" w:line="240" w:lineRule="auto"/>
        <w:rPr>
          <w:rFonts w:ascii="Times New Roman" w:hAnsi="Times New Roman" w:cs="Times New Roman"/>
          <w:color w:val="000000"/>
          <w:sz w:val="24"/>
          <w:szCs w:val="24"/>
        </w:rPr>
      </w:pPr>
      <w:r w:rsidRPr="005D23A6">
        <w:rPr>
          <w:rFonts w:ascii="Times New Roman" w:hAnsi="Times New Roman" w:cs="Times New Roman"/>
          <w:color w:val="000000"/>
          <w:sz w:val="24"/>
          <w:szCs w:val="24"/>
        </w:rPr>
        <w:t>(Patents</w:t>
      </w:r>
      <w:r w:rsidRPr="005D23A6">
        <w:rPr>
          <w:rFonts w:ascii="Times New Roman" w:hAnsi="Times New Roman" w:cs="Times New Roman"/>
          <w:sz w:val="24"/>
          <w:szCs w:val="24"/>
        </w:rPr>
        <w:t xml:space="preserve"> - filed/obtained</w:t>
      </w:r>
      <w:r w:rsidRPr="005D23A6">
        <w:rPr>
          <w:rFonts w:ascii="Times New Roman" w:hAnsi="Times New Roman" w:cs="Times New Roman"/>
          <w:color w:val="000000"/>
          <w:sz w:val="24"/>
          <w:szCs w:val="24"/>
        </w:rPr>
        <w:t>; Copyrights</w:t>
      </w:r>
      <w:r w:rsidRPr="005D23A6">
        <w:rPr>
          <w:rFonts w:ascii="Times New Roman" w:hAnsi="Times New Roman" w:cs="Times New Roman"/>
          <w:sz w:val="24"/>
          <w:szCs w:val="24"/>
        </w:rPr>
        <w:t>- filed/obtained</w:t>
      </w:r>
      <w:r w:rsidRPr="005D23A6">
        <w:rPr>
          <w:rFonts w:ascii="Times New Roman" w:hAnsi="Times New Roman" w:cs="Times New Roman"/>
          <w:color w:val="000000"/>
          <w:sz w:val="24"/>
          <w:szCs w:val="24"/>
        </w:rPr>
        <w:t xml:space="preserve">; Designs- </w:t>
      </w:r>
      <w:r w:rsidRPr="005D23A6">
        <w:rPr>
          <w:rFonts w:ascii="Times New Roman" w:hAnsi="Times New Roman" w:cs="Times New Roman"/>
          <w:sz w:val="24"/>
          <w:szCs w:val="24"/>
        </w:rPr>
        <w:t>filed/obtained</w:t>
      </w:r>
      <w:r w:rsidRPr="005D23A6">
        <w:rPr>
          <w:rFonts w:ascii="Times New Roman" w:hAnsi="Times New Roman" w:cs="Times New Roman"/>
          <w:color w:val="000000"/>
          <w:sz w:val="24"/>
          <w:szCs w:val="24"/>
        </w:rPr>
        <w:t xml:space="preserve">; </w:t>
      </w:r>
      <w:r w:rsidRPr="005D23A6">
        <w:rPr>
          <w:rFonts w:ascii="Times New Roman" w:hAnsi="Times New Roman" w:cs="Times New Roman"/>
          <w:sz w:val="24"/>
          <w:szCs w:val="24"/>
        </w:rPr>
        <w:t>Registration details of variety/germplasm/accession if any</w:t>
      </w:r>
      <w:r w:rsidRPr="005D23A6">
        <w:rPr>
          <w:rFonts w:ascii="Times New Roman" w:hAnsi="Times New Roman" w:cs="Times New Roman"/>
          <w:color w:val="000000"/>
          <w:sz w:val="24"/>
          <w:szCs w:val="24"/>
        </w:rPr>
        <w:t>)</w:t>
      </w:r>
    </w:p>
    <w:p w:rsidR="000A6937" w:rsidRPr="00B4496B" w:rsidRDefault="000A6937" w:rsidP="000A6937">
      <w:pPr>
        <w:pStyle w:val="ListParagraph"/>
        <w:numPr>
          <w:ilvl w:val="0"/>
          <w:numId w:val="6"/>
        </w:numPr>
        <w:spacing w:after="0" w:line="240" w:lineRule="auto"/>
        <w:jc w:val="both"/>
        <w:rPr>
          <w:rFonts w:ascii="Times New Roman" w:hAnsi="Times New Roman" w:cs="Times New Roman"/>
          <w:b/>
          <w:sz w:val="24"/>
          <w:szCs w:val="24"/>
        </w:rPr>
      </w:pPr>
      <w:r w:rsidRPr="00B4496B">
        <w:rPr>
          <w:rFonts w:ascii="Times New Roman" w:hAnsi="Times New Roman" w:cs="Times New Roman"/>
          <w:b/>
          <w:sz w:val="24"/>
          <w:szCs w:val="24"/>
        </w:rPr>
        <w:t>DCS-107, a CVRC released castor variety in 2011 is registered as a new plant variety by PPV &amp; FRA with an exclusive right to produce, sell, market, distribute, import or export the variety for initial term of 6 years and renewable for the remaining years from the 27th day of April, 2015. Registration No.123 of 2015, Date of Grant: 27th April, 2015.</w:t>
      </w:r>
    </w:p>
    <w:p w:rsidR="000A6937" w:rsidRPr="005D23A6" w:rsidRDefault="000A6937" w:rsidP="000A6937">
      <w:pPr>
        <w:pStyle w:val="ListParagraph"/>
        <w:spacing w:after="0" w:line="240" w:lineRule="auto"/>
        <w:rPr>
          <w:rFonts w:ascii="Times New Roman" w:hAnsi="Times New Roman" w:cs="Times New Roman"/>
          <w:color w:val="000000"/>
          <w:sz w:val="24"/>
          <w:szCs w:val="24"/>
        </w:rPr>
      </w:pPr>
    </w:p>
    <w:p w:rsidR="00C122B8" w:rsidRPr="00713833" w:rsidRDefault="00C122B8" w:rsidP="00713833">
      <w:pPr>
        <w:pStyle w:val="ListParagraph"/>
        <w:numPr>
          <w:ilvl w:val="0"/>
          <w:numId w:val="2"/>
        </w:numPr>
        <w:spacing w:after="0" w:line="240" w:lineRule="auto"/>
        <w:ind w:left="450"/>
        <w:rPr>
          <w:rFonts w:ascii="Times New Roman" w:hAnsi="Times New Roman" w:cs="Times New Roman"/>
          <w:b/>
          <w:sz w:val="24"/>
          <w:szCs w:val="24"/>
        </w:rPr>
      </w:pPr>
      <w:r w:rsidRPr="00713833">
        <w:rPr>
          <w:rFonts w:ascii="Times New Roman" w:hAnsi="Times New Roman" w:cs="Times New Roman"/>
          <w:b/>
          <w:sz w:val="24"/>
          <w:szCs w:val="24"/>
        </w:rPr>
        <w:t>Presentation in Workshop/Seminars/Symposia/Conferences</w:t>
      </w:r>
      <w:r w:rsidR="000A6937" w:rsidRPr="00713833">
        <w:rPr>
          <w:rFonts w:ascii="Times New Roman" w:hAnsi="Times New Roman" w:cs="Times New Roman"/>
          <w:b/>
          <w:sz w:val="24"/>
          <w:szCs w:val="24"/>
        </w:rPr>
        <w:t xml:space="preserve"> </w:t>
      </w:r>
      <w:r w:rsidRPr="00713833">
        <w:rPr>
          <w:rFonts w:ascii="Times New Roman" w:hAnsi="Times New Roman" w:cs="Times New Roman"/>
          <w:b/>
          <w:sz w:val="24"/>
          <w:szCs w:val="24"/>
        </w:rPr>
        <w:t>(relevant to the project in which  scientists have participated)</w:t>
      </w:r>
    </w:p>
    <w:p w:rsidR="000A6937" w:rsidRPr="000A6937" w:rsidRDefault="000A6937" w:rsidP="000A6937">
      <w:pPr>
        <w:pStyle w:val="ListParagraph"/>
        <w:spacing w:after="0" w:line="240" w:lineRule="auto"/>
        <w:jc w:val="both"/>
        <w:rPr>
          <w:rFonts w:ascii="Times New Roman" w:hAnsi="Times New Roman" w:cs="Times New Roman"/>
          <w:sz w:val="24"/>
          <w:szCs w:val="24"/>
        </w:rPr>
      </w:pPr>
    </w:p>
    <w:p w:rsidR="000A6937" w:rsidRPr="000A6937" w:rsidRDefault="000A6937" w:rsidP="000A6937">
      <w:pPr>
        <w:pStyle w:val="ListParagraph"/>
        <w:numPr>
          <w:ilvl w:val="0"/>
          <w:numId w:val="6"/>
        </w:numPr>
        <w:spacing w:after="0" w:line="240" w:lineRule="auto"/>
        <w:jc w:val="both"/>
        <w:rPr>
          <w:rFonts w:ascii="Times New Roman" w:hAnsi="Times New Roman" w:cs="Times New Roman"/>
          <w:sz w:val="24"/>
          <w:szCs w:val="24"/>
        </w:rPr>
      </w:pPr>
      <w:r w:rsidRPr="000A6937">
        <w:rPr>
          <w:rFonts w:ascii="Times New Roman" w:hAnsi="Times New Roman" w:cs="Times New Roman"/>
          <w:sz w:val="24"/>
          <w:szCs w:val="24"/>
        </w:rPr>
        <w:t xml:space="preserve">Varaprasad, K.S. and </w:t>
      </w:r>
      <w:r w:rsidRPr="00713833">
        <w:rPr>
          <w:rFonts w:ascii="Times New Roman" w:hAnsi="Times New Roman" w:cs="Times New Roman"/>
          <w:b/>
          <w:sz w:val="24"/>
          <w:szCs w:val="24"/>
        </w:rPr>
        <w:t>Lavanya,C</w:t>
      </w:r>
      <w:r w:rsidRPr="000A6937">
        <w:rPr>
          <w:rFonts w:ascii="Times New Roman" w:hAnsi="Times New Roman" w:cs="Times New Roman"/>
          <w:sz w:val="24"/>
          <w:szCs w:val="24"/>
        </w:rPr>
        <w:t>. 2015. Innovative approaches to break yield barrier in oilseeds and improved strategies in quality seed supply. In Proceedings of 8th National Seed Congress, 27-29th October, 2015.</w:t>
      </w:r>
    </w:p>
    <w:p w:rsidR="000A6937" w:rsidRPr="000A6937" w:rsidRDefault="000A6937" w:rsidP="000A6937">
      <w:pPr>
        <w:pStyle w:val="ListParagraph"/>
        <w:numPr>
          <w:ilvl w:val="0"/>
          <w:numId w:val="6"/>
        </w:numPr>
        <w:spacing w:after="0" w:line="240" w:lineRule="auto"/>
        <w:jc w:val="both"/>
        <w:rPr>
          <w:rFonts w:ascii="Times New Roman" w:hAnsi="Times New Roman" w:cs="Times New Roman"/>
          <w:sz w:val="24"/>
          <w:szCs w:val="24"/>
        </w:rPr>
      </w:pPr>
      <w:r w:rsidRPr="002642F7">
        <w:rPr>
          <w:rFonts w:ascii="Times New Roman" w:hAnsi="Times New Roman" w:cs="Times New Roman"/>
          <w:b/>
          <w:sz w:val="24"/>
          <w:szCs w:val="24"/>
        </w:rPr>
        <w:t>C. Lavanya,</w:t>
      </w:r>
      <w:r w:rsidRPr="000A6937">
        <w:rPr>
          <w:rFonts w:ascii="Times New Roman" w:hAnsi="Times New Roman" w:cs="Times New Roman"/>
          <w:sz w:val="24"/>
          <w:szCs w:val="24"/>
        </w:rPr>
        <w:t xml:space="preserve"> P. Duraimurugan and M. Santhalakshmi Prasad, 2016. Development of leafhopper and wilt resistant parental lines in castor through conventional breeding approaches. In Souvenir and Book of Abstracts. National Seminar on Breeding of field crops for biotic and abiotic stresses in relation to climate change, 28-29th March, 2016. ISBN No.:978-93-85162-80-0. 13 pp.</w:t>
      </w:r>
    </w:p>
    <w:p w:rsidR="000A6937" w:rsidRPr="000A6937" w:rsidRDefault="000A6937" w:rsidP="000A6937">
      <w:pPr>
        <w:pStyle w:val="ListParagraph"/>
        <w:numPr>
          <w:ilvl w:val="0"/>
          <w:numId w:val="6"/>
        </w:numPr>
        <w:spacing w:after="0" w:line="240" w:lineRule="auto"/>
        <w:jc w:val="both"/>
        <w:rPr>
          <w:rFonts w:ascii="Times New Roman" w:hAnsi="Times New Roman" w:cs="Times New Roman"/>
          <w:sz w:val="24"/>
          <w:szCs w:val="24"/>
        </w:rPr>
      </w:pPr>
      <w:r w:rsidRPr="000A6937">
        <w:rPr>
          <w:rFonts w:ascii="Times New Roman" w:hAnsi="Times New Roman" w:cs="Times New Roman"/>
          <w:sz w:val="24"/>
          <w:szCs w:val="24"/>
        </w:rPr>
        <w:t xml:space="preserve">P. Duraimurugan, M. Lakshminarayana and </w:t>
      </w:r>
      <w:r w:rsidRPr="002642F7">
        <w:rPr>
          <w:rFonts w:ascii="Times New Roman" w:hAnsi="Times New Roman" w:cs="Times New Roman"/>
          <w:b/>
          <w:sz w:val="24"/>
          <w:szCs w:val="24"/>
        </w:rPr>
        <w:t>C. Lavanya</w:t>
      </w:r>
      <w:r w:rsidRPr="000A6937">
        <w:rPr>
          <w:rFonts w:ascii="Times New Roman" w:hAnsi="Times New Roman" w:cs="Times New Roman"/>
          <w:sz w:val="24"/>
          <w:szCs w:val="24"/>
        </w:rPr>
        <w:t>, 2016. Evaluation of parental lines of castor hybrids for resistance to leafhopper, Empoasca flavescens. In:  Souvenir and Book of Abstracts. National Seminar on Breeding of field crops for biotic and abiotic stresses in relation to climate change, 28-29th March, 2016. ISBN No.:978-93-85162-80-0. 235 pp.</w:t>
      </w:r>
    </w:p>
    <w:p w:rsidR="000A6937" w:rsidRPr="000A6937" w:rsidRDefault="000A6937" w:rsidP="000A6937">
      <w:pPr>
        <w:pStyle w:val="ListParagraph"/>
        <w:numPr>
          <w:ilvl w:val="0"/>
          <w:numId w:val="6"/>
        </w:numPr>
        <w:spacing w:after="0" w:line="240" w:lineRule="auto"/>
        <w:jc w:val="both"/>
        <w:rPr>
          <w:rFonts w:ascii="Times New Roman" w:hAnsi="Times New Roman" w:cs="Times New Roman"/>
          <w:sz w:val="24"/>
          <w:szCs w:val="24"/>
        </w:rPr>
      </w:pPr>
      <w:r w:rsidRPr="000A6937">
        <w:rPr>
          <w:rFonts w:ascii="Times New Roman" w:hAnsi="Times New Roman" w:cs="Times New Roman"/>
          <w:sz w:val="24"/>
          <w:szCs w:val="24"/>
        </w:rPr>
        <w:t xml:space="preserve">T. Manjunatha, K.T. Ramya and </w:t>
      </w:r>
      <w:r w:rsidRPr="002642F7">
        <w:rPr>
          <w:rFonts w:ascii="Times New Roman" w:hAnsi="Times New Roman" w:cs="Times New Roman"/>
          <w:b/>
          <w:sz w:val="24"/>
          <w:szCs w:val="24"/>
        </w:rPr>
        <w:t>C. Lavanya,</w:t>
      </w:r>
      <w:r w:rsidRPr="000A6937">
        <w:rPr>
          <w:rFonts w:ascii="Times New Roman" w:hAnsi="Times New Roman" w:cs="Times New Roman"/>
          <w:sz w:val="24"/>
          <w:szCs w:val="24"/>
        </w:rPr>
        <w:t xml:space="preserve"> 2016. Effect of increased seasonal  temperature on hybrid seed production in castor. In Souvenir and Book of Abs</w:t>
      </w:r>
      <w:r w:rsidR="00D774FA">
        <w:rPr>
          <w:rFonts w:ascii="Times New Roman" w:hAnsi="Times New Roman" w:cs="Times New Roman"/>
          <w:sz w:val="24"/>
          <w:szCs w:val="24"/>
        </w:rPr>
        <w:t>tracts. National Seminar on Bree</w:t>
      </w:r>
      <w:r w:rsidRPr="000A6937">
        <w:rPr>
          <w:rFonts w:ascii="Times New Roman" w:hAnsi="Times New Roman" w:cs="Times New Roman"/>
          <w:sz w:val="24"/>
          <w:szCs w:val="24"/>
        </w:rPr>
        <w:t>ding of field crops for biotic and abiotic stresses in relation to climate change, 28-29th March, 2016. ISBN No.:978-93-85162-80-0. 141 pp.</w:t>
      </w:r>
    </w:p>
    <w:p w:rsidR="00C122B8" w:rsidRPr="00D774FA" w:rsidRDefault="00C122B8" w:rsidP="00D774FA">
      <w:pPr>
        <w:pStyle w:val="ListParagraph"/>
        <w:numPr>
          <w:ilvl w:val="0"/>
          <w:numId w:val="2"/>
        </w:numPr>
        <w:tabs>
          <w:tab w:val="left" w:pos="252"/>
          <w:tab w:val="left" w:pos="342"/>
          <w:tab w:val="left" w:pos="447"/>
        </w:tabs>
        <w:spacing w:after="0" w:line="240" w:lineRule="auto"/>
        <w:rPr>
          <w:rFonts w:ascii="Times New Roman" w:hAnsi="Times New Roman" w:cs="Times New Roman"/>
          <w:color w:val="000000"/>
          <w:sz w:val="24"/>
          <w:szCs w:val="24"/>
        </w:rPr>
      </w:pPr>
      <w:r w:rsidRPr="00D774FA">
        <w:rPr>
          <w:rFonts w:ascii="Times New Roman" w:hAnsi="Times New Roman" w:cs="Times New Roman"/>
          <w:sz w:val="24"/>
          <w:szCs w:val="24"/>
        </w:rPr>
        <w:t>Details of technology developed</w:t>
      </w:r>
      <w:r w:rsidR="00D774FA" w:rsidRPr="00D774FA">
        <w:rPr>
          <w:rFonts w:ascii="Times New Roman" w:hAnsi="Times New Roman" w:cs="Times New Roman"/>
          <w:sz w:val="24"/>
          <w:szCs w:val="24"/>
        </w:rPr>
        <w:t xml:space="preserve">: </w:t>
      </w:r>
      <w:r w:rsidRPr="00D774FA">
        <w:rPr>
          <w:rFonts w:ascii="Times New Roman" w:hAnsi="Times New Roman" w:cs="Times New Roman"/>
          <w:i/>
          <w:iCs/>
          <w:color w:val="000000"/>
          <w:sz w:val="24"/>
          <w:szCs w:val="24"/>
        </w:rPr>
        <w:t xml:space="preserve"> </w:t>
      </w:r>
      <w:r w:rsidRPr="00D774FA">
        <w:rPr>
          <w:rFonts w:ascii="Times New Roman" w:hAnsi="Times New Roman" w:cs="Times New Roman"/>
          <w:color w:val="000000"/>
          <w:sz w:val="24"/>
          <w:szCs w:val="24"/>
        </w:rPr>
        <w:t>(Crop-based; Animal-based, including vaccines;  Biological – biofertilizer, biopesticide, etc; IT based – database, software; Any other – please specify)</w:t>
      </w:r>
    </w:p>
    <w:p w:rsidR="00C122B8" w:rsidRPr="00D774FA" w:rsidRDefault="00C122B8" w:rsidP="00D774FA">
      <w:pPr>
        <w:pStyle w:val="ListParagraph"/>
        <w:numPr>
          <w:ilvl w:val="0"/>
          <w:numId w:val="2"/>
        </w:numPr>
        <w:jc w:val="both"/>
        <w:rPr>
          <w:rFonts w:ascii="Times New Roman" w:hAnsi="Times New Roman" w:cs="Times New Roman"/>
          <w:bCs/>
          <w:sz w:val="24"/>
          <w:szCs w:val="24"/>
        </w:rPr>
      </w:pPr>
      <w:r w:rsidRPr="00D774FA">
        <w:rPr>
          <w:rFonts w:ascii="Times New Roman" w:hAnsi="Times New Roman" w:cs="Times New Roman"/>
          <w:b/>
          <w:sz w:val="24"/>
          <w:szCs w:val="24"/>
        </w:rPr>
        <w:t>Trainings/demonstrations organized</w:t>
      </w:r>
      <w:r w:rsidRPr="00D774FA">
        <w:rPr>
          <w:rFonts w:ascii="Times New Roman" w:hAnsi="Times New Roman" w:cs="Times New Roman"/>
          <w:b/>
          <w:bCs/>
          <w:sz w:val="24"/>
          <w:szCs w:val="24"/>
        </w:rPr>
        <w:t xml:space="preserve"> </w:t>
      </w:r>
      <w:r w:rsidR="00D774FA" w:rsidRPr="00D774FA">
        <w:rPr>
          <w:rFonts w:ascii="Times New Roman" w:hAnsi="Times New Roman" w:cs="Times New Roman"/>
          <w:b/>
          <w:bCs/>
          <w:sz w:val="24"/>
          <w:szCs w:val="24"/>
        </w:rPr>
        <w:t xml:space="preserve">: </w:t>
      </w:r>
      <w:r w:rsidR="00D774FA" w:rsidRPr="00D774FA">
        <w:rPr>
          <w:rFonts w:ascii="Times New Roman" w:hAnsi="Times New Roman" w:cs="Times New Roman"/>
          <w:bCs/>
          <w:sz w:val="24"/>
          <w:szCs w:val="24"/>
        </w:rPr>
        <w:t xml:space="preserve">As PI, AICRP (Castor), organized a Germplasm cum Breeder’s day from 15-16th December, 2015 at Narkhoda farm, IIOR, Hyderabad. 31 castor researchers participated in the event. Indents were received from breeders mainly for pistillate lines and male lines. Parental lines seed is under multiplication for seed supply. </w:t>
      </w:r>
    </w:p>
    <w:p w:rsidR="00C122B8" w:rsidRPr="005D23A6" w:rsidRDefault="00C122B8" w:rsidP="00D774FA">
      <w:pPr>
        <w:pStyle w:val="ListParagraph"/>
        <w:numPr>
          <w:ilvl w:val="0"/>
          <w:numId w:val="2"/>
        </w:numPr>
        <w:spacing w:after="0" w:line="240" w:lineRule="auto"/>
        <w:rPr>
          <w:rFonts w:ascii="Times New Roman" w:hAnsi="Times New Roman" w:cs="Times New Roman"/>
          <w:sz w:val="24"/>
          <w:szCs w:val="24"/>
        </w:rPr>
      </w:pPr>
      <w:r w:rsidRPr="00D774FA">
        <w:rPr>
          <w:rFonts w:ascii="Times New Roman" w:hAnsi="Times New Roman" w:cs="Times New Roman"/>
          <w:b/>
          <w:sz w:val="24"/>
          <w:szCs w:val="24"/>
        </w:rPr>
        <w:t>Training received</w:t>
      </w:r>
      <w:r w:rsidR="00B4496B">
        <w:rPr>
          <w:rFonts w:ascii="Times New Roman" w:hAnsi="Times New Roman" w:cs="Times New Roman"/>
          <w:sz w:val="24"/>
          <w:szCs w:val="24"/>
        </w:rPr>
        <w:t xml:space="preserve">: MDP on Leadership Development (a Pre-RMP programme) from </w:t>
      </w:r>
      <w:r w:rsidR="00D774FA">
        <w:rPr>
          <w:rFonts w:ascii="Times New Roman" w:hAnsi="Times New Roman" w:cs="Times New Roman"/>
          <w:sz w:val="24"/>
          <w:szCs w:val="24"/>
        </w:rPr>
        <w:t>November 30-December 11, 2015 at NAARM, Hyderabad</w:t>
      </w:r>
    </w:p>
    <w:p w:rsidR="00C122B8" w:rsidRPr="00D774FA" w:rsidRDefault="00C122B8" w:rsidP="00D774FA">
      <w:pPr>
        <w:numPr>
          <w:ilvl w:val="0"/>
          <w:numId w:val="25"/>
        </w:numPr>
        <w:spacing w:after="0" w:line="240" w:lineRule="auto"/>
        <w:jc w:val="both"/>
      </w:pPr>
      <w:r w:rsidRPr="00D774FA">
        <w:rPr>
          <w:rFonts w:ascii="Times New Roman" w:hAnsi="Times New Roman" w:cs="Times New Roman"/>
          <w:b/>
          <w:sz w:val="24"/>
          <w:szCs w:val="24"/>
        </w:rPr>
        <w:t>Any other relevant information</w:t>
      </w:r>
      <w:r w:rsidRPr="005D23A6">
        <w:rPr>
          <w:rFonts w:ascii="Times New Roman" w:hAnsi="Times New Roman" w:cs="Times New Roman"/>
          <w:sz w:val="24"/>
          <w:szCs w:val="24"/>
        </w:rPr>
        <w:t xml:space="preserve">  </w:t>
      </w:r>
      <w:r w:rsidR="00B4496B">
        <w:rPr>
          <w:rFonts w:ascii="Times New Roman" w:hAnsi="Times New Roman" w:cs="Times New Roman"/>
          <w:sz w:val="24"/>
          <w:szCs w:val="24"/>
        </w:rPr>
        <w:t xml:space="preserve">: </w:t>
      </w:r>
      <w:r w:rsidR="00B4496B" w:rsidRPr="00B4496B">
        <w:rPr>
          <w:rFonts w:ascii="Times New Roman" w:hAnsi="Times New Roman" w:cs="Times New Roman"/>
          <w:sz w:val="24"/>
        </w:rPr>
        <w:t xml:space="preserve">Co-Authored the paper “Evaluation of parental lines of castor hybrids for resistance to leafhopper, </w:t>
      </w:r>
      <w:r w:rsidR="00B4496B" w:rsidRPr="00B4496B">
        <w:rPr>
          <w:rFonts w:ascii="Times New Roman" w:hAnsi="Times New Roman" w:cs="Times New Roman"/>
          <w:i/>
          <w:sz w:val="24"/>
        </w:rPr>
        <w:t>Empoasca flavescens</w:t>
      </w:r>
      <w:r w:rsidR="00B4496B" w:rsidRPr="00B4496B">
        <w:rPr>
          <w:rFonts w:ascii="Times New Roman" w:hAnsi="Times New Roman" w:cs="Times New Roman"/>
          <w:sz w:val="24"/>
        </w:rPr>
        <w:t>, got the best oral presentation in the National Seminar on “Breeding of field crops for biotic and abiotic stresses in relation to climate change” during 28-29</w:t>
      </w:r>
      <w:r w:rsidR="00B4496B" w:rsidRPr="00B4496B">
        <w:rPr>
          <w:rFonts w:ascii="Times New Roman" w:hAnsi="Times New Roman" w:cs="Times New Roman"/>
          <w:sz w:val="24"/>
          <w:vertAlign w:val="superscript"/>
        </w:rPr>
        <w:t>th</w:t>
      </w:r>
      <w:r w:rsidR="00B4496B" w:rsidRPr="00B4496B">
        <w:rPr>
          <w:rFonts w:ascii="Times New Roman" w:hAnsi="Times New Roman" w:cs="Times New Roman"/>
          <w:sz w:val="24"/>
        </w:rPr>
        <w:t xml:space="preserve"> March, 2016 held at College of Agriculture, VNMKV, Parbhani (M.S.), India</w:t>
      </w:r>
      <w:r w:rsidR="00B4496B">
        <w:t xml:space="preserve">. </w:t>
      </w:r>
    </w:p>
    <w:p w:rsidR="00C122B8" w:rsidRPr="005D23A6" w:rsidRDefault="00C122B8" w:rsidP="00C122B8">
      <w:pPr>
        <w:pStyle w:val="ListParagraph"/>
        <w:spacing w:after="0" w:line="240" w:lineRule="auto"/>
        <w:ind w:left="426" w:hanging="426"/>
        <w:rPr>
          <w:rFonts w:ascii="Times New Roman" w:hAnsi="Times New Roman" w:cs="Times New Roman"/>
          <w:sz w:val="24"/>
          <w:szCs w:val="24"/>
        </w:rPr>
      </w:pPr>
    </w:p>
    <w:p w:rsidR="00C122B8" w:rsidRPr="005D23A6" w:rsidRDefault="00C122B8" w:rsidP="00C122B8">
      <w:pPr>
        <w:pStyle w:val="ListParagraph"/>
        <w:numPr>
          <w:ilvl w:val="0"/>
          <w:numId w:val="1"/>
        </w:numPr>
        <w:spacing w:after="0" w:line="240" w:lineRule="auto"/>
        <w:ind w:left="426" w:hanging="426"/>
        <w:rPr>
          <w:rFonts w:ascii="Times New Roman" w:hAnsi="Times New Roman" w:cs="Times New Roman"/>
          <w:sz w:val="24"/>
          <w:szCs w:val="24"/>
        </w:rPr>
      </w:pPr>
      <w:r w:rsidRPr="005D23A6">
        <w:rPr>
          <w:rFonts w:ascii="Times New Roman" w:hAnsi="Times New Roman" w:cs="Times New Roman"/>
          <w:sz w:val="24"/>
          <w:szCs w:val="24"/>
        </w:rPr>
        <w:lastRenderedPageBreak/>
        <w:t xml:space="preserve">Constraints experienced, if any </w:t>
      </w:r>
      <w:r w:rsidR="00D774FA">
        <w:rPr>
          <w:rFonts w:ascii="Times New Roman" w:hAnsi="Times New Roman" w:cs="Times New Roman"/>
          <w:sz w:val="24"/>
          <w:szCs w:val="24"/>
        </w:rPr>
        <w:t>: Nil</w:t>
      </w:r>
    </w:p>
    <w:p w:rsidR="00C122B8" w:rsidRPr="005D23A6" w:rsidRDefault="00C122B8" w:rsidP="00C122B8">
      <w:pPr>
        <w:pStyle w:val="ListParagraph"/>
        <w:spacing w:after="0" w:line="240" w:lineRule="auto"/>
        <w:ind w:left="426"/>
        <w:rPr>
          <w:rFonts w:ascii="Times New Roman" w:hAnsi="Times New Roman" w:cs="Times New Roman"/>
          <w:sz w:val="24"/>
          <w:szCs w:val="24"/>
        </w:rPr>
      </w:pPr>
    </w:p>
    <w:p w:rsidR="00C122B8" w:rsidRPr="005D23A6" w:rsidRDefault="00C122B8" w:rsidP="00C122B8">
      <w:pPr>
        <w:pStyle w:val="ListParagraph"/>
        <w:numPr>
          <w:ilvl w:val="0"/>
          <w:numId w:val="1"/>
        </w:numPr>
        <w:spacing w:after="0" w:line="240" w:lineRule="auto"/>
        <w:ind w:left="426" w:hanging="426"/>
        <w:rPr>
          <w:rFonts w:ascii="Times New Roman" w:hAnsi="Times New Roman" w:cs="Times New Roman"/>
          <w:sz w:val="24"/>
          <w:szCs w:val="24"/>
        </w:rPr>
      </w:pPr>
      <w:r w:rsidRPr="005D23A6">
        <w:rPr>
          <w:rFonts w:ascii="Times New Roman" w:hAnsi="Times New Roman" w:cs="Times New Roman"/>
          <w:sz w:val="24"/>
          <w:szCs w:val="24"/>
        </w:rPr>
        <w:t>Lessons Learnt</w:t>
      </w:r>
      <w:r w:rsidR="00D774FA">
        <w:rPr>
          <w:rFonts w:ascii="Times New Roman" w:hAnsi="Times New Roman" w:cs="Times New Roman"/>
          <w:sz w:val="24"/>
          <w:szCs w:val="24"/>
        </w:rPr>
        <w:t>: -</w:t>
      </w:r>
    </w:p>
    <w:p w:rsidR="00C122B8" w:rsidRPr="005D23A6" w:rsidRDefault="00C122B8" w:rsidP="00C122B8">
      <w:pPr>
        <w:pStyle w:val="ListParagraph"/>
        <w:numPr>
          <w:ilvl w:val="0"/>
          <w:numId w:val="1"/>
        </w:numPr>
        <w:spacing w:after="0" w:line="240" w:lineRule="auto"/>
        <w:ind w:left="426" w:hanging="426"/>
        <w:rPr>
          <w:rFonts w:ascii="Times New Roman" w:hAnsi="Times New Roman" w:cs="Times New Roman"/>
          <w:sz w:val="24"/>
          <w:szCs w:val="24"/>
        </w:rPr>
      </w:pPr>
      <w:r w:rsidRPr="005D23A6">
        <w:rPr>
          <w:rFonts w:ascii="Times New Roman" w:hAnsi="Times New Roman" w:cs="Times New Roman"/>
          <w:sz w:val="24"/>
          <w:szCs w:val="24"/>
        </w:rPr>
        <w:t xml:space="preserve">Evaluation </w:t>
      </w:r>
    </w:p>
    <w:p w:rsidR="00C122B8" w:rsidRPr="005D23A6" w:rsidRDefault="00D774FA" w:rsidP="00C122B8">
      <w:pPr>
        <w:pStyle w:val="ListParagraph"/>
        <w:numPr>
          <w:ilvl w:val="3"/>
          <w:numId w:val="2"/>
        </w:numPr>
        <w:ind w:left="993" w:hanging="567"/>
        <w:rPr>
          <w:rFonts w:ascii="Times New Roman" w:hAnsi="Times New Roman" w:cs="Times New Roman"/>
          <w:sz w:val="24"/>
          <w:szCs w:val="24"/>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D2B509C" wp14:editId="31C053A7">
                <wp:simplePos x="0" y="0"/>
                <wp:positionH relativeFrom="margin">
                  <wp:align>right</wp:align>
                </wp:positionH>
                <wp:positionV relativeFrom="paragraph">
                  <wp:posOffset>10159</wp:posOffset>
                </wp:positionV>
                <wp:extent cx="419100" cy="276225"/>
                <wp:effectExtent l="0" t="0" r="19050" b="2857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6225"/>
                        </a:xfrm>
                        <a:prstGeom prst="rect">
                          <a:avLst/>
                        </a:prstGeom>
                        <a:solidFill>
                          <a:srgbClr val="FFFFFF"/>
                        </a:solidFill>
                        <a:ln w="9525">
                          <a:solidFill>
                            <a:srgbClr val="000000"/>
                          </a:solidFill>
                          <a:miter lim="800000"/>
                          <a:headEnd/>
                          <a:tailEnd/>
                        </a:ln>
                      </wps:spPr>
                      <wps:txbx>
                        <w:txbxContent>
                          <w:p w:rsidR="00B4496B" w:rsidRDefault="00D774FA" w:rsidP="00C122B8">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B509C" id="_x0000_t202" coordsize="21600,21600" o:spt="202" path="m,l,21600r21600,l21600,xe">
                <v:stroke joinstyle="miter"/>
                <v:path gradientshapeok="t" o:connecttype="rect"/>
              </v:shapetype>
              <v:shape id="Text Box 16" o:spid="_x0000_s1026" type="#_x0000_t202" style="position:absolute;left:0;text-align:left;margin-left:-18.2pt;margin-top:.8pt;width:33pt;height:21.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">
                <v:textbox>
                  <w:txbxContent>
                    <w:p w:rsidR="00B4496B" w:rsidRDefault="00D774FA" w:rsidP="00C122B8">
                      <w:r>
                        <w:t>10</w:t>
                      </w:r>
                    </w:p>
                  </w:txbxContent>
                </v:textbox>
                <w10:wrap anchorx="margin"/>
              </v:shape>
            </w:pict>
          </mc:Fallback>
        </mc:AlternateContent>
      </w:r>
      <w:r>
        <w:rPr>
          <w:rFonts w:ascii="Times New Roman" w:hAnsi="Times New Roman" w:cs="Times New Roman"/>
          <w:sz w:val="24"/>
          <w:szCs w:val="24"/>
        </w:rPr>
        <w:t>Self-</w:t>
      </w:r>
      <w:r w:rsidR="00C122B8" w:rsidRPr="005D23A6">
        <w:rPr>
          <w:rFonts w:ascii="Times New Roman" w:hAnsi="Times New Roman" w:cs="Times New Roman"/>
          <w:sz w:val="24"/>
          <w:szCs w:val="24"/>
        </w:rPr>
        <w:t>evaluation of the project for the period under report by the PI with rating</w:t>
      </w:r>
    </w:p>
    <w:p w:rsidR="00C122B8" w:rsidRPr="005D23A6" w:rsidRDefault="00C122B8" w:rsidP="00C122B8">
      <w:pPr>
        <w:pStyle w:val="ListParagraph"/>
        <w:ind w:left="426"/>
        <w:rPr>
          <w:rFonts w:ascii="Times New Roman" w:hAnsi="Times New Roman" w:cs="Times New Roman"/>
          <w:sz w:val="24"/>
          <w:szCs w:val="24"/>
        </w:rPr>
      </w:pPr>
      <w:r w:rsidRPr="005D23A6">
        <w:rPr>
          <w:rFonts w:ascii="Times New Roman" w:hAnsi="Times New Roman" w:cs="Times New Roman"/>
          <w:sz w:val="24"/>
          <w:szCs w:val="24"/>
        </w:rPr>
        <w:t xml:space="preserve">           in the scale of 1 to 10</w:t>
      </w:r>
    </w:p>
    <w:p w:rsidR="00C122B8" w:rsidRPr="005D23A6" w:rsidRDefault="00C122B8" w:rsidP="00C122B8">
      <w:pPr>
        <w:pStyle w:val="ListParagraph"/>
        <w:numPr>
          <w:ilvl w:val="3"/>
          <w:numId w:val="2"/>
        </w:numPr>
        <w:ind w:left="993" w:hanging="567"/>
        <w:rPr>
          <w:rFonts w:ascii="Times New Roman" w:hAnsi="Times New Roman" w:cs="Times New Roman"/>
          <w:sz w:val="24"/>
          <w:szCs w:val="24"/>
        </w:rPr>
      </w:pPr>
      <w:r w:rsidRPr="005D23A6">
        <w:rPr>
          <w:rFonts w:ascii="Times New Roman" w:hAnsi="Times New Roman" w:cs="Times New Roman"/>
          <w:sz w:val="24"/>
          <w:szCs w:val="24"/>
        </w:rPr>
        <w:t>Evaluation by PI on the contribution of the team  in the project including self</w:t>
      </w:r>
    </w:p>
    <w:p w:rsidR="00C122B8" w:rsidRPr="005D23A6" w:rsidRDefault="00C122B8" w:rsidP="00C122B8">
      <w:pPr>
        <w:pStyle w:val="ListParagraph"/>
        <w:ind w:left="993" w:hanging="567"/>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
        <w:gridCol w:w="3017"/>
        <w:gridCol w:w="2743"/>
        <w:gridCol w:w="2632"/>
      </w:tblGrid>
      <w:tr w:rsidR="00C122B8" w:rsidRPr="005D23A6" w:rsidTr="00333697">
        <w:trPr>
          <w:trHeight w:val="602"/>
        </w:trPr>
        <w:tc>
          <w:tcPr>
            <w:tcW w:w="599" w:type="dxa"/>
          </w:tcPr>
          <w:p w:rsidR="00C122B8" w:rsidRPr="005D23A6" w:rsidRDefault="00C122B8" w:rsidP="00D774FA">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S. No.</w:t>
            </w:r>
          </w:p>
        </w:tc>
        <w:tc>
          <w:tcPr>
            <w:tcW w:w="3109" w:type="dxa"/>
          </w:tcPr>
          <w:p w:rsidR="00C122B8" w:rsidRPr="005D23A6" w:rsidRDefault="00C122B8" w:rsidP="00D774FA">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Name</w:t>
            </w:r>
          </w:p>
        </w:tc>
        <w:tc>
          <w:tcPr>
            <w:tcW w:w="2860" w:type="dxa"/>
          </w:tcPr>
          <w:p w:rsidR="00C122B8" w:rsidRPr="005D23A6" w:rsidRDefault="00C122B8" w:rsidP="00D774FA">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 xml:space="preserve">Status in the project </w:t>
            </w:r>
            <w:r w:rsidRPr="005D23A6">
              <w:rPr>
                <w:rFonts w:ascii="Times New Roman" w:hAnsi="Times New Roman" w:cs="Times New Roman"/>
                <w:sz w:val="24"/>
                <w:szCs w:val="24"/>
              </w:rPr>
              <w:br/>
              <w:t>(PI/CC-PI/Co-PI)</w:t>
            </w:r>
          </w:p>
        </w:tc>
        <w:tc>
          <w:tcPr>
            <w:tcW w:w="2750" w:type="dxa"/>
          </w:tcPr>
          <w:p w:rsidR="00C122B8" w:rsidRPr="005D23A6" w:rsidRDefault="00C122B8" w:rsidP="00D774FA">
            <w:pPr>
              <w:pStyle w:val="ListParagraph"/>
              <w:spacing w:after="0" w:line="240" w:lineRule="auto"/>
              <w:ind w:left="0"/>
              <w:jc w:val="center"/>
              <w:rPr>
                <w:rFonts w:ascii="Times New Roman" w:hAnsi="Times New Roman" w:cs="Times New Roman"/>
                <w:sz w:val="24"/>
                <w:szCs w:val="24"/>
              </w:rPr>
            </w:pPr>
            <w:r w:rsidRPr="005D23A6">
              <w:rPr>
                <w:rFonts w:ascii="Times New Roman" w:hAnsi="Times New Roman" w:cs="Times New Roman"/>
                <w:sz w:val="24"/>
                <w:szCs w:val="24"/>
              </w:rPr>
              <w:t xml:space="preserve">Rating in the scale of </w:t>
            </w:r>
            <w:r w:rsidRPr="005D23A6">
              <w:rPr>
                <w:rFonts w:ascii="Times New Roman" w:hAnsi="Times New Roman" w:cs="Times New Roman"/>
                <w:sz w:val="24"/>
                <w:szCs w:val="24"/>
              </w:rPr>
              <w:br/>
              <w:t>1 to 10</w:t>
            </w:r>
          </w:p>
        </w:tc>
      </w:tr>
      <w:tr w:rsidR="00C122B8" w:rsidRPr="005D23A6" w:rsidTr="00333697">
        <w:trPr>
          <w:trHeight w:val="422"/>
        </w:trPr>
        <w:tc>
          <w:tcPr>
            <w:tcW w:w="599" w:type="dxa"/>
          </w:tcPr>
          <w:p w:rsidR="00C122B8"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109" w:type="dxa"/>
          </w:tcPr>
          <w:p w:rsidR="00C122B8" w:rsidRPr="005D23A6" w:rsidRDefault="00D774FA" w:rsidP="00D774FA">
            <w:pPr>
              <w:spacing w:after="0" w:line="240" w:lineRule="auto"/>
              <w:rPr>
                <w:rFonts w:ascii="Times New Roman" w:hAnsi="Times New Roman" w:cs="Times New Roman"/>
                <w:sz w:val="24"/>
                <w:szCs w:val="24"/>
              </w:rPr>
            </w:pPr>
            <w:r w:rsidRPr="00D774FA">
              <w:rPr>
                <w:rFonts w:ascii="Times New Roman" w:hAnsi="Times New Roman" w:cs="Times New Roman"/>
                <w:sz w:val="24"/>
                <w:szCs w:val="24"/>
              </w:rPr>
              <w:t>C. Lavanya, Principal Scientist (Plant Breeding)</w:t>
            </w:r>
          </w:p>
        </w:tc>
        <w:tc>
          <w:tcPr>
            <w:tcW w:w="2860" w:type="dxa"/>
          </w:tcPr>
          <w:p w:rsidR="00C122B8" w:rsidRPr="005D23A6" w:rsidRDefault="00D774FA" w:rsidP="00D774FA">
            <w:pPr>
              <w:pStyle w:val="ListParagraph"/>
              <w:spacing w:after="0" w:line="240" w:lineRule="auto"/>
              <w:ind w:left="0"/>
              <w:rPr>
                <w:rFonts w:ascii="Times New Roman" w:hAnsi="Times New Roman" w:cs="Times New Roman"/>
                <w:sz w:val="24"/>
                <w:szCs w:val="24"/>
              </w:rPr>
            </w:pPr>
            <w:r w:rsidRPr="00D774FA">
              <w:rPr>
                <w:rFonts w:ascii="Times New Roman" w:hAnsi="Times New Roman" w:cs="Times New Roman"/>
                <w:sz w:val="24"/>
                <w:szCs w:val="24"/>
              </w:rPr>
              <w:t>PI</w:t>
            </w:r>
          </w:p>
        </w:tc>
        <w:tc>
          <w:tcPr>
            <w:tcW w:w="2750" w:type="dxa"/>
          </w:tcPr>
          <w:p w:rsidR="00C122B8" w:rsidRPr="005D23A6" w:rsidRDefault="00C122B8" w:rsidP="00D774FA">
            <w:pPr>
              <w:spacing w:after="0" w:line="240" w:lineRule="auto"/>
              <w:rPr>
                <w:rFonts w:ascii="Times New Roman" w:hAnsi="Times New Roman" w:cs="Times New Roman"/>
                <w:sz w:val="24"/>
                <w:szCs w:val="24"/>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3A56058F" wp14:editId="11201B44">
                      <wp:simplePos x="0" y="0"/>
                      <wp:positionH relativeFrom="column">
                        <wp:posOffset>629920</wp:posOffset>
                      </wp:positionH>
                      <wp:positionV relativeFrom="paragraph">
                        <wp:posOffset>62865</wp:posOffset>
                      </wp:positionV>
                      <wp:extent cx="419100" cy="228600"/>
                      <wp:effectExtent l="0" t="0" r="19050" b="1905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txbx>
                              <w:txbxContent>
                                <w:p w:rsidR="00B4496B" w:rsidRDefault="00D774FA" w:rsidP="00C122B8">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058F" id="Text Box 17" o:spid="_x0000_s1027" type="#_x0000_t202" style="position:absolute;margin-left:49.6pt;margin-top:4.95pt;width:3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nsKwIAAFg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">
                      <v:textbox>
                        <w:txbxContent>
                          <w:p w:rsidR="00B4496B" w:rsidRDefault="00D774FA" w:rsidP="00C122B8">
                            <w:r>
                              <w:t>10</w:t>
                            </w:r>
                          </w:p>
                        </w:txbxContent>
                      </v:textbox>
                    </v:shape>
                  </w:pict>
                </mc:Fallback>
              </mc:AlternateContent>
            </w:r>
          </w:p>
        </w:tc>
      </w:tr>
      <w:tr w:rsidR="00D774FA" w:rsidRPr="005D23A6" w:rsidTr="00333697">
        <w:trPr>
          <w:trHeight w:val="422"/>
        </w:trPr>
        <w:tc>
          <w:tcPr>
            <w:tcW w:w="599"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109"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sidRPr="00323A53">
              <w:rPr>
                <w:rFonts w:ascii="Times New Roman" w:hAnsi="Times New Roman" w:cs="Times New Roman"/>
                <w:sz w:val="24"/>
                <w:szCs w:val="24"/>
              </w:rPr>
              <w:t>S. Senthilvel, Senior Scientist (Plant Breeding)</w:t>
            </w:r>
          </w:p>
        </w:tc>
        <w:tc>
          <w:tcPr>
            <w:tcW w:w="2860"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2750" w:type="dxa"/>
          </w:tcPr>
          <w:p w:rsidR="00D774FA" w:rsidRPr="005D23A6" w:rsidRDefault="00D774FA" w:rsidP="00D774FA">
            <w:pPr>
              <w:spacing w:after="0" w:line="240" w:lineRule="auto"/>
              <w:rPr>
                <w:rFonts w:ascii="Times New Roman" w:hAnsi="Times New Roman" w:cs="Times New Roman"/>
                <w:noProof/>
                <w:sz w:val="24"/>
                <w:szCs w:val="24"/>
                <w:lang w:val="en-US"/>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02CE1DF1" wp14:editId="385F583B">
                      <wp:simplePos x="0" y="0"/>
                      <wp:positionH relativeFrom="column">
                        <wp:posOffset>642620</wp:posOffset>
                      </wp:positionH>
                      <wp:positionV relativeFrom="paragraph">
                        <wp:posOffset>62230</wp:posOffset>
                      </wp:positionV>
                      <wp:extent cx="419100" cy="228600"/>
                      <wp:effectExtent l="0" t="0" r="19050" b="1905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txbx>
                              <w:txbxContent>
                                <w:p w:rsidR="00D774FA" w:rsidRDefault="00D774FA" w:rsidP="00D774FA">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1DF1" id="_x0000_s1028" type="#_x0000_t202" style="position:absolute;margin-left:50.6pt;margin-top:4.9pt;width:3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">
                      <v:textbox>
                        <w:txbxContent>
                          <w:p w:rsidR="00D774FA" w:rsidRDefault="00D774FA" w:rsidP="00D774FA">
                            <w:r>
                              <w:t>10</w:t>
                            </w:r>
                          </w:p>
                        </w:txbxContent>
                      </v:textbox>
                    </v:shape>
                  </w:pict>
                </mc:Fallback>
              </mc:AlternateContent>
            </w:r>
          </w:p>
        </w:tc>
      </w:tr>
      <w:tr w:rsidR="00D774FA" w:rsidRPr="005D23A6" w:rsidTr="00333697">
        <w:trPr>
          <w:trHeight w:val="422"/>
        </w:trPr>
        <w:tc>
          <w:tcPr>
            <w:tcW w:w="599"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109"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sidRPr="00323A53">
              <w:rPr>
                <w:rFonts w:ascii="Times New Roman" w:hAnsi="Times New Roman" w:cs="Times New Roman"/>
                <w:sz w:val="24"/>
                <w:szCs w:val="24"/>
              </w:rPr>
              <w:t>T. Manjunath, Scientist (Plant Breeding)</w:t>
            </w:r>
          </w:p>
        </w:tc>
        <w:tc>
          <w:tcPr>
            <w:tcW w:w="2860"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2750" w:type="dxa"/>
          </w:tcPr>
          <w:p w:rsidR="00D774FA" w:rsidRPr="005D23A6" w:rsidRDefault="00D774FA" w:rsidP="00D774FA">
            <w:pPr>
              <w:spacing w:after="0" w:line="240" w:lineRule="auto"/>
              <w:rPr>
                <w:rFonts w:ascii="Times New Roman" w:hAnsi="Times New Roman" w:cs="Times New Roman"/>
                <w:noProof/>
                <w:sz w:val="24"/>
                <w:szCs w:val="24"/>
                <w:lang w:val="en-US"/>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02CE1DF1" wp14:editId="385F583B">
                      <wp:simplePos x="0" y="0"/>
                      <wp:positionH relativeFrom="column">
                        <wp:posOffset>671195</wp:posOffset>
                      </wp:positionH>
                      <wp:positionV relativeFrom="paragraph">
                        <wp:posOffset>67310</wp:posOffset>
                      </wp:positionV>
                      <wp:extent cx="419100" cy="228600"/>
                      <wp:effectExtent l="0" t="0" r="19050" b="1905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txbx>
                              <w:txbxContent>
                                <w:p w:rsidR="00D774FA" w:rsidRDefault="00D774FA" w:rsidP="00D774FA">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1DF1" id="_x0000_s1029" type="#_x0000_t202" style="position:absolute;margin-left:52.85pt;margin-top:5.3pt;width:3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iKwIAAFc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">
                      <v:textbox>
                        <w:txbxContent>
                          <w:p w:rsidR="00D774FA" w:rsidRDefault="00D774FA" w:rsidP="00D774FA">
                            <w:r>
                              <w:t>10</w:t>
                            </w:r>
                          </w:p>
                        </w:txbxContent>
                      </v:textbox>
                    </v:shape>
                  </w:pict>
                </mc:Fallback>
              </mc:AlternateContent>
            </w:r>
          </w:p>
        </w:tc>
      </w:tr>
      <w:tr w:rsidR="00D774FA" w:rsidRPr="005D23A6" w:rsidTr="00333697">
        <w:trPr>
          <w:trHeight w:val="422"/>
        </w:trPr>
        <w:tc>
          <w:tcPr>
            <w:tcW w:w="599"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109"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sidRPr="00323A53">
              <w:rPr>
                <w:rFonts w:ascii="Times New Roman" w:hAnsi="Times New Roman" w:cs="Times New Roman"/>
                <w:sz w:val="24"/>
                <w:szCs w:val="24"/>
              </w:rPr>
              <w:t>K. T. Ramya, Scientist (Plant Breeding)</w:t>
            </w:r>
          </w:p>
        </w:tc>
        <w:tc>
          <w:tcPr>
            <w:tcW w:w="2860"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2750" w:type="dxa"/>
          </w:tcPr>
          <w:p w:rsidR="00D774FA" w:rsidRPr="005D23A6" w:rsidRDefault="00D774FA" w:rsidP="00D774FA">
            <w:pPr>
              <w:spacing w:after="0" w:line="240" w:lineRule="auto"/>
              <w:rPr>
                <w:rFonts w:ascii="Times New Roman" w:hAnsi="Times New Roman" w:cs="Times New Roman"/>
                <w:noProof/>
                <w:sz w:val="24"/>
                <w:szCs w:val="24"/>
                <w:lang w:val="en-US"/>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2CE1DF1" wp14:editId="385F583B">
                      <wp:simplePos x="0" y="0"/>
                      <wp:positionH relativeFrom="column">
                        <wp:posOffset>661670</wp:posOffset>
                      </wp:positionH>
                      <wp:positionV relativeFrom="paragraph">
                        <wp:posOffset>53340</wp:posOffset>
                      </wp:positionV>
                      <wp:extent cx="419100" cy="228600"/>
                      <wp:effectExtent l="0" t="0" r="19050" b="1905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txbx>
                              <w:txbxContent>
                                <w:p w:rsidR="00D774FA" w:rsidRDefault="00D774FA" w:rsidP="00D774FA">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1DF1" id="_x0000_s1030" type="#_x0000_t202" style="position:absolute;margin-left:52.1pt;margin-top:4.2pt;width:33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t0KwIAAFc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">
                      <v:textbox>
                        <w:txbxContent>
                          <w:p w:rsidR="00D774FA" w:rsidRDefault="00D774FA" w:rsidP="00D774FA">
                            <w:r>
                              <w:t>10</w:t>
                            </w:r>
                          </w:p>
                        </w:txbxContent>
                      </v:textbox>
                    </v:shape>
                  </w:pict>
                </mc:Fallback>
              </mc:AlternateContent>
            </w:r>
          </w:p>
        </w:tc>
      </w:tr>
      <w:tr w:rsidR="00D774FA" w:rsidRPr="005D23A6" w:rsidTr="00333697">
        <w:trPr>
          <w:trHeight w:val="422"/>
        </w:trPr>
        <w:tc>
          <w:tcPr>
            <w:tcW w:w="599"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109"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sidRPr="00323A53">
              <w:rPr>
                <w:rFonts w:ascii="Times New Roman" w:hAnsi="Times New Roman" w:cs="Times New Roman"/>
                <w:sz w:val="24"/>
                <w:szCs w:val="24"/>
              </w:rPr>
              <w:t>P. Lakshmamma, Principal Scientist (Plant Physiology)</w:t>
            </w:r>
          </w:p>
        </w:tc>
        <w:tc>
          <w:tcPr>
            <w:tcW w:w="2860"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2750" w:type="dxa"/>
          </w:tcPr>
          <w:p w:rsidR="00D774FA" w:rsidRPr="005D23A6" w:rsidRDefault="00D774FA" w:rsidP="00D774FA">
            <w:pPr>
              <w:spacing w:after="0" w:line="240" w:lineRule="auto"/>
              <w:rPr>
                <w:rFonts w:ascii="Times New Roman" w:hAnsi="Times New Roman" w:cs="Times New Roman"/>
                <w:noProof/>
                <w:sz w:val="24"/>
                <w:szCs w:val="24"/>
                <w:lang w:val="en-US"/>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02CE1DF1" wp14:editId="385F583B">
                      <wp:simplePos x="0" y="0"/>
                      <wp:positionH relativeFrom="column">
                        <wp:posOffset>652145</wp:posOffset>
                      </wp:positionH>
                      <wp:positionV relativeFrom="paragraph">
                        <wp:posOffset>29845</wp:posOffset>
                      </wp:positionV>
                      <wp:extent cx="419100" cy="228600"/>
                      <wp:effectExtent l="0" t="0" r="19050" b="1905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txbx>
                              <w:txbxContent>
                                <w:p w:rsidR="00D774FA" w:rsidRDefault="00D774FA" w:rsidP="00D774FA">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1DF1" id="_x0000_s1031" type="#_x0000_t202" style="position:absolute;margin-left:51.35pt;margin-top:2.35pt;width:33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UFKwIAAFc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">
                      <v:textbox>
                        <w:txbxContent>
                          <w:p w:rsidR="00D774FA" w:rsidRDefault="00D774FA" w:rsidP="00D774FA">
                            <w:r>
                              <w:t>10</w:t>
                            </w:r>
                          </w:p>
                        </w:txbxContent>
                      </v:textbox>
                    </v:shape>
                  </w:pict>
                </mc:Fallback>
              </mc:AlternateContent>
            </w:r>
          </w:p>
        </w:tc>
      </w:tr>
      <w:tr w:rsidR="00D774FA" w:rsidRPr="005D23A6" w:rsidTr="00333697">
        <w:trPr>
          <w:trHeight w:val="422"/>
        </w:trPr>
        <w:tc>
          <w:tcPr>
            <w:tcW w:w="599" w:type="dxa"/>
          </w:tcPr>
          <w:p w:rsidR="00D774FA"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109" w:type="dxa"/>
          </w:tcPr>
          <w:p w:rsidR="00D774FA" w:rsidRPr="00323A53" w:rsidRDefault="00D774FA" w:rsidP="00D774FA">
            <w:pPr>
              <w:pStyle w:val="ListParagraph"/>
              <w:spacing w:after="0" w:line="240" w:lineRule="auto"/>
              <w:ind w:left="0"/>
              <w:rPr>
                <w:rFonts w:ascii="Times New Roman" w:hAnsi="Times New Roman" w:cs="Times New Roman"/>
                <w:sz w:val="24"/>
                <w:szCs w:val="24"/>
              </w:rPr>
            </w:pPr>
            <w:r w:rsidRPr="00323A53">
              <w:rPr>
                <w:rFonts w:ascii="Times New Roman" w:hAnsi="Times New Roman" w:cs="Times New Roman"/>
                <w:sz w:val="24"/>
                <w:szCs w:val="24"/>
              </w:rPr>
              <w:t>M. Lakshmi Narayana, Principal Scientist (Entomology)</w:t>
            </w:r>
          </w:p>
        </w:tc>
        <w:tc>
          <w:tcPr>
            <w:tcW w:w="2860"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2750" w:type="dxa"/>
          </w:tcPr>
          <w:p w:rsidR="00D774FA" w:rsidRPr="005D23A6" w:rsidRDefault="00D774FA" w:rsidP="00D774FA">
            <w:pPr>
              <w:spacing w:after="0" w:line="240" w:lineRule="auto"/>
              <w:rPr>
                <w:rFonts w:ascii="Times New Roman" w:hAnsi="Times New Roman" w:cs="Times New Roman"/>
                <w:noProof/>
                <w:sz w:val="24"/>
                <w:szCs w:val="24"/>
                <w:lang w:val="en-US"/>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02CE1DF1" wp14:editId="385F583B">
                      <wp:simplePos x="0" y="0"/>
                      <wp:positionH relativeFrom="column">
                        <wp:posOffset>661670</wp:posOffset>
                      </wp:positionH>
                      <wp:positionV relativeFrom="paragraph">
                        <wp:posOffset>53975</wp:posOffset>
                      </wp:positionV>
                      <wp:extent cx="419100" cy="228600"/>
                      <wp:effectExtent l="0" t="0" r="19050" b="1905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txbx>
                              <w:txbxContent>
                                <w:p w:rsidR="00D774FA" w:rsidRDefault="00D774FA" w:rsidP="00D774FA">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1DF1" id="_x0000_s1032" type="#_x0000_t202" style="position:absolute;margin-left:52.1pt;margin-top:4.25pt;width:3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UWKwIAAFc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">
                      <v:textbox>
                        <w:txbxContent>
                          <w:p w:rsidR="00D774FA" w:rsidRDefault="00D774FA" w:rsidP="00D774FA">
                            <w:r>
                              <w:t>10</w:t>
                            </w:r>
                          </w:p>
                        </w:txbxContent>
                      </v:textbox>
                    </v:shape>
                  </w:pict>
                </mc:Fallback>
              </mc:AlternateContent>
            </w:r>
          </w:p>
        </w:tc>
      </w:tr>
      <w:tr w:rsidR="00D774FA" w:rsidRPr="005D23A6" w:rsidTr="00333697">
        <w:trPr>
          <w:trHeight w:val="422"/>
        </w:trPr>
        <w:tc>
          <w:tcPr>
            <w:tcW w:w="599" w:type="dxa"/>
          </w:tcPr>
          <w:p w:rsidR="00D774FA"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109" w:type="dxa"/>
          </w:tcPr>
          <w:p w:rsidR="00D774FA" w:rsidRPr="00323A53" w:rsidRDefault="00D774FA" w:rsidP="00D774FA">
            <w:pPr>
              <w:pStyle w:val="ListParagraph"/>
              <w:spacing w:after="0" w:line="240" w:lineRule="auto"/>
              <w:ind w:left="0"/>
              <w:rPr>
                <w:rFonts w:ascii="Times New Roman" w:hAnsi="Times New Roman" w:cs="Times New Roman"/>
                <w:sz w:val="24"/>
                <w:szCs w:val="24"/>
              </w:rPr>
            </w:pPr>
            <w:r w:rsidRPr="00323A53">
              <w:rPr>
                <w:rFonts w:ascii="Times New Roman" w:hAnsi="Times New Roman" w:cs="Times New Roman"/>
                <w:sz w:val="24"/>
                <w:szCs w:val="24"/>
              </w:rPr>
              <w:t>M. Santha Lakshmi Prasad (Plant Pathology)</w:t>
            </w:r>
          </w:p>
        </w:tc>
        <w:tc>
          <w:tcPr>
            <w:tcW w:w="2860" w:type="dxa"/>
          </w:tcPr>
          <w:p w:rsidR="00D774FA" w:rsidRPr="005D23A6" w:rsidRDefault="00D774FA" w:rsidP="00D774F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Co-PI</w:t>
            </w:r>
          </w:p>
        </w:tc>
        <w:tc>
          <w:tcPr>
            <w:tcW w:w="2750" w:type="dxa"/>
          </w:tcPr>
          <w:p w:rsidR="00D774FA" w:rsidRPr="005D23A6" w:rsidRDefault="00D774FA" w:rsidP="00D774FA">
            <w:pPr>
              <w:spacing w:after="0" w:line="240" w:lineRule="auto"/>
              <w:rPr>
                <w:rFonts w:ascii="Times New Roman" w:hAnsi="Times New Roman" w:cs="Times New Roman"/>
                <w:noProof/>
                <w:sz w:val="24"/>
                <w:szCs w:val="24"/>
                <w:lang w:val="en-US"/>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02CE1DF1" wp14:editId="385F583B">
                      <wp:simplePos x="0" y="0"/>
                      <wp:positionH relativeFrom="column">
                        <wp:posOffset>680720</wp:posOffset>
                      </wp:positionH>
                      <wp:positionV relativeFrom="paragraph">
                        <wp:posOffset>36195</wp:posOffset>
                      </wp:positionV>
                      <wp:extent cx="419100" cy="228600"/>
                      <wp:effectExtent l="0" t="0" r="19050" b="1905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txbx>
                              <w:txbxContent>
                                <w:p w:rsidR="00D774FA" w:rsidRDefault="00D774FA" w:rsidP="00D774FA">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1DF1" id="_x0000_s1033" type="#_x0000_t202" style="position:absolute;margin-left:53.6pt;margin-top:2.85pt;width:33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">
                      <v:textbox>
                        <w:txbxContent>
                          <w:p w:rsidR="00D774FA" w:rsidRDefault="00D774FA" w:rsidP="00D774FA">
                            <w:r>
                              <w:t>10</w:t>
                            </w:r>
                          </w:p>
                        </w:txbxContent>
                      </v:textbox>
                    </v:shape>
                  </w:pict>
                </mc:Fallback>
              </mc:AlternateContent>
            </w:r>
          </w:p>
        </w:tc>
      </w:tr>
    </w:tbl>
    <w:p w:rsidR="00C122B8" w:rsidRDefault="00C122B8" w:rsidP="00C122B8">
      <w:pPr>
        <w:pStyle w:val="ListParagraph"/>
        <w:ind w:left="993" w:hanging="567"/>
        <w:rPr>
          <w:rFonts w:ascii="Times New Roman" w:hAnsi="Times New Roman" w:cs="Times New Roman"/>
          <w:sz w:val="24"/>
          <w:szCs w:val="24"/>
        </w:rPr>
      </w:pPr>
    </w:p>
    <w:p w:rsidR="00C122B8" w:rsidRDefault="00C122B8" w:rsidP="00C122B8">
      <w:pPr>
        <w:pStyle w:val="ListParagraph"/>
        <w:numPr>
          <w:ilvl w:val="0"/>
          <w:numId w:val="1"/>
        </w:numPr>
        <w:spacing w:after="0" w:line="360" w:lineRule="auto"/>
        <w:ind w:left="426" w:hanging="426"/>
        <w:rPr>
          <w:rFonts w:ascii="Times New Roman" w:hAnsi="Times New Roman" w:cs="Times New Roman"/>
          <w:sz w:val="24"/>
          <w:szCs w:val="24"/>
        </w:rPr>
      </w:pPr>
      <w:r w:rsidRPr="005D23A6">
        <w:rPr>
          <w:rFonts w:ascii="Times New Roman" w:hAnsi="Times New Roman" w:cs="Times New Roman"/>
          <w:sz w:val="24"/>
          <w:szCs w:val="24"/>
        </w:rPr>
        <w:t>Signature of PI, CC-PI(s), all Co-PIs</w:t>
      </w:r>
    </w:p>
    <w:p w:rsidR="00215580" w:rsidRPr="00215580" w:rsidRDefault="00215580" w:rsidP="00215580">
      <w:pPr>
        <w:spacing w:line="480" w:lineRule="auto"/>
        <w:ind w:left="654"/>
        <w:rPr>
          <w:rFonts w:ascii="Times New Roman" w:hAnsi="Times New Roman" w:cs="Times New Roman"/>
          <w:sz w:val="24"/>
          <w:szCs w:val="24"/>
        </w:rPr>
      </w:pPr>
      <w:r w:rsidRPr="00215580">
        <w:rPr>
          <w:rFonts w:ascii="Times New Roman" w:hAnsi="Times New Roman" w:cs="Times New Roman"/>
          <w:sz w:val="24"/>
          <w:szCs w:val="24"/>
        </w:rPr>
        <w:t>Dr. C. Lavanya, Principal Scientist (Plant Breeding)-</w:t>
      </w:r>
      <w:r w:rsidRPr="00215580">
        <w:rPr>
          <w:rFonts w:ascii="Times New Roman" w:hAnsi="Times New Roman" w:cs="Times New Roman"/>
          <w:sz w:val="24"/>
          <w:szCs w:val="24"/>
        </w:rPr>
        <w:tab/>
        <w:t>PI</w:t>
      </w:r>
    </w:p>
    <w:p w:rsidR="00215580" w:rsidRPr="00215580" w:rsidRDefault="00215580" w:rsidP="00215580">
      <w:pPr>
        <w:spacing w:line="480" w:lineRule="auto"/>
        <w:ind w:left="654"/>
        <w:rPr>
          <w:rFonts w:ascii="Times New Roman" w:hAnsi="Times New Roman" w:cs="Times New Roman"/>
          <w:sz w:val="24"/>
          <w:szCs w:val="24"/>
        </w:rPr>
      </w:pPr>
      <w:r w:rsidRPr="00215580">
        <w:rPr>
          <w:rFonts w:ascii="Times New Roman" w:hAnsi="Times New Roman" w:cs="Times New Roman"/>
          <w:sz w:val="24"/>
          <w:szCs w:val="24"/>
        </w:rPr>
        <w:t>Dr. S. Senthilvel, Se</w:t>
      </w:r>
      <w:r>
        <w:rPr>
          <w:rFonts w:ascii="Times New Roman" w:hAnsi="Times New Roman" w:cs="Times New Roman"/>
          <w:sz w:val="24"/>
          <w:szCs w:val="24"/>
        </w:rPr>
        <w:t>nior Scientist (Plant Breeding)-</w:t>
      </w:r>
      <w:r w:rsidRPr="00215580">
        <w:rPr>
          <w:rFonts w:ascii="Times New Roman" w:hAnsi="Times New Roman" w:cs="Times New Roman"/>
          <w:sz w:val="24"/>
          <w:szCs w:val="24"/>
        </w:rPr>
        <w:t>Co-PI</w:t>
      </w:r>
    </w:p>
    <w:p w:rsidR="00215580" w:rsidRPr="00215580" w:rsidRDefault="00215580" w:rsidP="00215580">
      <w:pPr>
        <w:spacing w:line="480" w:lineRule="auto"/>
        <w:ind w:left="654"/>
        <w:rPr>
          <w:rFonts w:ascii="Times New Roman" w:hAnsi="Times New Roman" w:cs="Times New Roman"/>
          <w:sz w:val="24"/>
          <w:szCs w:val="24"/>
        </w:rPr>
      </w:pPr>
      <w:r w:rsidRPr="00215580">
        <w:rPr>
          <w:rFonts w:ascii="Times New Roman" w:hAnsi="Times New Roman" w:cs="Times New Roman"/>
          <w:sz w:val="24"/>
          <w:szCs w:val="24"/>
        </w:rPr>
        <w:t>Dr. T. Manjunath, Scientist (Plant Breeding)</w:t>
      </w:r>
      <w:r w:rsidRPr="00215580">
        <w:rPr>
          <w:rFonts w:ascii="Times New Roman" w:hAnsi="Times New Roman" w:cs="Times New Roman"/>
          <w:sz w:val="24"/>
          <w:szCs w:val="24"/>
        </w:rPr>
        <w:tab/>
        <w:t>Co-PI</w:t>
      </w:r>
    </w:p>
    <w:p w:rsidR="00215580" w:rsidRPr="00215580" w:rsidRDefault="00215580" w:rsidP="00215580">
      <w:pPr>
        <w:spacing w:line="480" w:lineRule="auto"/>
        <w:ind w:left="654"/>
        <w:rPr>
          <w:rFonts w:ascii="Times New Roman" w:hAnsi="Times New Roman" w:cs="Times New Roman"/>
          <w:sz w:val="24"/>
          <w:szCs w:val="24"/>
        </w:rPr>
      </w:pPr>
      <w:r w:rsidRPr="00215580">
        <w:rPr>
          <w:rFonts w:ascii="Times New Roman" w:hAnsi="Times New Roman" w:cs="Times New Roman"/>
          <w:sz w:val="24"/>
          <w:szCs w:val="24"/>
        </w:rPr>
        <w:t>Dr. K. T. Ramya, Scientist (Plant Breeding)</w:t>
      </w:r>
      <w:r w:rsidRPr="00215580">
        <w:rPr>
          <w:rFonts w:ascii="Times New Roman" w:hAnsi="Times New Roman" w:cs="Times New Roman"/>
          <w:sz w:val="24"/>
          <w:szCs w:val="24"/>
        </w:rPr>
        <w:tab/>
        <w:t>Co-PI</w:t>
      </w:r>
    </w:p>
    <w:p w:rsidR="00215580" w:rsidRPr="00215580" w:rsidRDefault="00215580" w:rsidP="00215580">
      <w:pPr>
        <w:spacing w:line="480" w:lineRule="auto"/>
        <w:ind w:left="654"/>
        <w:rPr>
          <w:rFonts w:ascii="Times New Roman" w:hAnsi="Times New Roman" w:cs="Times New Roman"/>
          <w:sz w:val="24"/>
          <w:szCs w:val="24"/>
        </w:rPr>
      </w:pPr>
      <w:r w:rsidRPr="00215580">
        <w:rPr>
          <w:rFonts w:ascii="Times New Roman" w:hAnsi="Times New Roman" w:cs="Times New Roman"/>
          <w:sz w:val="24"/>
          <w:szCs w:val="24"/>
        </w:rPr>
        <w:t>Dr. P. Lakshmamma, Principal Scientist (Plant Physiology)</w:t>
      </w:r>
      <w:r w:rsidRPr="00215580">
        <w:rPr>
          <w:rFonts w:ascii="Times New Roman" w:hAnsi="Times New Roman" w:cs="Times New Roman"/>
          <w:sz w:val="24"/>
          <w:szCs w:val="24"/>
        </w:rPr>
        <w:tab/>
        <w:t>Co-PI</w:t>
      </w:r>
    </w:p>
    <w:p w:rsidR="00215580" w:rsidRPr="00215580" w:rsidRDefault="00215580" w:rsidP="00215580">
      <w:pPr>
        <w:spacing w:line="480" w:lineRule="auto"/>
        <w:ind w:left="654"/>
        <w:rPr>
          <w:rFonts w:ascii="Times New Roman" w:hAnsi="Times New Roman" w:cs="Times New Roman"/>
          <w:sz w:val="24"/>
          <w:szCs w:val="24"/>
        </w:rPr>
      </w:pPr>
      <w:r w:rsidRPr="00215580">
        <w:rPr>
          <w:rFonts w:ascii="Times New Roman" w:hAnsi="Times New Roman" w:cs="Times New Roman"/>
          <w:sz w:val="24"/>
          <w:szCs w:val="24"/>
        </w:rPr>
        <w:t>Dr. M. Lakshmi Narayana, Principal Scientist (Entomology)</w:t>
      </w:r>
      <w:r w:rsidRPr="00215580">
        <w:rPr>
          <w:rFonts w:ascii="Times New Roman" w:hAnsi="Times New Roman" w:cs="Times New Roman"/>
          <w:sz w:val="24"/>
          <w:szCs w:val="24"/>
        </w:rPr>
        <w:tab/>
        <w:t>Co-PI</w:t>
      </w:r>
    </w:p>
    <w:p w:rsidR="00215580" w:rsidRPr="00215580" w:rsidRDefault="00215580" w:rsidP="00215580">
      <w:pPr>
        <w:spacing w:line="480" w:lineRule="auto"/>
        <w:ind w:left="654"/>
        <w:rPr>
          <w:rFonts w:ascii="Times New Roman" w:hAnsi="Times New Roman" w:cs="Times New Roman"/>
          <w:sz w:val="24"/>
          <w:szCs w:val="24"/>
        </w:rPr>
      </w:pPr>
      <w:r w:rsidRPr="00215580">
        <w:rPr>
          <w:rFonts w:ascii="Times New Roman" w:hAnsi="Times New Roman" w:cs="Times New Roman"/>
          <w:sz w:val="24"/>
          <w:szCs w:val="24"/>
        </w:rPr>
        <w:t>Dr. M. Santha Lakshmi Prasad (Plant Pathology) -Co-PI</w:t>
      </w:r>
    </w:p>
    <w:p w:rsidR="00C122B8" w:rsidRPr="005D23A6" w:rsidRDefault="00C122B8" w:rsidP="00C122B8">
      <w:pPr>
        <w:pStyle w:val="ListParagraph"/>
        <w:numPr>
          <w:ilvl w:val="0"/>
          <w:numId w:val="1"/>
        </w:numPr>
        <w:spacing w:after="0" w:line="240" w:lineRule="auto"/>
        <w:ind w:left="426" w:hanging="426"/>
        <w:rPr>
          <w:rFonts w:ascii="Times New Roman" w:hAnsi="Times New Roman" w:cs="Times New Roman"/>
          <w:sz w:val="24"/>
          <w:szCs w:val="24"/>
        </w:rPr>
      </w:pPr>
      <w:r w:rsidRPr="005D23A6">
        <w:rPr>
          <w:rFonts w:ascii="Times New Roman" w:hAnsi="Times New Roman" w:cs="Times New Roman"/>
          <w:noProof/>
          <w:sz w:val="24"/>
          <w:szCs w:val="24"/>
          <w:lang w:val="en-US"/>
        </w:rPr>
        <w:lastRenderedPageBreak/>
        <mc:AlternateContent>
          <mc:Choice Requires="wps">
            <w:drawing>
              <wp:anchor distT="0" distB="0" distL="114300" distR="114300" simplePos="0" relativeHeight="251661312" behindDoc="0" locked="0" layoutInCell="1" allowOverlap="1" wp14:anchorId="17C2AACA" wp14:editId="221ECBDF">
                <wp:simplePos x="0" y="0"/>
                <wp:positionH relativeFrom="column">
                  <wp:posOffset>4914900</wp:posOffset>
                </wp:positionH>
                <wp:positionV relativeFrom="paragraph">
                  <wp:posOffset>128905</wp:posOffset>
                </wp:positionV>
                <wp:extent cx="228600" cy="228600"/>
                <wp:effectExtent l="0" t="0" r="19050" b="1905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4496B" w:rsidRDefault="00B4496B" w:rsidP="00C122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AACA" id="Text Box 18" o:spid="_x0000_s1034" type="#_x0000_t202" style="position:absolute;left:0;text-align:left;margin-left:387pt;margin-top:10.1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hLKAIAAFg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">
                <v:textbox>
                  <w:txbxContent>
                    <w:p w:rsidR="00B4496B" w:rsidRDefault="00B4496B" w:rsidP="00C122B8"/>
                  </w:txbxContent>
                </v:textbox>
              </v:shape>
            </w:pict>
          </mc:Fallback>
        </mc:AlternateContent>
      </w:r>
      <w:r w:rsidRPr="005D23A6">
        <w:rPr>
          <w:rFonts w:ascii="Times New Roman" w:hAnsi="Times New Roman" w:cs="Times New Roman"/>
          <w:sz w:val="24"/>
          <w:szCs w:val="24"/>
        </w:rPr>
        <w:t xml:space="preserve">Signature (with specific comments on progress/achievements, shortfall and  </w:t>
      </w:r>
    </w:p>
    <w:p w:rsidR="00C122B8" w:rsidRPr="005D23A6" w:rsidRDefault="00C122B8" w:rsidP="00C122B8">
      <w:pPr>
        <w:pStyle w:val="ListParagraph"/>
        <w:spacing w:after="0" w:line="240" w:lineRule="auto"/>
        <w:ind w:left="0"/>
        <w:rPr>
          <w:rFonts w:ascii="Times New Roman" w:hAnsi="Times New Roman" w:cs="Times New Roman"/>
          <w:sz w:val="24"/>
          <w:szCs w:val="24"/>
        </w:rPr>
      </w:pPr>
      <w:r w:rsidRPr="005D23A6">
        <w:rPr>
          <w:rFonts w:ascii="Times New Roman" w:hAnsi="Times New Roman" w:cs="Times New Roman"/>
          <w:sz w:val="24"/>
          <w:szCs w:val="24"/>
        </w:rPr>
        <w:t xml:space="preserve">        constraints along with rating of the project in the scale of 1 to 10) of</w:t>
      </w:r>
    </w:p>
    <w:p w:rsidR="00C122B8" w:rsidRPr="005D23A6" w:rsidRDefault="00C122B8" w:rsidP="00C122B8">
      <w:pPr>
        <w:pStyle w:val="ListParagraph"/>
        <w:spacing w:after="0" w:line="240" w:lineRule="auto"/>
        <w:ind w:left="0"/>
        <w:rPr>
          <w:rFonts w:ascii="Times New Roman" w:hAnsi="Times New Roman" w:cs="Times New Roman"/>
          <w:sz w:val="24"/>
          <w:szCs w:val="24"/>
        </w:rPr>
      </w:pPr>
      <w:r w:rsidRPr="005D23A6">
        <w:rPr>
          <w:rFonts w:ascii="Times New Roman" w:hAnsi="Times New Roman" w:cs="Times New Roman"/>
          <w:sz w:val="24"/>
          <w:szCs w:val="24"/>
        </w:rPr>
        <w:t xml:space="preserve">        Head of Division/Regional Center / Section </w:t>
      </w:r>
    </w:p>
    <w:p w:rsidR="00C122B8" w:rsidRPr="005D23A6" w:rsidRDefault="00C122B8" w:rsidP="00C122B8">
      <w:pPr>
        <w:pStyle w:val="ListParagraph"/>
        <w:ind w:left="426" w:hanging="426"/>
        <w:rPr>
          <w:rFonts w:ascii="Times New Roman" w:hAnsi="Times New Roman" w:cs="Times New Roman"/>
          <w:sz w:val="24"/>
          <w:szCs w:val="24"/>
        </w:rPr>
      </w:pPr>
    </w:p>
    <w:p w:rsidR="00C122B8" w:rsidRDefault="00C122B8" w:rsidP="00C122B8">
      <w:pPr>
        <w:pStyle w:val="ListParagraph"/>
        <w:ind w:left="426" w:hanging="426"/>
        <w:rPr>
          <w:rFonts w:ascii="Times New Roman" w:hAnsi="Times New Roman" w:cs="Times New Roman"/>
          <w:sz w:val="24"/>
          <w:szCs w:val="24"/>
        </w:rPr>
      </w:pPr>
    </w:p>
    <w:p w:rsidR="000A6B93" w:rsidRDefault="000A6B93" w:rsidP="00C122B8">
      <w:pPr>
        <w:pStyle w:val="ListParagraph"/>
        <w:ind w:left="426" w:hanging="426"/>
        <w:rPr>
          <w:rFonts w:ascii="Times New Roman" w:hAnsi="Times New Roman" w:cs="Times New Roman"/>
          <w:sz w:val="24"/>
          <w:szCs w:val="24"/>
        </w:rPr>
      </w:pPr>
    </w:p>
    <w:p w:rsidR="000A6B93" w:rsidRDefault="000A6B93" w:rsidP="00C122B8">
      <w:pPr>
        <w:pStyle w:val="ListParagraph"/>
        <w:ind w:left="426" w:hanging="426"/>
        <w:rPr>
          <w:rFonts w:ascii="Times New Roman" w:hAnsi="Times New Roman" w:cs="Times New Roman"/>
          <w:sz w:val="24"/>
          <w:szCs w:val="24"/>
        </w:rPr>
      </w:pPr>
    </w:p>
    <w:p w:rsidR="000A6B93" w:rsidRDefault="000A6B93" w:rsidP="00C122B8">
      <w:pPr>
        <w:pStyle w:val="ListParagraph"/>
        <w:ind w:left="426" w:hanging="426"/>
        <w:rPr>
          <w:rFonts w:ascii="Times New Roman" w:hAnsi="Times New Roman" w:cs="Times New Roman"/>
          <w:sz w:val="24"/>
          <w:szCs w:val="24"/>
        </w:rPr>
      </w:pPr>
    </w:p>
    <w:p w:rsidR="000A6B93" w:rsidRDefault="000A6B93" w:rsidP="00C122B8">
      <w:pPr>
        <w:pStyle w:val="ListParagraph"/>
        <w:ind w:left="426" w:hanging="426"/>
        <w:rPr>
          <w:rFonts w:ascii="Times New Roman" w:hAnsi="Times New Roman" w:cs="Times New Roman"/>
          <w:sz w:val="24"/>
          <w:szCs w:val="24"/>
        </w:rPr>
      </w:pPr>
    </w:p>
    <w:p w:rsidR="000A6B93" w:rsidRDefault="000A6B93" w:rsidP="000A6B93">
      <w:pPr>
        <w:pStyle w:val="ListParagraph"/>
        <w:ind w:left="426" w:hanging="426"/>
        <w:jc w:val="both"/>
        <w:rPr>
          <w:rFonts w:ascii="Times New Roman" w:hAnsi="Times New Roman" w:cs="Times New Roman"/>
          <w:sz w:val="24"/>
          <w:szCs w:val="24"/>
        </w:rPr>
      </w:pPr>
      <w:r>
        <w:rPr>
          <w:rFonts w:ascii="Times New Roman" w:hAnsi="Times New Roman" w:cs="Times New Roman"/>
          <w:sz w:val="24"/>
          <w:szCs w:val="24"/>
        </w:rPr>
        <w:tab/>
        <w:t>Dr. M. Sujatha</w:t>
      </w:r>
    </w:p>
    <w:p w:rsidR="000A6B93" w:rsidRDefault="000A6B93" w:rsidP="000A6B93">
      <w:pPr>
        <w:pStyle w:val="ListParagraph"/>
        <w:ind w:left="426" w:hanging="426"/>
        <w:jc w:val="both"/>
        <w:rPr>
          <w:rFonts w:ascii="Times New Roman" w:hAnsi="Times New Roman" w:cs="Times New Roman"/>
          <w:sz w:val="24"/>
          <w:szCs w:val="24"/>
        </w:rPr>
      </w:pPr>
      <w:r>
        <w:rPr>
          <w:rFonts w:ascii="Times New Roman" w:hAnsi="Times New Roman" w:cs="Times New Roman"/>
          <w:sz w:val="24"/>
          <w:szCs w:val="24"/>
        </w:rPr>
        <w:tab/>
        <w:t>Principal Scientist &amp; Head, Crop Improvement</w:t>
      </w:r>
    </w:p>
    <w:p w:rsidR="000A6B93" w:rsidRDefault="000A6B93" w:rsidP="000A6B93">
      <w:pPr>
        <w:pStyle w:val="ListParagraph"/>
        <w:ind w:left="426" w:hanging="426"/>
        <w:jc w:val="both"/>
        <w:rPr>
          <w:rFonts w:ascii="Times New Roman" w:hAnsi="Times New Roman" w:cs="Times New Roman"/>
          <w:sz w:val="24"/>
          <w:szCs w:val="24"/>
        </w:rPr>
      </w:pPr>
      <w:r>
        <w:rPr>
          <w:rFonts w:ascii="Times New Roman" w:hAnsi="Times New Roman" w:cs="Times New Roman"/>
          <w:sz w:val="24"/>
          <w:szCs w:val="24"/>
        </w:rPr>
        <w:tab/>
        <w:t>ICAR-IIOR, Rajendranagar, Hyderabad-30</w:t>
      </w:r>
    </w:p>
    <w:p w:rsidR="000A6B93" w:rsidRDefault="000A6B93" w:rsidP="00C122B8">
      <w:pPr>
        <w:pStyle w:val="ListParagraph"/>
        <w:ind w:left="426" w:hanging="426"/>
        <w:rPr>
          <w:rFonts w:ascii="Times New Roman" w:hAnsi="Times New Roman" w:cs="Times New Roman"/>
          <w:sz w:val="24"/>
          <w:szCs w:val="24"/>
        </w:rPr>
      </w:pPr>
    </w:p>
    <w:p w:rsidR="000A6B93" w:rsidRDefault="000A6B93" w:rsidP="00C122B8">
      <w:pPr>
        <w:pStyle w:val="ListParagraph"/>
        <w:ind w:left="426" w:hanging="426"/>
        <w:rPr>
          <w:rFonts w:ascii="Times New Roman" w:hAnsi="Times New Roman" w:cs="Times New Roman"/>
          <w:sz w:val="24"/>
          <w:szCs w:val="24"/>
        </w:rPr>
      </w:pPr>
    </w:p>
    <w:p w:rsidR="00C122B8" w:rsidRPr="005D23A6" w:rsidRDefault="00C122B8" w:rsidP="00C122B8">
      <w:pPr>
        <w:pStyle w:val="ListParagraph"/>
        <w:numPr>
          <w:ilvl w:val="0"/>
          <w:numId w:val="1"/>
        </w:numPr>
        <w:spacing w:after="0" w:line="240" w:lineRule="auto"/>
        <w:ind w:left="426" w:hanging="426"/>
        <w:rPr>
          <w:rFonts w:ascii="Times New Roman" w:hAnsi="Times New Roman" w:cs="Times New Roman"/>
          <w:sz w:val="24"/>
          <w:szCs w:val="24"/>
        </w:rPr>
      </w:pPr>
      <w:r w:rsidRPr="005D23A6">
        <w:rPr>
          <w:rFonts w:ascii="Times New Roman" w:hAnsi="Times New Roman" w:cs="Times New Roman"/>
          <w:sz w:val="24"/>
          <w:szCs w:val="24"/>
        </w:rPr>
        <w:t>Comments of IRC</w:t>
      </w:r>
      <w:r w:rsidR="00E86194">
        <w:rPr>
          <w:rFonts w:ascii="Times New Roman" w:hAnsi="Times New Roman" w:cs="Times New Roman"/>
          <w:sz w:val="24"/>
          <w:szCs w:val="24"/>
        </w:rPr>
        <w:t xml:space="preserve"> : Enclosed</w:t>
      </w:r>
    </w:p>
    <w:p w:rsidR="00C122B8" w:rsidRPr="005D23A6" w:rsidRDefault="00C122B8" w:rsidP="00C122B8">
      <w:pPr>
        <w:pStyle w:val="ListParagraph"/>
        <w:spacing w:after="0" w:line="240" w:lineRule="auto"/>
        <w:ind w:left="426" w:hanging="426"/>
        <w:rPr>
          <w:rFonts w:ascii="Times New Roman" w:hAnsi="Times New Roman" w:cs="Times New Roman"/>
          <w:sz w:val="24"/>
          <w:szCs w:val="24"/>
        </w:rPr>
      </w:pPr>
    </w:p>
    <w:p w:rsidR="00C122B8" w:rsidRPr="005D23A6" w:rsidRDefault="00C122B8" w:rsidP="00C122B8">
      <w:pPr>
        <w:pStyle w:val="ListParagraph"/>
        <w:numPr>
          <w:ilvl w:val="0"/>
          <w:numId w:val="1"/>
        </w:numPr>
        <w:spacing w:after="0" w:line="240" w:lineRule="auto"/>
        <w:ind w:left="426" w:hanging="426"/>
        <w:rPr>
          <w:rFonts w:ascii="Times New Roman" w:hAnsi="Times New Roman" w:cs="Times New Roman"/>
          <w:b/>
          <w:bCs/>
          <w:sz w:val="24"/>
          <w:szCs w:val="24"/>
        </w:rPr>
      </w:pPr>
      <w:r w:rsidRPr="005D23A6">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27FDE3D" wp14:editId="4E7D94CA">
                <wp:simplePos x="0" y="0"/>
                <wp:positionH relativeFrom="column">
                  <wp:posOffset>4838700</wp:posOffset>
                </wp:positionH>
                <wp:positionV relativeFrom="paragraph">
                  <wp:posOffset>24765</wp:posOffset>
                </wp:positionV>
                <wp:extent cx="228600" cy="228600"/>
                <wp:effectExtent l="0" t="0" r="19050" b="1905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4496B" w:rsidRDefault="00B4496B" w:rsidP="00C122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FDE3D" id="Text Box 19" o:spid="_x0000_s1035" type="#_x0000_t202" style="position:absolute;left:0;text-align:left;margin-left:381pt;margin-top:1.9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">
                <v:textbox>
                  <w:txbxContent>
                    <w:p w:rsidR="00B4496B" w:rsidRDefault="00B4496B" w:rsidP="00C122B8"/>
                  </w:txbxContent>
                </v:textbox>
              </v:shape>
            </w:pict>
          </mc:Fallback>
        </mc:AlternateContent>
      </w:r>
      <w:r w:rsidRPr="005D23A6">
        <w:rPr>
          <w:rFonts w:ascii="Times New Roman" w:hAnsi="Times New Roman" w:cs="Times New Roman"/>
          <w:sz w:val="24"/>
          <w:szCs w:val="24"/>
        </w:rPr>
        <w:t>Signature (with specific comments on progress/achievements, shortfall</w:t>
      </w:r>
    </w:p>
    <w:p w:rsidR="00C122B8" w:rsidRPr="005D23A6" w:rsidRDefault="00C122B8" w:rsidP="00C122B8">
      <w:pPr>
        <w:pStyle w:val="ListParagraph"/>
        <w:spacing w:after="0" w:line="240" w:lineRule="auto"/>
        <w:ind w:left="426"/>
        <w:rPr>
          <w:rFonts w:ascii="Times New Roman" w:hAnsi="Times New Roman" w:cs="Times New Roman"/>
          <w:sz w:val="24"/>
          <w:szCs w:val="24"/>
        </w:rPr>
      </w:pPr>
      <w:r w:rsidRPr="005D23A6">
        <w:rPr>
          <w:rFonts w:ascii="Times New Roman" w:hAnsi="Times New Roman" w:cs="Times New Roman"/>
          <w:sz w:val="24"/>
          <w:szCs w:val="24"/>
        </w:rPr>
        <w:t xml:space="preserve"> and constraints along with rating of the project in the scale of 1 to 10)</w:t>
      </w:r>
    </w:p>
    <w:p w:rsidR="00C122B8" w:rsidRPr="005D23A6" w:rsidRDefault="00C122B8" w:rsidP="00C122B8">
      <w:pPr>
        <w:pStyle w:val="ListParagraph"/>
        <w:spacing w:after="0" w:line="240" w:lineRule="auto"/>
        <w:ind w:left="426"/>
        <w:rPr>
          <w:rFonts w:ascii="Times New Roman" w:hAnsi="Times New Roman" w:cs="Times New Roman"/>
          <w:b/>
          <w:bCs/>
          <w:sz w:val="24"/>
          <w:szCs w:val="24"/>
        </w:rPr>
      </w:pPr>
      <w:r w:rsidRPr="005D23A6">
        <w:rPr>
          <w:rFonts w:ascii="Times New Roman" w:hAnsi="Times New Roman" w:cs="Times New Roman"/>
          <w:sz w:val="24"/>
          <w:szCs w:val="24"/>
        </w:rPr>
        <w:t xml:space="preserve"> of JD (R)/ Director </w:t>
      </w:r>
    </w:p>
    <w:p w:rsidR="00C122B8" w:rsidRPr="005D23A6" w:rsidRDefault="00C122B8" w:rsidP="00C122B8">
      <w:pPr>
        <w:jc w:val="center"/>
        <w:rPr>
          <w:rFonts w:ascii="Times New Roman" w:hAnsi="Times New Roman" w:cs="Times New Roman"/>
          <w:b/>
          <w:bCs/>
          <w:sz w:val="24"/>
          <w:szCs w:val="24"/>
        </w:rPr>
      </w:pPr>
    </w:p>
    <w:p w:rsidR="00FF6FC2" w:rsidRDefault="00FF6FC2"/>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p w:rsidR="00E86194" w:rsidRPr="00954A7A" w:rsidRDefault="00E86194" w:rsidP="00E86194">
      <w:pPr>
        <w:pStyle w:val="NoSpacing"/>
        <w:ind w:left="90"/>
        <w:contextualSpacing/>
        <w:jc w:val="center"/>
        <w:rPr>
          <w:b/>
        </w:rPr>
      </w:pPr>
      <w:r w:rsidRPr="00954A7A">
        <w:rPr>
          <w:b/>
        </w:rPr>
        <w:lastRenderedPageBreak/>
        <w:t>ICAR- INDIAN INSTITUTE OF OILSEEDS RESEARCH</w:t>
      </w:r>
    </w:p>
    <w:p w:rsidR="00E86194" w:rsidRPr="00954A7A" w:rsidRDefault="00E86194" w:rsidP="00E86194">
      <w:pPr>
        <w:spacing w:after="0" w:line="240" w:lineRule="auto"/>
        <w:ind w:left="90"/>
        <w:contextualSpacing/>
        <w:jc w:val="center"/>
        <w:rPr>
          <w:rFonts w:ascii="Times New Roman" w:hAnsi="Times New Roman"/>
          <w:b/>
        </w:rPr>
      </w:pPr>
    </w:p>
    <w:p w:rsidR="00E86194" w:rsidRPr="00954A7A" w:rsidRDefault="00E86194" w:rsidP="00E86194">
      <w:pPr>
        <w:spacing w:after="0" w:line="240" w:lineRule="auto"/>
        <w:ind w:left="90"/>
        <w:contextualSpacing/>
        <w:jc w:val="center"/>
        <w:rPr>
          <w:rFonts w:ascii="Times New Roman" w:hAnsi="Times New Roman"/>
          <w:b/>
        </w:rPr>
      </w:pPr>
      <w:r w:rsidRPr="00954A7A">
        <w:rPr>
          <w:rFonts w:ascii="Times New Roman" w:hAnsi="Times New Roman"/>
          <w:b/>
        </w:rPr>
        <w:t>Proceedings of IRC (2016)</w:t>
      </w:r>
    </w:p>
    <w:p w:rsidR="00E86194" w:rsidRDefault="00E86194" w:rsidP="00E86194">
      <w:pPr>
        <w:spacing w:after="0" w:line="240" w:lineRule="auto"/>
        <w:ind w:left="90" w:firstLine="720"/>
        <w:contextualSpacing/>
        <w:jc w:val="both"/>
        <w:rPr>
          <w:rFonts w:ascii="Times New Roman" w:hAnsi="Times New Roman"/>
          <w:bCs/>
        </w:rPr>
      </w:pPr>
    </w:p>
    <w:p w:rsidR="00E86194" w:rsidRPr="001E4025" w:rsidRDefault="00E86194" w:rsidP="00E86194">
      <w:pPr>
        <w:spacing w:after="0" w:line="240" w:lineRule="auto"/>
        <w:ind w:left="90" w:firstLine="720"/>
        <w:contextualSpacing/>
        <w:jc w:val="both"/>
        <w:rPr>
          <w:rFonts w:ascii="Times New Roman" w:hAnsi="Times New Roman"/>
          <w:bCs/>
        </w:rPr>
      </w:pPr>
      <w:r w:rsidRPr="001E4025">
        <w:rPr>
          <w:rFonts w:ascii="Times New Roman" w:hAnsi="Times New Roman"/>
          <w:bCs/>
        </w:rPr>
        <w:t xml:space="preserve">IRC meeting of this Institute was held during </w:t>
      </w:r>
      <w:r>
        <w:rPr>
          <w:rFonts w:ascii="Times New Roman" w:hAnsi="Times New Roman"/>
          <w:bCs/>
        </w:rPr>
        <w:t>2</w:t>
      </w:r>
      <w:r w:rsidRPr="001E4025">
        <w:rPr>
          <w:rFonts w:ascii="Times New Roman" w:hAnsi="Times New Roman"/>
          <w:bCs/>
        </w:rPr>
        <w:t>5-</w:t>
      </w:r>
      <w:r>
        <w:rPr>
          <w:rFonts w:ascii="Times New Roman" w:hAnsi="Times New Roman"/>
          <w:bCs/>
        </w:rPr>
        <w:t>27,</w:t>
      </w:r>
      <w:r w:rsidRPr="001E4025">
        <w:rPr>
          <w:rFonts w:ascii="Times New Roman" w:hAnsi="Times New Roman"/>
          <w:bCs/>
        </w:rPr>
        <w:t xml:space="preserve"> June, 201</w:t>
      </w:r>
      <w:r>
        <w:rPr>
          <w:rFonts w:ascii="Times New Roman" w:hAnsi="Times New Roman"/>
          <w:bCs/>
        </w:rPr>
        <w:t>6</w:t>
      </w:r>
      <w:r w:rsidRPr="001E4025">
        <w:rPr>
          <w:rFonts w:ascii="Times New Roman" w:hAnsi="Times New Roman"/>
          <w:bCs/>
        </w:rPr>
        <w:t xml:space="preserve"> under the Chairmanship of Dr. K. S. Varaprasad, Director, IIOR. In this IRC, the research results of the projects conducted during Kharif 201</w:t>
      </w:r>
      <w:r>
        <w:rPr>
          <w:rFonts w:ascii="Times New Roman" w:hAnsi="Times New Roman"/>
          <w:bCs/>
        </w:rPr>
        <w:t>5</w:t>
      </w:r>
      <w:r w:rsidRPr="001E4025">
        <w:rPr>
          <w:rFonts w:ascii="Times New Roman" w:hAnsi="Times New Roman"/>
          <w:bCs/>
        </w:rPr>
        <w:t xml:space="preserve"> were presented by the Principal Investigator of the respective projects which were reviewed. During the deliberations, the following recommendations are made.</w:t>
      </w:r>
    </w:p>
    <w:p w:rsidR="00E86194" w:rsidRDefault="00E86194" w:rsidP="00E86194">
      <w:pPr>
        <w:jc w:val="both"/>
        <w:rPr>
          <w:rFonts w:ascii="Times New Roman" w:hAnsi="Times New Roman" w:cs="Times New Roman"/>
          <w:b/>
          <w:spacing w:val="-3"/>
        </w:rPr>
      </w:pPr>
    </w:p>
    <w:p w:rsidR="00E86194" w:rsidRPr="00E86194" w:rsidRDefault="00E86194" w:rsidP="00E86194">
      <w:pPr>
        <w:jc w:val="both"/>
        <w:rPr>
          <w:rFonts w:ascii="Times New Roman" w:hAnsi="Times New Roman" w:cs="Times New Roman"/>
          <w:b/>
          <w:spacing w:val="-3"/>
        </w:rPr>
      </w:pPr>
      <w:r w:rsidRPr="00E86194">
        <w:rPr>
          <w:rFonts w:ascii="Times New Roman" w:hAnsi="Times New Roman" w:cs="Times New Roman"/>
          <w:b/>
          <w:spacing w:val="-3"/>
        </w:rPr>
        <w:t>PROJECT 103-13: DEVELOPMENT OF HIGH OIL YIELDING CASTOR HYBRIDS RESISTANT TO FUSARIUM WILT, LEAF HOPPER AND DROUGHT</w:t>
      </w:r>
    </w:p>
    <w:p w:rsidR="00E86194" w:rsidRPr="00E86194" w:rsidRDefault="00E86194" w:rsidP="00E86194">
      <w:pPr>
        <w:rPr>
          <w:rFonts w:ascii="Times New Roman" w:hAnsi="Times New Roman" w:cs="Times New Roman"/>
        </w:rPr>
      </w:pPr>
      <w:r w:rsidRPr="00E86194">
        <w:rPr>
          <w:rFonts w:ascii="Times New Roman" w:hAnsi="Times New Roman" w:cs="Times New Roman"/>
        </w:rPr>
        <w:t xml:space="preserve"> PI: Dr. C. Lavanya</w:t>
      </w:r>
    </w:p>
    <w:p w:rsidR="00E86194" w:rsidRPr="00E86194" w:rsidRDefault="00E86194" w:rsidP="00E86194">
      <w:pPr>
        <w:pStyle w:val="ListParagraph"/>
        <w:numPr>
          <w:ilvl w:val="0"/>
          <w:numId w:val="27"/>
        </w:numPr>
        <w:spacing w:after="160" w:line="259" w:lineRule="auto"/>
        <w:rPr>
          <w:rFonts w:ascii="Times New Roman" w:hAnsi="Times New Roman" w:cs="Times New Roman"/>
        </w:rPr>
      </w:pPr>
      <w:r w:rsidRPr="00E86194">
        <w:rPr>
          <w:rFonts w:ascii="Times New Roman" w:hAnsi="Times New Roman" w:cs="Times New Roman"/>
        </w:rPr>
        <w:t xml:space="preserve">Three to four activities based on the priority should be taken up to achieve the target envisaged under this project. </w:t>
      </w:r>
    </w:p>
    <w:p w:rsidR="00E86194" w:rsidRPr="00E86194" w:rsidRDefault="00E86194" w:rsidP="00E86194">
      <w:pPr>
        <w:pStyle w:val="ListParagraph"/>
        <w:numPr>
          <w:ilvl w:val="0"/>
          <w:numId w:val="27"/>
        </w:numPr>
        <w:spacing w:after="160" w:line="259" w:lineRule="auto"/>
        <w:rPr>
          <w:rFonts w:ascii="Times New Roman" w:hAnsi="Times New Roman" w:cs="Times New Roman"/>
        </w:rPr>
      </w:pPr>
      <w:r w:rsidRPr="00E86194">
        <w:rPr>
          <w:rFonts w:ascii="Times New Roman" w:hAnsi="Times New Roman" w:cs="Times New Roman"/>
          <w:i/>
        </w:rPr>
        <w:t>Spodoptera</w:t>
      </w:r>
      <w:r w:rsidRPr="00E86194">
        <w:rPr>
          <w:rFonts w:ascii="Times New Roman" w:hAnsi="Times New Roman" w:cs="Times New Roman"/>
        </w:rPr>
        <w:t xml:space="preserve"> resistant material may be checked by Entomologist.</w:t>
      </w:r>
    </w:p>
    <w:p w:rsidR="00E86194" w:rsidRPr="00E86194" w:rsidRDefault="00E86194" w:rsidP="00E86194">
      <w:pPr>
        <w:pStyle w:val="ListParagraph"/>
        <w:numPr>
          <w:ilvl w:val="0"/>
          <w:numId w:val="27"/>
        </w:numPr>
        <w:spacing w:after="160" w:line="259" w:lineRule="auto"/>
        <w:rPr>
          <w:rFonts w:ascii="Times New Roman" w:hAnsi="Times New Roman" w:cs="Times New Roman"/>
        </w:rPr>
      </w:pPr>
      <w:r w:rsidRPr="00E86194">
        <w:rPr>
          <w:rFonts w:ascii="Times New Roman" w:hAnsi="Times New Roman" w:cs="Times New Roman"/>
        </w:rPr>
        <w:t xml:space="preserve">Specific and separate activities should be assigned to each of the Co- PIs </w:t>
      </w:r>
    </w:p>
    <w:p w:rsidR="00E86194" w:rsidRPr="00E86194" w:rsidRDefault="00E86194" w:rsidP="00E86194">
      <w:pPr>
        <w:pStyle w:val="ListParagraph"/>
        <w:numPr>
          <w:ilvl w:val="0"/>
          <w:numId w:val="27"/>
        </w:numPr>
        <w:spacing w:after="160" w:line="259" w:lineRule="auto"/>
        <w:rPr>
          <w:rFonts w:ascii="Times New Roman" w:hAnsi="Times New Roman" w:cs="Times New Roman"/>
        </w:rPr>
      </w:pPr>
      <w:r w:rsidRPr="00E86194">
        <w:rPr>
          <w:rFonts w:ascii="Times New Roman" w:hAnsi="Times New Roman" w:cs="Times New Roman"/>
        </w:rPr>
        <w:t>DCH-177 may be improved by addressing the weakness of the hybrid like low seed weight, etc</w:t>
      </w:r>
    </w:p>
    <w:p w:rsidR="00E86194" w:rsidRPr="005D23A6" w:rsidRDefault="00E86194" w:rsidP="00E86194">
      <w:pPr>
        <w:pStyle w:val="ListParagraph"/>
        <w:spacing w:after="0" w:line="240" w:lineRule="auto"/>
        <w:ind w:left="426" w:hanging="426"/>
        <w:rPr>
          <w:rFonts w:ascii="Times New Roman" w:hAnsi="Times New Roman" w:cs="Times New Roman"/>
          <w:sz w:val="24"/>
          <w:szCs w:val="24"/>
        </w:rPr>
      </w:pPr>
    </w:p>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p w:rsidR="00E86194" w:rsidRDefault="00E86194"/>
    <w:sectPr w:rsidR="00E86194" w:rsidSect="00214A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10C" w:rsidRDefault="0097210C" w:rsidP="00214AC7">
      <w:pPr>
        <w:spacing w:after="0" w:line="240" w:lineRule="auto"/>
      </w:pPr>
      <w:r>
        <w:separator/>
      </w:r>
    </w:p>
  </w:endnote>
  <w:endnote w:type="continuationSeparator" w:id="0">
    <w:p w:rsidR="0097210C" w:rsidRDefault="0097210C" w:rsidP="00214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10C" w:rsidRDefault="0097210C" w:rsidP="00214AC7">
      <w:pPr>
        <w:spacing w:after="0" w:line="240" w:lineRule="auto"/>
      </w:pPr>
      <w:r>
        <w:separator/>
      </w:r>
    </w:p>
  </w:footnote>
  <w:footnote w:type="continuationSeparator" w:id="0">
    <w:p w:rsidR="0097210C" w:rsidRDefault="0097210C" w:rsidP="00214A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0C8F"/>
    <w:multiLevelType w:val="hybridMultilevel"/>
    <w:tmpl w:val="EB4C80F4"/>
    <w:lvl w:ilvl="0" w:tplc="ACFE0292">
      <w:start w:val="1"/>
      <w:numFmt w:val="bullet"/>
      <w:lvlText w:val=""/>
      <w:lvlJc w:val="left"/>
      <w:pPr>
        <w:tabs>
          <w:tab w:val="num" w:pos="720"/>
        </w:tabs>
        <w:ind w:left="720" w:hanging="360"/>
      </w:pPr>
      <w:rPr>
        <w:rFonts w:ascii="Wingdings" w:hAnsi="Wingdings" w:hint="default"/>
      </w:rPr>
    </w:lvl>
    <w:lvl w:ilvl="1" w:tplc="E636293A" w:tentative="1">
      <w:start w:val="1"/>
      <w:numFmt w:val="bullet"/>
      <w:lvlText w:val=""/>
      <w:lvlJc w:val="left"/>
      <w:pPr>
        <w:tabs>
          <w:tab w:val="num" w:pos="1440"/>
        </w:tabs>
        <w:ind w:left="1440" w:hanging="360"/>
      </w:pPr>
      <w:rPr>
        <w:rFonts w:ascii="Wingdings" w:hAnsi="Wingdings" w:hint="default"/>
      </w:rPr>
    </w:lvl>
    <w:lvl w:ilvl="2" w:tplc="E7C644E4" w:tentative="1">
      <w:start w:val="1"/>
      <w:numFmt w:val="bullet"/>
      <w:lvlText w:val=""/>
      <w:lvlJc w:val="left"/>
      <w:pPr>
        <w:tabs>
          <w:tab w:val="num" w:pos="2160"/>
        </w:tabs>
        <w:ind w:left="2160" w:hanging="360"/>
      </w:pPr>
      <w:rPr>
        <w:rFonts w:ascii="Wingdings" w:hAnsi="Wingdings" w:hint="default"/>
      </w:rPr>
    </w:lvl>
    <w:lvl w:ilvl="3" w:tplc="5FBAFF22" w:tentative="1">
      <w:start w:val="1"/>
      <w:numFmt w:val="bullet"/>
      <w:lvlText w:val=""/>
      <w:lvlJc w:val="left"/>
      <w:pPr>
        <w:tabs>
          <w:tab w:val="num" w:pos="2880"/>
        </w:tabs>
        <w:ind w:left="2880" w:hanging="360"/>
      </w:pPr>
      <w:rPr>
        <w:rFonts w:ascii="Wingdings" w:hAnsi="Wingdings" w:hint="default"/>
      </w:rPr>
    </w:lvl>
    <w:lvl w:ilvl="4" w:tplc="480C462E" w:tentative="1">
      <w:start w:val="1"/>
      <w:numFmt w:val="bullet"/>
      <w:lvlText w:val=""/>
      <w:lvlJc w:val="left"/>
      <w:pPr>
        <w:tabs>
          <w:tab w:val="num" w:pos="3600"/>
        </w:tabs>
        <w:ind w:left="3600" w:hanging="360"/>
      </w:pPr>
      <w:rPr>
        <w:rFonts w:ascii="Wingdings" w:hAnsi="Wingdings" w:hint="default"/>
      </w:rPr>
    </w:lvl>
    <w:lvl w:ilvl="5" w:tplc="A066EBEE" w:tentative="1">
      <w:start w:val="1"/>
      <w:numFmt w:val="bullet"/>
      <w:lvlText w:val=""/>
      <w:lvlJc w:val="left"/>
      <w:pPr>
        <w:tabs>
          <w:tab w:val="num" w:pos="4320"/>
        </w:tabs>
        <w:ind w:left="4320" w:hanging="360"/>
      </w:pPr>
      <w:rPr>
        <w:rFonts w:ascii="Wingdings" w:hAnsi="Wingdings" w:hint="default"/>
      </w:rPr>
    </w:lvl>
    <w:lvl w:ilvl="6" w:tplc="B12A2A84" w:tentative="1">
      <w:start w:val="1"/>
      <w:numFmt w:val="bullet"/>
      <w:lvlText w:val=""/>
      <w:lvlJc w:val="left"/>
      <w:pPr>
        <w:tabs>
          <w:tab w:val="num" w:pos="5040"/>
        </w:tabs>
        <w:ind w:left="5040" w:hanging="360"/>
      </w:pPr>
      <w:rPr>
        <w:rFonts w:ascii="Wingdings" w:hAnsi="Wingdings" w:hint="default"/>
      </w:rPr>
    </w:lvl>
    <w:lvl w:ilvl="7" w:tplc="8A44DD64" w:tentative="1">
      <w:start w:val="1"/>
      <w:numFmt w:val="bullet"/>
      <w:lvlText w:val=""/>
      <w:lvlJc w:val="left"/>
      <w:pPr>
        <w:tabs>
          <w:tab w:val="num" w:pos="5760"/>
        </w:tabs>
        <w:ind w:left="5760" w:hanging="360"/>
      </w:pPr>
      <w:rPr>
        <w:rFonts w:ascii="Wingdings" w:hAnsi="Wingdings" w:hint="default"/>
      </w:rPr>
    </w:lvl>
    <w:lvl w:ilvl="8" w:tplc="D03C189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B1BDE"/>
    <w:multiLevelType w:val="hybridMultilevel"/>
    <w:tmpl w:val="9A60E1E0"/>
    <w:lvl w:ilvl="0" w:tplc="DBE45B5E">
      <w:start w:val="1"/>
      <w:numFmt w:val="bullet"/>
      <w:lvlText w:val="•"/>
      <w:lvlJc w:val="left"/>
      <w:pPr>
        <w:tabs>
          <w:tab w:val="num" w:pos="360"/>
        </w:tabs>
        <w:ind w:left="360" w:hanging="360"/>
      </w:pPr>
      <w:rPr>
        <w:rFonts w:ascii="Arial" w:hAnsi="Arial" w:hint="default"/>
      </w:rPr>
    </w:lvl>
    <w:lvl w:ilvl="1" w:tplc="8DE053D6" w:tentative="1">
      <w:start w:val="1"/>
      <w:numFmt w:val="bullet"/>
      <w:lvlText w:val="•"/>
      <w:lvlJc w:val="left"/>
      <w:pPr>
        <w:tabs>
          <w:tab w:val="num" w:pos="1080"/>
        </w:tabs>
        <w:ind w:left="1080" w:hanging="360"/>
      </w:pPr>
      <w:rPr>
        <w:rFonts w:ascii="Arial" w:hAnsi="Arial" w:hint="default"/>
      </w:rPr>
    </w:lvl>
    <w:lvl w:ilvl="2" w:tplc="D1A434E6" w:tentative="1">
      <w:start w:val="1"/>
      <w:numFmt w:val="bullet"/>
      <w:lvlText w:val="•"/>
      <w:lvlJc w:val="left"/>
      <w:pPr>
        <w:tabs>
          <w:tab w:val="num" w:pos="1800"/>
        </w:tabs>
        <w:ind w:left="1800" w:hanging="360"/>
      </w:pPr>
      <w:rPr>
        <w:rFonts w:ascii="Arial" w:hAnsi="Arial" w:hint="default"/>
      </w:rPr>
    </w:lvl>
    <w:lvl w:ilvl="3" w:tplc="BEAAF2D8" w:tentative="1">
      <w:start w:val="1"/>
      <w:numFmt w:val="bullet"/>
      <w:lvlText w:val="•"/>
      <w:lvlJc w:val="left"/>
      <w:pPr>
        <w:tabs>
          <w:tab w:val="num" w:pos="2520"/>
        </w:tabs>
        <w:ind w:left="2520" w:hanging="360"/>
      </w:pPr>
      <w:rPr>
        <w:rFonts w:ascii="Arial" w:hAnsi="Arial" w:hint="default"/>
      </w:rPr>
    </w:lvl>
    <w:lvl w:ilvl="4" w:tplc="E0E8C642" w:tentative="1">
      <w:start w:val="1"/>
      <w:numFmt w:val="bullet"/>
      <w:lvlText w:val="•"/>
      <w:lvlJc w:val="left"/>
      <w:pPr>
        <w:tabs>
          <w:tab w:val="num" w:pos="3240"/>
        </w:tabs>
        <w:ind w:left="3240" w:hanging="360"/>
      </w:pPr>
      <w:rPr>
        <w:rFonts w:ascii="Arial" w:hAnsi="Arial" w:hint="default"/>
      </w:rPr>
    </w:lvl>
    <w:lvl w:ilvl="5" w:tplc="6E5E6A0C" w:tentative="1">
      <w:start w:val="1"/>
      <w:numFmt w:val="bullet"/>
      <w:lvlText w:val="•"/>
      <w:lvlJc w:val="left"/>
      <w:pPr>
        <w:tabs>
          <w:tab w:val="num" w:pos="3960"/>
        </w:tabs>
        <w:ind w:left="3960" w:hanging="360"/>
      </w:pPr>
      <w:rPr>
        <w:rFonts w:ascii="Arial" w:hAnsi="Arial" w:hint="default"/>
      </w:rPr>
    </w:lvl>
    <w:lvl w:ilvl="6" w:tplc="ABA69FBE" w:tentative="1">
      <w:start w:val="1"/>
      <w:numFmt w:val="bullet"/>
      <w:lvlText w:val="•"/>
      <w:lvlJc w:val="left"/>
      <w:pPr>
        <w:tabs>
          <w:tab w:val="num" w:pos="4680"/>
        </w:tabs>
        <w:ind w:left="4680" w:hanging="360"/>
      </w:pPr>
      <w:rPr>
        <w:rFonts w:ascii="Arial" w:hAnsi="Arial" w:hint="default"/>
      </w:rPr>
    </w:lvl>
    <w:lvl w:ilvl="7" w:tplc="A2508A54" w:tentative="1">
      <w:start w:val="1"/>
      <w:numFmt w:val="bullet"/>
      <w:lvlText w:val="•"/>
      <w:lvlJc w:val="left"/>
      <w:pPr>
        <w:tabs>
          <w:tab w:val="num" w:pos="5400"/>
        </w:tabs>
        <w:ind w:left="5400" w:hanging="360"/>
      </w:pPr>
      <w:rPr>
        <w:rFonts w:ascii="Arial" w:hAnsi="Arial" w:hint="default"/>
      </w:rPr>
    </w:lvl>
    <w:lvl w:ilvl="8" w:tplc="1D442AAE"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0037418"/>
    <w:multiLevelType w:val="hybridMultilevel"/>
    <w:tmpl w:val="FD788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E27F54"/>
    <w:multiLevelType w:val="hybridMultilevel"/>
    <w:tmpl w:val="01405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FE6BB3"/>
    <w:multiLevelType w:val="multilevel"/>
    <w:tmpl w:val="1B501F58"/>
    <w:lvl w:ilvl="0">
      <w:start w:val="7"/>
      <w:numFmt w:val="decimal"/>
      <w:lvlText w:val="%1."/>
      <w:lvlJc w:val="left"/>
      <w:pPr>
        <w:ind w:left="540" w:hanging="540"/>
      </w:pPr>
      <w:rPr>
        <w:rFonts w:hint="default"/>
        <w:b/>
      </w:rPr>
    </w:lvl>
    <w:lvl w:ilvl="1">
      <w:start w:val="2"/>
      <w:numFmt w:val="decimal"/>
      <w:lvlText w:val="%1.%2."/>
      <w:lvlJc w:val="left"/>
      <w:pPr>
        <w:ind w:left="720" w:hanging="54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 w15:restartNumberingAfterBreak="0">
    <w:nsid w:val="22E4470D"/>
    <w:multiLevelType w:val="hybridMultilevel"/>
    <w:tmpl w:val="F5F44670"/>
    <w:lvl w:ilvl="0" w:tplc="8A5669C2">
      <w:start w:val="1"/>
      <w:numFmt w:val="decimal"/>
      <w:lvlText w:val="%1."/>
      <w:lvlJc w:val="left"/>
      <w:pPr>
        <w:ind w:left="360" w:hanging="360"/>
      </w:pPr>
      <w:rPr>
        <w:rFonts w:cs="Times New Roman" w:hint="default"/>
        <w:b/>
        <w:bCs/>
      </w:rPr>
    </w:lvl>
    <w:lvl w:ilvl="1" w:tplc="04090019">
      <w:start w:val="1"/>
      <w:numFmt w:val="lowerLetter"/>
      <w:lvlText w:val="%2."/>
      <w:lvlJc w:val="left"/>
      <w:pPr>
        <w:ind w:left="1014" w:hanging="360"/>
      </w:pPr>
      <w:rPr>
        <w:rFonts w:cs="Times New Roman"/>
      </w:rPr>
    </w:lvl>
    <w:lvl w:ilvl="2" w:tplc="94C6F28E">
      <w:numFmt w:val="bullet"/>
      <w:lvlText w:val="•"/>
      <w:lvlJc w:val="left"/>
      <w:pPr>
        <w:ind w:left="1914" w:hanging="360"/>
      </w:pPr>
      <w:rPr>
        <w:rFonts w:ascii="Times New Roman" w:eastAsia="Calibri" w:hAnsi="Times New Roman" w:cs="Times New Roman" w:hint="default"/>
      </w:rPr>
    </w:lvl>
    <w:lvl w:ilvl="3" w:tplc="0409000F" w:tentative="1">
      <w:start w:val="1"/>
      <w:numFmt w:val="decimal"/>
      <w:lvlText w:val="%4."/>
      <w:lvlJc w:val="left"/>
      <w:pPr>
        <w:ind w:left="2454" w:hanging="360"/>
      </w:pPr>
      <w:rPr>
        <w:rFonts w:cs="Times New Roman"/>
      </w:rPr>
    </w:lvl>
    <w:lvl w:ilvl="4" w:tplc="04090019" w:tentative="1">
      <w:start w:val="1"/>
      <w:numFmt w:val="lowerLetter"/>
      <w:lvlText w:val="%5."/>
      <w:lvlJc w:val="left"/>
      <w:pPr>
        <w:ind w:left="3174" w:hanging="360"/>
      </w:pPr>
      <w:rPr>
        <w:rFonts w:cs="Times New Roman"/>
      </w:rPr>
    </w:lvl>
    <w:lvl w:ilvl="5" w:tplc="0409001B" w:tentative="1">
      <w:start w:val="1"/>
      <w:numFmt w:val="lowerRoman"/>
      <w:lvlText w:val="%6."/>
      <w:lvlJc w:val="right"/>
      <w:pPr>
        <w:ind w:left="3894" w:hanging="180"/>
      </w:pPr>
      <w:rPr>
        <w:rFonts w:cs="Times New Roman"/>
      </w:rPr>
    </w:lvl>
    <w:lvl w:ilvl="6" w:tplc="0409000F" w:tentative="1">
      <w:start w:val="1"/>
      <w:numFmt w:val="decimal"/>
      <w:lvlText w:val="%7."/>
      <w:lvlJc w:val="left"/>
      <w:pPr>
        <w:ind w:left="4614" w:hanging="360"/>
      </w:pPr>
      <w:rPr>
        <w:rFonts w:cs="Times New Roman"/>
      </w:rPr>
    </w:lvl>
    <w:lvl w:ilvl="7" w:tplc="04090019" w:tentative="1">
      <w:start w:val="1"/>
      <w:numFmt w:val="lowerLetter"/>
      <w:lvlText w:val="%8."/>
      <w:lvlJc w:val="left"/>
      <w:pPr>
        <w:ind w:left="5334" w:hanging="360"/>
      </w:pPr>
      <w:rPr>
        <w:rFonts w:cs="Times New Roman"/>
      </w:rPr>
    </w:lvl>
    <w:lvl w:ilvl="8" w:tplc="0409001B" w:tentative="1">
      <w:start w:val="1"/>
      <w:numFmt w:val="lowerRoman"/>
      <w:lvlText w:val="%9."/>
      <w:lvlJc w:val="right"/>
      <w:pPr>
        <w:ind w:left="6054" w:hanging="180"/>
      </w:pPr>
      <w:rPr>
        <w:rFonts w:cs="Times New Roman"/>
      </w:rPr>
    </w:lvl>
  </w:abstractNum>
  <w:abstractNum w:abstractNumId="6" w15:restartNumberingAfterBreak="0">
    <w:nsid w:val="25BB36CC"/>
    <w:multiLevelType w:val="hybridMultilevel"/>
    <w:tmpl w:val="06D0AC70"/>
    <w:lvl w:ilvl="0" w:tplc="04090001">
      <w:start w:val="1"/>
      <w:numFmt w:val="bullet"/>
      <w:lvlText w:val=""/>
      <w:lvlJc w:val="left"/>
      <w:pPr>
        <w:ind w:left="360" w:hanging="360"/>
      </w:pPr>
      <w:rPr>
        <w:rFonts w:ascii="Symbol" w:hAnsi="Symbol" w:hint="default"/>
      </w:rPr>
    </w:lvl>
    <w:lvl w:ilvl="1" w:tplc="40090019">
      <w:start w:val="1"/>
      <w:numFmt w:val="lowerLetter"/>
      <w:lvlText w:val="%2."/>
      <w:lvlJc w:val="left"/>
      <w:pPr>
        <w:ind w:left="1080" w:hanging="360"/>
      </w:pPr>
      <w:rPr>
        <w:rFonts w:cs="Times New Roman"/>
      </w:rPr>
    </w:lvl>
    <w:lvl w:ilvl="2" w:tplc="4009001B">
      <w:start w:val="1"/>
      <w:numFmt w:val="lowerRoman"/>
      <w:lvlText w:val="%3."/>
      <w:lvlJc w:val="right"/>
      <w:pPr>
        <w:ind w:left="1800" w:hanging="180"/>
      </w:pPr>
      <w:rPr>
        <w:rFonts w:cs="Times New Roman"/>
      </w:rPr>
    </w:lvl>
    <w:lvl w:ilvl="3" w:tplc="44C81A80">
      <w:start w:val="1"/>
      <w:numFmt w:val="lowerLetter"/>
      <w:lvlText w:val="(%4)"/>
      <w:lvlJc w:val="left"/>
      <w:pPr>
        <w:ind w:left="2520" w:hanging="360"/>
      </w:pPr>
      <w:rPr>
        <w:rFonts w:ascii="Georgia" w:eastAsia="Times New Roman" w:hAnsi="Georgia" w:cs="Times New Roman"/>
      </w:rPr>
    </w:lvl>
    <w:lvl w:ilvl="4" w:tplc="C276BB18">
      <w:start w:val="12"/>
      <w:numFmt w:val="decimal"/>
      <w:lvlText w:val="%5."/>
      <w:lvlJc w:val="left"/>
      <w:pPr>
        <w:tabs>
          <w:tab w:val="num" w:pos="3240"/>
        </w:tabs>
        <w:ind w:left="3240" w:hanging="360"/>
      </w:pPr>
      <w:rPr>
        <w:rFonts w:cs="Times New Roman" w:hint="default"/>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7" w15:restartNumberingAfterBreak="0">
    <w:nsid w:val="2B4B1299"/>
    <w:multiLevelType w:val="multilevel"/>
    <w:tmpl w:val="5F662778"/>
    <w:lvl w:ilvl="0">
      <w:start w:val="7"/>
      <w:numFmt w:val="decimal"/>
      <w:lvlText w:val="%1."/>
      <w:lvlJc w:val="left"/>
      <w:pPr>
        <w:ind w:left="540" w:hanging="540"/>
      </w:pPr>
      <w:rPr>
        <w:rFonts w:hint="default"/>
        <w:b/>
      </w:rPr>
    </w:lvl>
    <w:lvl w:ilvl="1">
      <w:start w:val="2"/>
      <w:numFmt w:val="decimal"/>
      <w:lvlText w:val="%1.%2."/>
      <w:lvlJc w:val="left"/>
      <w:pPr>
        <w:ind w:left="780" w:hanging="540"/>
      </w:pPr>
      <w:rPr>
        <w:rFonts w:hint="default"/>
        <w:b/>
      </w:rPr>
    </w:lvl>
    <w:lvl w:ilvl="2">
      <w:start w:val="2"/>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8" w15:restartNumberingAfterBreak="0">
    <w:nsid w:val="33C25E02"/>
    <w:multiLevelType w:val="hybridMultilevel"/>
    <w:tmpl w:val="6C5C8E0C"/>
    <w:lvl w:ilvl="0" w:tplc="0E5C472A">
      <w:start w:val="1"/>
      <w:numFmt w:val="bullet"/>
      <w:lvlText w:val=""/>
      <w:lvlJc w:val="left"/>
      <w:pPr>
        <w:tabs>
          <w:tab w:val="num" w:pos="720"/>
        </w:tabs>
        <w:ind w:left="720" w:hanging="360"/>
      </w:pPr>
      <w:rPr>
        <w:rFonts w:ascii="Wingdings" w:hAnsi="Wingdings" w:hint="default"/>
      </w:rPr>
    </w:lvl>
    <w:lvl w:ilvl="1" w:tplc="992232F8" w:tentative="1">
      <w:start w:val="1"/>
      <w:numFmt w:val="bullet"/>
      <w:lvlText w:val=""/>
      <w:lvlJc w:val="left"/>
      <w:pPr>
        <w:tabs>
          <w:tab w:val="num" w:pos="1440"/>
        </w:tabs>
        <w:ind w:left="1440" w:hanging="360"/>
      </w:pPr>
      <w:rPr>
        <w:rFonts w:ascii="Wingdings" w:hAnsi="Wingdings" w:hint="default"/>
      </w:rPr>
    </w:lvl>
    <w:lvl w:ilvl="2" w:tplc="C1486F36" w:tentative="1">
      <w:start w:val="1"/>
      <w:numFmt w:val="bullet"/>
      <w:lvlText w:val=""/>
      <w:lvlJc w:val="left"/>
      <w:pPr>
        <w:tabs>
          <w:tab w:val="num" w:pos="2160"/>
        </w:tabs>
        <w:ind w:left="2160" w:hanging="360"/>
      </w:pPr>
      <w:rPr>
        <w:rFonts w:ascii="Wingdings" w:hAnsi="Wingdings" w:hint="default"/>
      </w:rPr>
    </w:lvl>
    <w:lvl w:ilvl="3" w:tplc="DC44AF6E" w:tentative="1">
      <w:start w:val="1"/>
      <w:numFmt w:val="bullet"/>
      <w:lvlText w:val=""/>
      <w:lvlJc w:val="left"/>
      <w:pPr>
        <w:tabs>
          <w:tab w:val="num" w:pos="2880"/>
        </w:tabs>
        <w:ind w:left="2880" w:hanging="360"/>
      </w:pPr>
      <w:rPr>
        <w:rFonts w:ascii="Wingdings" w:hAnsi="Wingdings" w:hint="default"/>
      </w:rPr>
    </w:lvl>
    <w:lvl w:ilvl="4" w:tplc="7E0C2C9C" w:tentative="1">
      <w:start w:val="1"/>
      <w:numFmt w:val="bullet"/>
      <w:lvlText w:val=""/>
      <w:lvlJc w:val="left"/>
      <w:pPr>
        <w:tabs>
          <w:tab w:val="num" w:pos="3600"/>
        </w:tabs>
        <w:ind w:left="3600" w:hanging="360"/>
      </w:pPr>
      <w:rPr>
        <w:rFonts w:ascii="Wingdings" w:hAnsi="Wingdings" w:hint="default"/>
      </w:rPr>
    </w:lvl>
    <w:lvl w:ilvl="5" w:tplc="B54CC832" w:tentative="1">
      <w:start w:val="1"/>
      <w:numFmt w:val="bullet"/>
      <w:lvlText w:val=""/>
      <w:lvlJc w:val="left"/>
      <w:pPr>
        <w:tabs>
          <w:tab w:val="num" w:pos="4320"/>
        </w:tabs>
        <w:ind w:left="4320" w:hanging="360"/>
      </w:pPr>
      <w:rPr>
        <w:rFonts w:ascii="Wingdings" w:hAnsi="Wingdings" w:hint="default"/>
      </w:rPr>
    </w:lvl>
    <w:lvl w:ilvl="6" w:tplc="BA5CF328" w:tentative="1">
      <w:start w:val="1"/>
      <w:numFmt w:val="bullet"/>
      <w:lvlText w:val=""/>
      <w:lvlJc w:val="left"/>
      <w:pPr>
        <w:tabs>
          <w:tab w:val="num" w:pos="5040"/>
        </w:tabs>
        <w:ind w:left="5040" w:hanging="360"/>
      </w:pPr>
      <w:rPr>
        <w:rFonts w:ascii="Wingdings" w:hAnsi="Wingdings" w:hint="default"/>
      </w:rPr>
    </w:lvl>
    <w:lvl w:ilvl="7" w:tplc="F0EA03F6" w:tentative="1">
      <w:start w:val="1"/>
      <w:numFmt w:val="bullet"/>
      <w:lvlText w:val=""/>
      <w:lvlJc w:val="left"/>
      <w:pPr>
        <w:tabs>
          <w:tab w:val="num" w:pos="5760"/>
        </w:tabs>
        <w:ind w:left="5760" w:hanging="360"/>
      </w:pPr>
      <w:rPr>
        <w:rFonts w:ascii="Wingdings" w:hAnsi="Wingdings" w:hint="default"/>
      </w:rPr>
    </w:lvl>
    <w:lvl w:ilvl="8" w:tplc="54E2E04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127448"/>
    <w:multiLevelType w:val="hybridMultilevel"/>
    <w:tmpl w:val="64A457A2"/>
    <w:lvl w:ilvl="0" w:tplc="6B10DF66">
      <w:start w:val="1"/>
      <w:numFmt w:val="bullet"/>
      <w:lvlText w:val=""/>
      <w:lvlJc w:val="left"/>
      <w:pPr>
        <w:tabs>
          <w:tab w:val="num" w:pos="720"/>
        </w:tabs>
        <w:ind w:left="720" w:hanging="360"/>
      </w:pPr>
      <w:rPr>
        <w:rFonts w:ascii="Wingdings" w:hAnsi="Wingdings" w:hint="default"/>
      </w:rPr>
    </w:lvl>
    <w:lvl w:ilvl="1" w:tplc="0F4061E2" w:tentative="1">
      <w:start w:val="1"/>
      <w:numFmt w:val="bullet"/>
      <w:lvlText w:val=""/>
      <w:lvlJc w:val="left"/>
      <w:pPr>
        <w:tabs>
          <w:tab w:val="num" w:pos="1440"/>
        </w:tabs>
        <w:ind w:left="1440" w:hanging="360"/>
      </w:pPr>
      <w:rPr>
        <w:rFonts w:ascii="Wingdings" w:hAnsi="Wingdings" w:hint="default"/>
      </w:rPr>
    </w:lvl>
    <w:lvl w:ilvl="2" w:tplc="8B5CBE66" w:tentative="1">
      <w:start w:val="1"/>
      <w:numFmt w:val="bullet"/>
      <w:lvlText w:val=""/>
      <w:lvlJc w:val="left"/>
      <w:pPr>
        <w:tabs>
          <w:tab w:val="num" w:pos="2160"/>
        </w:tabs>
        <w:ind w:left="2160" w:hanging="360"/>
      </w:pPr>
      <w:rPr>
        <w:rFonts w:ascii="Wingdings" w:hAnsi="Wingdings" w:hint="default"/>
      </w:rPr>
    </w:lvl>
    <w:lvl w:ilvl="3" w:tplc="D13C8D58" w:tentative="1">
      <w:start w:val="1"/>
      <w:numFmt w:val="bullet"/>
      <w:lvlText w:val=""/>
      <w:lvlJc w:val="left"/>
      <w:pPr>
        <w:tabs>
          <w:tab w:val="num" w:pos="2880"/>
        </w:tabs>
        <w:ind w:left="2880" w:hanging="360"/>
      </w:pPr>
      <w:rPr>
        <w:rFonts w:ascii="Wingdings" w:hAnsi="Wingdings" w:hint="default"/>
      </w:rPr>
    </w:lvl>
    <w:lvl w:ilvl="4" w:tplc="03402320" w:tentative="1">
      <w:start w:val="1"/>
      <w:numFmt w:val="bullet"/>
      <w:lvlText w:val=""/>
      <w:lvlJc w:val="left"/>
      <w:pPr>
        <w:tabs>
          <w:tab w:val="num" w:pos="3600"/>
        </w:tabs>
        <w:ind w:left="3600" w:hanging="360"/>
      </w:pPr>
      <w:rPr>
        <w:rFonts w:ascii="Wingdings" w:hAnsi="Wingdings" w:hint="default"/>
      </w:rPr>
    </w:lvl>
    <w:lvl w:ilvl="5" w:tplc="D6785510" w:tentative="1">
      <w:start w:val="1"/>
      <w:numFmt w:val="bullet"/>
      <w:lvlText w:val=""/>
      <w:lvlJc w:val="left"/>
      <w:pPr>
        <w:tabs>
          <w:tab w:val="num" w:pos="4320"/>
        </w:tabs>
        <w:ind w:left="4320" w:hanging="360"/>
      </w:pPr>
      <w:rPr>
        <w:rFonts w:ascii="Wingdings" w:hAnsi="Wingdings" w:hint="default"/>
      </w:rPr>
    </w:lvl>
    <w:lvl w:ilvl="6" w:tplc="C10EC0DA" w:tentative="1">
      <w:start w:val="1"/>
      <w:numFmt w:val="bullet"/>
      <w:lvlText w:val=""/>
      <w:lvlJc w:val="left"/>
      <w:pPr>
        <w:tabs>
          <w:tab w:val="num" w:pos="5040"/>
        </w:tabs>
        <w:ind w:left="5040" w:hanging="360"/>
      </w:pPr>
      <w:rPr>
        <w:rFonts w:ascii="Wingdings" w:hAnsi="Wingdings" w:hint="default"/>
      </w:rPr>
    </w:lvl>
    <w:lvl w:ilvl="7" w:tplc="F3EC3C1A" w:tentative="1">
      <w:start w:val="1"/>
      <w:numFmt w:val="bullet"/>
      <w:lvlText w:val=""/>
      <w:lvlJc w:val="left"/>
      <w:pPr>
        <w:tabs>
          <w:tab w:val="num" w:pos="5760"/>
        </w:tabs>
        <w:ind w:left="5760" w:hanging="360"/>
      </w:pPr>
      <w:rPr>
        <w:rFonts w:ascii="Wingdings" w:hAnsi="Wingdings" w:hint="default"/>
      </w:rPr>
    </w:lvl>
    <w:lvl w:ilvl="8" w:tplc="119C08D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D3362E"/>
    <w:multiLevelType w:val="hybridMultilevel"/>
    <w:tmpl w:val="A6EA1010"/>
    <w:lvl w:ilvl="0" w:tplc="04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4C81A80">
      <w:start w:val="1"/>
      <w:numFmt w:val="lowerLetter"/>
      <w:lvlText w:val="(%4)"/>
      <w:lvlJc w:val="left"/>
      <w:pPr>
        <w:ind w:left="2880" w:hanging="360"/>
      </w:pPr>
      <w:rPr>
        <w:rFonts w:ascii="Georgia" w:eastAsia="Times New Roman" w:hAnsi="Georgia" w:cs="Times New Roman"/>
      </w:rPr>
    </w:lvl>
    <w:lvl w:ilvl="4" w:tplc="C276BB18">
      <w:start w:val="12"/>
      <w:numFmt w:val="decimal"/>
      <w:lvlText w:val="%5."/>
      <w:lvlJc w:val="left"/>
      <w:pPr>
        <w:tabs>
          <w:tab w:val="num" w:pos="3600"/>
        </w:tabs>
        <w:ind w:left="3600" w:hanging="360"/>
      </w:pPr>
      <w:rPr>
        <w:rFonts w:cs="Times New Roman" w:hint="default"/>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15:restartNumberingAfterBreak="0">
    <w:nsid w:val="3A3D64BD"/>
    <w:multiLevelType w:val="hybridMultilevel"/>
    <w:tmpl w:val="8BC0BA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C77F12"/>
    <w:multiLevelType w:val="hybridMultilevel"/>
    <w:tmpl w:val="F858FF00"/>
    <w:lvl w:ilvl="0" w:tplc="E334D6AE">
      <w:start w:val="1"/>
      <w:numFmt w:val="decimal"/>
      <w:lvlText w:val="%1."/>
      <w:lvlJc w:val="left"/>
      <w:pPr>
        <w:ind w:left="719" w:hanging="435"/>
      </w:pPr>
      <w:rPr>
        <w:rFonts w:cs="Times New Roman" w:hint="default"/>
      </w:rPr>
    </w:lvl>
    <w:lvl w:ilvl="1" w:tplc="04090001">
      <w:start w:val="1"/>
      <w:numFmt w:val="bullet"/>
      <w:lvlText w:val=""/>
      <w:lvlJc w:val="left"/>
      <w:pPr>
        <w:tabs>
          <w:tab w:val="num" w:pos="1364"/>
        </w:tabs>
        <w:ind w:left="1364" w:hanging="360"/>
      </w:pPr>
      <w:rPr>
        <w:rFonts w:ascii="Symbol" w:hAnsi="Symbol" w:hint="default"/>
      </w:rPr>
    </w:lvl>
    <w:lvl w:ilvl="2" w:tplc="8CD0AB50">
      <w:numFmt w:val="bullet"/>
      <w:lvlText w:val="•"/>
      <w:lvlJc w:val="left"/>
      <w:pPr>
        <w:ind w:left="2624" w:hanging="720"/>
      </w:pPr>
      <w:rPr>
        <w:rFonts w:ascii="Times New Roman" w:eastAsia="Calibri" w:hAnsi="Times New Roman" w:cs="Times New Roman" w:hint="default"/>
      </w:rPr>
    </w:lvl>
    <w:lvl w:ilvl="3" w:tplc="580C4004">
      <w:start w:val="1"/>
      <w:numFmt w:val="lowerRoman"/>
      <w:lvlText w:val="%4."/>
      <w:lvlJc w:val="left"/>
      <w:pPr>
        <w:ind w:left="3164" w:hanging="720"/>
      </w:pPr>
      <w:rPr>
        <w:rFonts w:hint="default"/>
      </w:rPr>
    </w:lvl>
    <w:lvl w:ilvl="4" w:tplc="40090019" w:tentative="1">
      <w:start w:val="1"/>
      <w:numFmt w:val="lowerLetter"/>
      <w:lvlText w:val="%5."/>
      <w:lvlJc w:val="left"/>
      <w:pPr>
        <w:ind w:left="3524" w:hanging="360"/>
      </w:pPr>
      <w:rPr>
        <w:rFonts w:cs="Times New Roman"/>
      </w:rPr>
    </w:lvl>
    <w:lvl w:ilvl="5" w:tplc="4009001B" w:tentative="1">
      <w:start w:val="1"/>
      <w:numFmt w:val="lowerRoman"/>
      <w:lvlText w:val="%6."/>
      <w:lvlJc w:val="right"/>
      <w:pPr>
        <w:ind w:left="4244" w:hanging="180"/>
      </w:pPr>
      <w:rPr>
        <w:rFonts w:cs="Times New Roman"/>
      </w:rPr>
    </w:lvl>
    <w:lvl w:ilvl="6" w:tplc="4009000F" w:tentative="1">
      <w:start w:val="1"/>
      <w:numFmt w:val="decimal"/>
      <w:lvlText w:val="%7."/>
      <w:lvlJc w:val="left"/>
      <w:pPr>
        <w:ind w:left="4964" w:hanging="360"/>
      </w:pPr>
      <w:rPr>
        <w:rFonts w:cs="Times New Roman"/>
      </w:rPr>
    </w:lvl>
    <w:lvl w:ilvl="7" w:tplc="40090019" w:tentative="1">
      <w:start w:val="1"/>
      <w:numFmt w:val="lowerLetter"/>
      <w:lvlText w:val="%8."/>
      <w:lvlJc w:val="left"/>
      <w:pPr>
        <w:ind w:left="5684" w:hanging="360"/>
      </w:pPr>
      <w:rPr>
        <w:rFonts w:cs="Times New Roman"/>
      </w:rPr>
    </w:lvl>
    <w:lvl w:ilvl="8" w:tplc="4009001B" w:tentative="1">
      <w:start w:val="1"/>
      <w:numFmt w:val="lowerRoman"/>
      <w:lvlText w:val="%9."/>
      <w:lvlJc w:val="right"/>
      <w:pPr>
        <w:ind w:left="6404" w:hanging="180"/>
      </w:pPr>
      <w:rPr>
        <w:rFonts w:cs="Times New Roman"/>
      </w:rPr>
    </w:lvl>
  </w:abstractNum>
  <w:abstractNum w:abstractNumId="13" w15:restartNumberingAfterBreak="0">
    <w:nsid w:val="3C8152C9"/>
    <w:multiLevelType w:val="hybridMultilevel"/>
    <w:tmpl w:val="6A223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047DE3"/>
    <w:multiLevelType w:val="multilevel"/>
    <w:tmpl w:val="5F662778"/>
    <w:lvl w:ilvl="0">
      <w:start w:val="7"/>
      <w:numFmt w:val="decimal"/>
      <w:lvlText w:val="%1."/>
      <w:lvlJc w:val="left"/>
      <w:pPr>
        <w:ind w:left="540" w:hanging="540"/>
      </w:pPr>
      <w:rPr>
        <w:rFonts w:hint="default"/>
        <w:b/>
      </w:rPr>
    </w:lvl>
    <w:lvl w:ilvl="1">
      <w:start w:val="2"/>
      <w:numFmt w:val="decimal"/>
      <w:lvlText w:val="%1.%2."/>
      <w:lvlJc w:val="left"/>
      <w:pPr>
        <w:ind w:left="780" w:hanging="540"/>
      </w:pPr>
      <w:rPr>
        <w:rFonts w:hint="default"/>
        <w:b/>
      </w:rPr>
    </w:lvl>
    <w:lvl w:ilvl="2">
      <w:start w:val="2"/>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15" w15:restartNumberingAfterBreak="0">
    <w:nsid w:val="510B5925"/>
    <w:multiLevelType w:val="hybridMultilevel"/>
    <w:tmpl w:val="69C2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EB6525"/>
    <w:multiLevelType w:val="hybridMultilevel"/>
    <w:tmpl w:val="FD542580"/>
    <w:lvl w:ilvl="0" w:tplc="141E3A72">
      <w:start w:val="1"/>
      <w:numFmt w:val="decimal"/>
      <w:lvlText w:val="%1."/>
      <w:lvlJc w:val="left"/>
      <w:pPr>
        <w:tabs>
          <w:tab w:val="num" w:pos="720"/>
        </w:tabs>
        <w:ind w:left="720" w:hanging="360"/>
      </w:pPr>
    </w:lvl>
    <w:lvl w:ilvl="1" w:tplc="BB924FBA" w:tentative="1">
      <w:start w:val="1"/>
      <w:numFmt w:val="decimal"/>
      <w:lvlText w:val="%2."/>
      <w:lvlJc w:val="left"/>
      <w:pPr>
        <w:tabs>
          <w:tab w:val="num" w:pos="1440"/>
        </w:tabs>
        <w:ind w:left="1440" w:hanging="360"/>
      </w:pPr>
    </w:lvl>
    <w:lvl w:ilvl="2" w:tplc="118A46D6" w:tentative="1">
      <w:start w:val="1"/>
      <w:numFmt w:val="decimal"/>
      <w:lvlText w:val="%3."/>
      <w:lvlJc w:val="left"/>
      <w:pPr>
        <w:tabs>
          <w:tab w:val="num" w:pos="2160"/>
        </w:tabs>
        <w:ind w:left="2160" w:hanging="360"/>
      </w:pPr>
    </w:lvl>
    <w:lvl w:ilvl="3" w:tplc="064CE468" w:tentative="1">
      <w:start w:val="1"/>
      <w:numFmt w:val="decimal"/>
      <w:lvlText w:val="%4."/>
      <w:lvlJc w:val="left"/>
      <w:pPr>
        <w:tabs>
          <w:tab w:val="num" w:pos="2880"/>
        </w:tabs>
        <w:ind w:left="2880" w:hanging="360"/>
      </w:pPr>
    </w:lvl>
    <w:lvl w:ilvl="4" w:tplc="0CA0D5EE" w:tentative="1">
      <w:start w:val="1"/>
      <w:numFmt w:val="decimal"/>
      <w:lvlText w:val="%5."/>
      <w:lvlJc w:val="left"/>
      <w:pPr>
        <w:tabs>
          <w:tab w:val="num" w:pos="3600"/>
        </w:tabs>
        <w:ind w:left="3600" w:hanging="360"/>
      </w:pPr>
    </w:lvl>
    <w:lvl w:ilvl="5" w:tplc="AE2E944A" w:tentative="1">
      <w:start w:val="1"/>
      <w:numFmt w:val="decimal"/>
      <w:lvlText w:val="%6."/>
      <w:lvlJc w:val="left"/>
      <w:pPr>
        <w:tabs>
          <w:tab w:val="num" w:pos="4320"/>
        </w:tabs>
        <w:ind w:left="4320" w:hanging="360"/>
      </w:pPr>
    </w:lvl>
    <w:lvl w:ilvl="6" w:tplc="5A6680EC" w:tentative="1">
      <w:start w:val="1"/>
      <w:numFmt w:val="decimal"/>
      <w:lvlText w:val="%7."/>
      <w:lvlJc w:val="left"/>
      <w:pPr>
        <w:tabs>
          <w:tab w:val="num" w:pos="5040"/>
        </w:tabs>
        <w:ind w:left="5040" w:hanging="360"/>
      </w:pPr>
    </w:lvl>
    <w:lvl w:ilvl="7" w:tplc="4E8E2A5A" w:tentative="1">
      <w:start w:val="1"/>
      <w:numFmt w:val="decimal"/>
      <w:lvlText w:val="%8."/>
      <w:lvlJc w:val="left"/>
      <w:pPr>
        <w:tabs>
          <w:tab w:val="num" w:pos="5760"/>
        </w:tabs>
        <w:ind w:left="5760" w:hanging="360"/>
      </w:pPr>
    </w:lvl>
    <w:lvl w:ilvl="8" w:tplc="3E407948" w:tentative="1">
      <w:start w:val="1"/>
      <w:numFmt w:val="decimal"/>
      <w:lvlText w:val="%9."/>
      <w:lvlJc w:val="left"/>
      <w:pPr>
        <w:tabs>
          <w:tab w:val="num" w:pos="6480"/>
        </w:tabs>
        <w:ind w:left="6480" w:hanging="360"/>
      </w:pPr>
    </w:lvl>
  </w:abstractNum>
  <w:abstractNum w:abstractNumId="17" w15:restartNumberingAfterBreak="0">
    <w:nsid w:val="52695DA0"/>
    <w:multiLevelType w:val="hybridMultilevel"/>
    <w:tmpl w:val="3B302242"/>
    <w:lvl w:ilvl="0" w:tplc="04090001">
      <w:start w:val="1"/>
      <w:numFmt w:val="bullet"/>
      <w:lvlText w:val=""/>
      <w:lvlJc w:val="left"/>
      <w:pPr>
        <w:tabs>
          <w:tab w:val="num" w:pos="720"/>
        </w:tabs>
        <w:ind w:left="720" w:hanging="360"/>
      </w:pPr>
      <w:rPr>
        <w:rFonts w:ascii="Symbol" w:hAnsi="Symbol" w:hint="default"/>
      </w:rPr>
    </w:lvl>
    <w:lvl w:ilvl="1" w:tplc="E636293A" w:tentative="1">
      <w:start w:val="1"/>
      <w:numFmt w:val="bullet"/>
      <w:lvlText w:val=""/>
      <w:lvlJc w:val="left"/>
      <w:pPr>
        <w:tabs>
          <w:tab w:val="num" w:pos="1440"/>
        </w:tabs>
        <w:ind w:left="1440" w:hanging="360"/>
      </w:pPr>
      <w:rPr>
        <w:rFonts w:ascii="Wingdings" w:hAnsi="Wingdings" w:hint="default"/>
      </w:rPr>
    </w:lvl>
    <w:lvl w:ilvl="2" w:tplc="E7C644E4" w:tentative="1">
      <w:start w:val="1"/>
      <w:numFmt w:val="bullet"/>
      <w:lvlText w:val=""/>
      <w:lvlJc w:val="left"/>
      <w:pPr>
        <w:tabs>
          <w:tab w:val="num" w:pos="2160"/>
        </w:tabs>
        <w:ind w:left="2160" w:hanging="360"/>
      </w:pPr>
      <w:rPr>
        <w:rFonts w:ascii="Wingdings" w:hAnsi="Wingdings" w:hint="default"/>
      </w:rPr>
    </w:lvl>
    <w:lvl w:ilvl="3" w:tplc="5FBAFF22" w:tentative="1">
      <w:start w:val="1"/>
      <w:numFmt w:val="bullet"/>
      <w:lvlText w:val=""/>
      <w:lvlJc w:val="left"/>
      <w:pPr>
        <w:tabs>
          <w:tab w:val="num" w:pos="2880"/>
        </w:tabs>
        <w:ind w:left="2880" w:hanging="360"/>
      </w:pPr>
      <w:rPr>
        <w:rFonts w:ascii="Wingdings" w:hAnsi="Wingdings" w:hint="default"/>
      </w:rPr>
    </w:lvl>
    <w:lvl w:ilvl="4" w:tplc="480C462E" w:tentative="1">
      <w:start w:val="1"/>
      <w:numFmt w:val="bullet"/>
      <w:lvlText w:val=""/>
      <w:lvlJc w:val="left"/>
      <w:pPr>
        <w:tabs>
          <w:tab w:val="num" w:pos="3600"/>
        </w:tabs>
        <w:ind w:left="3600" w:hanging="360"/>
      </w:pPr>
      <w:rPr>
        <w:rFonts w:ascii="Wingdings" w:hAnsi="Wingdings" w:hint="default"/>
      </w:rPr>
    </w:lvl>
    <w:lvl w:ilvl="5" w:tplc="A066EBEE" w:tentative="1">
      <w:start w:val="1"/>
      <w:numFmt w:val="bullet"/>
      <w:lvlText w:val=""/>
      <w:lvlJc w:val="left"/>
      <w:pPr>
        <w:tabs>
          <w:tab w:val="num" w:pos="4320"/>
        </w:tabs>
        <w:ind w:left="4320" w:hanging="360"/>
      </w:pPr>
      <w:rPr>
        <w:rFonts w:ascii="Wingdings" w:hAnsi="Wingdings" w:hint="default"/>
      </w:rPr>
    </w:lvl>
    <w:lvl w:ilvl="6" w:tplc="B12A2A84" w:tentative="1">
      <w:start w:val="1"/>
      <w:numFmt w:val="bullet"/>
      <w:lvlText w:val=""/>
      <w:lvlJc w:val="left"/>
      <w:pPr>
        <w:tabs>
          <w:tab w:val="num" w:pos="5040"/>
        </w:tabs>
        <w:ind w:left="5040" w:hanging="360"/>
      </w:pPr>
      <w:rPr>
        <w:rFonts w:ascii="Wingdings" w:hAnsi="Wingdings" w:hint="default"/>
      </w:rPr>
    </w:lvl>
    <w:lvl w:ilvl="7" w:tplc="8A44DD64" w:tentative="1">
      <w:start w:val="1"/>
      <w:numFmt w:val="bullet"/>
      <w:lvlText w:val=""/>
      <w:lvlJc w:val="left"/>
      <w:pPr>
        <w:tabs>
          <w:tab w:val="num" w:pos="5760"/>
        </w:tabs>
        <w:ind w:left="5760" w:hanging="360"/>
      </w:pPr>
      <w:rPr>
        <w:rFonts w:ascii="Wingdings" w:hAnsi="Wingdings" w:hint="default"/>
      </w:rPr>
    </w:lvl>
    <w:lvl w:ilvl="8" w:tplc="D03C189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053EC3"/>
    <w:multiLevelType w:val="hybridMultilevel"/>
    <w:tmpl w:val="435817B0"/>
    <w:lvl w:ilvl="0" w:tplc="70583CC8">
      <w:start w:val="1"/>
      <w:numFmt w:val="decimal"/>
      <w:pStyle w:val="Heading1"/>
      <w:lvlText w:val="%1."/>
      <w:lvlJc w:val="left"/>
      <w:pPr>
        <w:tabs>
          <w:tab w:val="num" w:pos="90"/>
        </w:tabs>
        <w:ind w:left="450" w:hanging="360"/>
      </w:pPr>
      <w:rPr>
        <w:rFonts w:cs="Times New Roman" w:hint="default"/>
        <w:b w:val="0"/>
        <w:bCs w:val="0"/>
        <w:i w:val="0"/>
        <w:iCs w:val="0"/>
      </w:rPr>
    </w:lvl>
    <w:lvl w:ilvl="1" w:tplc="04090019">
      <w:start w:val="1"/>
      <w:numFmt w:val="lowerLetter"/>
      <w:lvlText w:val="%2."/>
      <w:lvlJc w:val="left"/>
      <w:pPr>
        <w:ind w:left="1530" w:hanging="360"/>
      </w:pPr>
      <w:rPr>
        <w:rFonts w:cs="Times New Roman"/>
      </w:rPr>
    </w:lvl>
    <w:lvl w:ilvl="2" w:tplc="5D9827A2">
      <w:start w:val="1"/>
      <w:numFmt w:val="lowerLetter"/>
      <w:lvlText w:val="(%3)"/>
      <w:lvlJc w:val="left"/>
      <w:pPr>
        <w:tabs>
          <w:tab w:val="num" w:pos="2430"/>
        </w:tabs>
        <w:ind w:left="2430" w:hanging="360"/>
      </w:pPr>
      <w:rPr>
        <w:rFonts w:cs="Times New Roman" w:hint="default"/>
        <w:b w:val="0"/>
        <w:bCs w:val="0"/>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9" w15:restartNumberingAfterBreak="0">
    <w:nsid w:val="53CB4A38"/>
    <w:multiLevelType w:val="hybridMultilevel"/>
    <w:tmpl w:val="FC98FA20"/>
    <w:lvl w:ilvl="0" w:tplc="4B7898D2">
      <w:start w:val="1"/>
      <w:numFmt w:val="bullet"/>
      <w:lvlText w:val="•"/>
      <w:lvlJc w:val="left"/>
      <w:pPr>
        <w:tabs>
          <w:tab w:val="num" w:pos="720"/>
        </w:tabs>
        <w:ind w:left="720" w:hanging="360"/>
      </w:pPr>
      <w:rPr>
        <w:rFonts w:ascii="Arial" w:hAnsi="Arial" w:hint="default"/>
      </w:rPr>
    </w:lvl>
    <w:lvl w:ilvl="1" w:tplc="3D1853E8" w:tentative="1">
      <w:start w:val="1"/>
      <w:numFmt w:val="bullet"/>
      <w:lvlText w:val="•"/>
      <w:lvlJc w:val="left"/>
      <w:pPr>
        <w:tabs>
          <w:tab w:val="num" w:pos="1440"/>
        </w:tabs>
        <w:ind w:left="1440" w:hanging="360"/>
      </w:pPr>
      <w:rPr>
        <w:rFonts w:ascii="Arial" w:hAnsi="Arial" w:hint="default"/>
      </w:rPr>
    </w:lvl>
    <w:lvl w:ilvl="2" w:tplc="86AAACB0" w:tentative="1">
      <w:start w:val="1"/>
      <w:numFmt w:val="bullet"/>
      <w:lvlText w:val="•"/>
      <w:lvlJc w:val="left"/>
      <w:pPr>
        <w:tabs>
          <w:tab w:val="num" w:pos="2160"/>
        </w:tabs>
        <w:ind w:left="2160" w:hanging="360"/>
      </w:pPr>
      <w:rPr>
        <w:rFonts w:ascii="Arial" w:hAnsi="Arial" w:hint="default"/>
      </w:rPr>
    </w:lvl>
    <w:lvl w:ilvl="3" w:tplc="917A87BA" w:tentative="1">
      <w:start w:val="1"/>
      <w:numFmt w:val="bullet"/>
      <w:lvlText w:val="•"/>
      <w:lvlJc w:val="left"/>
      <w:pPr>
        <w:tabs>
          <w:tab w:val="num" w:pos="2880"/>
        </w:tabs>
        <w:ind w:left="2880" w:hanging="360"/>
      </w:pPr>
      <w:rPr>
        <w:rFonts w:ascii="Arial" w:hAnsi="Arial" w:hint="default"/>
      </w:rPr>
    </w:lvl>
    <w:lvl w:ilvl="4" w:tplc="91E208A8" w:tentative="1">
      <w:start w:val="1"/>
      <w:numFmt w:val="bullet"/>
      <w:lvlText w:val="•"/>
      <w:lvlJc w:val="left"/>
      <w:pPr>
        <w:tabs>
          <w:tab w:val="num" w:pos="3600"/>
        </w:tabs>
        <w:ind w:left="3600" w:hanging="360"/>
      </w:pPr>
      <w:rPr>
        <w:rFonts w:ascii="Arial" w:hAnsi="Arial" w:hint="default"/>
      </w:rPr>
    </w:lvl>
    <w:lvl w:ilvl="5" w:tplc="8350FBB4" w:tentative="1">
      <w:start w:val="1"/>
      <w:numFmt w:val="bullet"/>
      <w:lvlText w:val="•"/>
      <w:lvlJc w:val="left"/>
      <w:pPr>
        <w:tabs>
          <w:tab w:val="num" w:pos="4320"/>
        </w:tabs>
        <w:ind w:left="4320" w:hanging="360"/>
      </w:pPr>
      <w:rPr>
        <w:rFonts w:ascii="Arial" w:hAnsi="Arial" w:hint="default"/>
      </w:rPr>
    </w:lvl>
    <w:lvl w:ilvl="6" w:tplc="E40E756C" w:tentative="1">
      <w:start w:val="1"/>
      <w:numFmt w:val="bullet"/>
      <w:lvlText w:val="•"/>
      <w:lvlJc w:val="left"/>
      <w:pPr>
        <w:tabs>
          <w:tab w:val="num" w:pos="5040"/>
        </w:tabs>
        <w:ind w:left="5040" w:hanging="360"/>
      </w:pPr>
      <w:rPr>
        <w:rFonts w:ascii="Arial" w:hAnsi="Arial" w:hint="default"/>
      </w:rPr>
    </w:lvl>
    <w:lvl w:ilvl="7" w:tplc="219A902C" w:tentative="1">
      <w:start w:val="1"/>
      <w:numFmt w:val="bullet"/>
      <w:lvlText w:val="•"/>
      <w:lvlJc w:val="left"/>
      <w:pPr>
        <w:tabs>
          <w:tab w:val="num" w:pos="5760"/>
        </w:tabs>
        <w:ind w:left="5760" w:hanging="360"/>
      </w:pPr>
      <w:rPr>
        <w:rFonts w:ascii="Arial" w:hAnsi="Arial" w:hint="default"/>
      </w:rPr>
    </w:lvl>
    <w:lvl w:ilvl="8" w:tplc="499C64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03216C7"/>
    <w:multiLevelType w:val="hybridMultilevel"/>
    <w:tmpl w:val="E59E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A164CF"/>
    <w:multiLevelType w:val="hybridMultilevel"/>
    <w:tmpl w:val="6336A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6214FC"/>
    <w:multiLevelType w:val="hybridMultilevel"/>
    <w:tmpl w:val="82268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6149C7"/>
    <w:multiLevelType w:val="multilevel"/>
    <w:tmpl w:val="5F662778"/>
    <w:lvl w:ilvl="0">
      <w:start w:val="7"/>
      <w:numFmt w:val="decimal"/>
      <w:lvlText w:val="%1."/>
      <w:lvlJc w:val="left"/>
      <w:pPr>
        <w:ind w:left="540" w:hanging="540"/>
      </w:pPr>
      <w:rPr>
        <w:rFonts w:hint="default"/>
        <w:b/>
      </w:rPr>
    </w:lvl>
    <w:lvl w:ilvl="1">
      <w:start w:val="2"/>
      <w:numFmt w:val="decimal"/>
      <w:lvlText w:val="%1.%2."/>
      <w:lvlJc w:val="left"/>
      <w:pPr>
        <w:ind w:left="780" w:hanging="540"/>
      </w:pPr>
      <w:rPr>
        <w:rFonts w:hint="default"/>
        <w:b/>
      </w:rPr>
    </w:lvl>
    <w:lvl w:ilvl="2">
      <w:start w:val="2"/>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24" w15:restartNumberingAfterBreak="0">
    <w:nsid w:val="6D4675C0"/>
    <w:multiLevelType w:val="hybridMultilevel"/>
    <w:tmpl w:val="66CAAF30"/>
    <w:lvl w:ilvl="0" w:tplc="04090001">
      <w:start w:val="1"/>
      <w:numFmt w:val="bullet"/>
      <w:lvlText w:val=""/>
      <w:lvlJc w:val="left"/>
      <w:pPr>
        <w:ind w:left="360" w:hanging="360"/>
      </w:pPr>
      <w:rPr>
        <w:rFonts w:ascii="Symbol" w:hAnsi="Symbol" w:hint="default"/>
        <w:b/>
        <w:bCs/>
      </w:rPr>
    </w:lvl>
    <w:lvl w:ilvl="1" w:tplc="04090001">
      <w:start w:val="1"/>
      <w:numFmt w:val="bullet"/>
      <w:lvlText w:val=""/>
      <w:lvlJc w:val="left"/>
      <w:pPr>
        <w:ind w:left="1014" w:hanging="360"/>
      </w:pPr>
      <w:rPr>
        <w:rFonts w:ascii="Symbol" w:hAnsi="Symbol" w:hint="default"/>
      </w:rPr>
    </w:lvl>
    <w:lvl w:ilvl="2" w:tplc="94C6F28E">
      <w:numFmt w:val="bullet"/>
      <w:lvlText w:val="•"/>
      <w:lvlJc w:val="left"/>
      <w:pPr>
        <w:ind w:left="1914" w:hanging="360"/>
      </w:pPr>
      <w:rPr>
        <w:rFonts w:ascii="Times New Roman" w:eastAsia="Calibri" w:hAnsi="Times New Roman" w:cs="Times New Roman" w:hint="default"/>
      </w:rPr>
    </w:lvl>
    <w:lvl w:ilvl="3" w:tplc="0409000F" w:tentative="1">
      <w:start w:val="1"/>
      <w:numFmt w:val="decimal"/>
      <w:lvlText w:val="%4."/>
      <w:lvlJc w:val="left"/>
      <w:pPr>
        <w:ind w:left="2454" w:hanging="360"/>
      </w:pPr>
      <w:rPr>
        <w:rFonts w:cs="Times New Roman"/>
      </w:rPr>
    </w:lvl>
    <w:lvl w:ilvl="4" w:tplc="04090019" w:tentative="1">
      <w:start w:val="1"/>
      <w:numFmt w:val="lowerLetter"/>
      <w:lvlText w:val="%5."/>
      <w:lvlJc w:val="left"/>
      <w:pPr>
        <w:ind w:left="3174" w:hanging="360"/>
      </w:pPr>
      <w:rPr>
        <w:rFonts w:cs="Times New Roman"/>
      </w:rPr>
    </w:lvl>
    <w:lvl w:ilvl="5" w:tplc="0409001B" w:tentative="1">
      <w:start w:val="1"/>
      <w:numFmt w:val="lowerRoman"/>
      <w:lvlText w:val="%6."/>
      <w:lvlJc w:val="right"/>
      <w:pPr>
        <w:ind w:left="3894" w:hanging="180"/>
      </w:pPr>
      <w:rPr>
        <w:rFonts w:cs="Times New Roman"/>
      </w:rPr>
    </w:lvl>
    <w:lvl w:ilvl="6" w:tplc="0409000F" w:tentative="1">
      <w:start w:val="1"/>
      <w:numFmt w:val="decimal"/>
      <w:lvlText w:val="%7."/>
      <w:lvlJc w:val="left"/>
      <w:pPr>
        <w:ind w:left="4614" w:hanging="360"/>
      </w:pPr>
      <w:rPr>
        <w:rFonts w:cs="Times New Roman"/>
      </w:rPr>
    </w:lvl>
    <w:lvl w:ilvl="7" w:tplc="04090019" w:tentative="1">
      <w:start w:val="1"/>
      <w:numFmt w:val="lowerLetter"/>
      <w:lvlText w:val="%8."/>
      <w:lvlJc w:val="left"/>
      <w:pPr>
        <w:ind w:left="5334" w:hanging="360"/>
      </w:pPr>
      <w:rPr>
        <w:rFonts w:cs="Times New Roman"/>
      </w:rPr>
    </w:lvl>
    <w:lvl w:ilvl="8" w:tplc="0409001B" w:tentative="1">
      <w:start w:val="1"/>
      <w:numFmt w:val="lowerRoman"/>
      <w:lvlText w:val="%9."/>
      <w:lvlJc w:val="right"/>
      <w:pPr>
        <w:ind w:left="6054" w:hanging="180"/>
      </w:pPr>
      <w:rPr>
        <w:rFonts w:cs="Times New Roman"/>
      </w:rPr>
    </w:lvl>
  </w:abstractNum>
  <w:abstractNum w:abstractNumId="25" w15:restartNumberingAfterBreak="0">
    <w:nsid w:val="75A938CB"/>
    <w:multiLevelType w:val="hybridMultilevel"/>
    <w:tmpl w:val="F2380432"/>
    <w:lvl w:ilvl="0" w:tplc="366C5EEE">
      <w:start w:val="1"/>
      <w:numFmt w:val="bullet"/>
      <w:lvlText w:val="•"/>
      <w:lvlJc w:val="left"/>
      <w:pPr>
        <w:tabs>
          <w:tab w:val="num" w:pos="720"/>
        </w:tabs>
        <w:ind w:left="720" w:hanging="360"/>
      </w:pPr>
      <w:rPr>
        <w:rFonts w:ascii="Arial" w:hAnsi="Arial" w:hint="default"/>
      </w:rPr>
    </w:lvl>
    <w:lvl w:ilvl="1" w:tplc="30AC8478" w:tentative="1">
      <w:start w:val="1"/>
      <w:numFmt w:val="bullet"/>
      <w:lvlText w:val="•"/>
      <w:lvlJc w:val="left"/>
      <w:pPr>
        <w:tabs>
          <w:tab w:val="num" w:pos="1440"/>
        </w:tabs>
        <w:ind w:left="1440" w:hanging="360"/>
      </w:pPr>
      <w:rPr>
        <w:rFonts w:ascii="Arial" w:hAnsi="Arial" w:hint="default"/>
      </w:rPr>
    </w:lvl>
    <w:lvl w:ilvl="2" w:tplc="65D05040" w:tentative="1">
      <w:start w:val="1"/>
      <w:numFmt w:val="bullet"/>
      <w:lvlText w:val="•"/>
      <w:lvlJc w:val="left"/>
      <w:pPr>
        <w:tabs>
          <w:tab w:val="num" w:pos="2160"/>
        </w:tabs>
        <w:ind w:left="2160" w:hanging="360"/>
      </w:pPr>
      <w:rPr>
        <w:rFonts w:ascii="Arial" w:hAnsi="Arial" w:hint="default"/>
      </w:rPr>
    </w:lvl>
    <w:lvl w:ilvl="3" w:tplc="0C100E3C" w:tentative="1">
      <w:start w:val="1"/>
      <w:numFmt w:val="bullet"/>
      <w:lvlText w:val="•"/>
      <w:lvlJc w:val="left"/>
      <w:pPr>
        <w:tabs>
          <w:tab w:val="num" w:pos="2880"/>
        </w:tabs>
        <w:ind w:left="2880" w:hanging="360"/>
      </w:pPr>
      <w:rPr>
        <w:rFonts w:ascii="Arial" w:hAnsi="Arial" w:hint="default"/>
      </w:rPr>
    </w:lvl>
    <w:lvl w:ilvl="4" w:tplc="842E3F62" w:tentative="1">
      <w:start w:val="1"/>
      <w:numFmt w:val="bullet"/>
      <w:lvlText w:val="•"/>
      <w:lvlJc w:val="left"/>
      <w:pPr>
        <w:tabs>
          <w:tab w:val="num" w:pos="3600"/>
        </w:tabs>
        <w:ind w:left="3600" w:hanging="360"/>
      </w:pPr>
      <w:rPr>
        <w:rFonts w:ascii="Arial" w:hAnsi="Arial" w:hint="default"/>
      </w:rPr>
    </w:lvl>
    <w:lvl w:ilvl="5" w:tplc="FFF271F4" w:tentative="1">
      <w:start w:val="1"/>
      <w:numFmt w:val="bullet"/>
      <w:lvlText w:val="•"/>
      <w:lvlJc w:val="left"/>
      <w:pPr>
        <w:tabs>
          <w:tab w:val="num" w:pos="4320"/>
        </w:tabs>
        <w:ind w:left="4320" w:hanging="360"/>
      </w:pPr>
      <w:rPr>
        <w:rFonts w:ascii="Arial" w:hAnsi="Arial" w:hint="default"/>
      </w:rPr>
    </w:lvl>
    <w:lvl w:ilvl="6" w:tplc="256290A8" w:tentative="1">
      <w:start w:val="1"/>
      <w:numFmt w:val="bullet"/>
      <w:lvlText w:val="•"/>
      <w:lvlJc w:val="left"/>
      <w:pPr>
        <w:tabs>
          <w:tab w:val="num" w:pos="5040"/>
        </w:tabs>
        <w:ind w:left="5040" w:hanging="360"/>
      </w:pPr>
      <w:rPr>
        <w:rFonts w:ascii="Arial" w:hAnsi="Arial" w:hint="default"/>
      </w:rPr>
    </w:lvl>
    <w:lvl w:ilvl="7" w:tplc="0BFAC364" w:tentative="1">
      <w:start w:val="1"/>
      <w:numFmt w:val="bullet"/>
      <w:lvlText w:val="•"/>
      <w:lvlJc w:val="left"/>
      <w:pPr>
        <w:tabs>
          <w:tab w:val="num" w:pos="5760"/>
        </w:tabs>
        <w:ind w:left="5760" w:hanging="360"/>
      </w:pPr>
      <w:rPr>
        <w:rFonts w:ascii="Arial" w:hAnsi="Arial" w:hint="default"/>
      </w:rPr>
    </w:lvl>
    <w:lvl w:ilvl="8" w:tplc="6E648E3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E3767F"/>
    <w:multiLevelType w:val="multilevel"/>
    <w:tmpl w:val="55701A70"/>
    <w:lvl w:ilvl="0">
      <w:start w:val="7"/>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6"/>
  </w:num>
  <w:num w:numId="3">
    <w:abstractNumId w:val="21"/>
  </w:num>
  <w:num w:numId="4">
    <w:abstractNumId w:val="11"/>
  </w:num>
  <w:num w:numId="5">
    <w:abstractNumId w:val="18"/>
  </w:num>
  <w:num w:numId="6">
    <w:abstractNumId w:val="24"/>
  </w:num>
  <w:num w:numId="7">
    <w:abstractNumId w:val="15"/>
  </w:num>
  <w:num w:numId="8">
    <w:abstractNumId w:val="10"/>
  </w:num>
  <w:num w:numId="9">
    <w:abstractNumId w:val="13"/>
  </w:num>
  <w:num w:numId="10">
    <w:abstractNumId w:val="25"/>
  </w:num>
  <w:num w:numId="11">
    <w:abstractNumId w:val="2"/>
  </w:num>
  <w:num w:numId="12">
    <w:abstractNumId w:val="4"/>
  </w:num>
  <w:num w:numId="13">
    <w:abstractNumId w:val="26"/>
  </w:num>
  <w:num w:numId="14">
    <w:abstractNumId w:val="14"/>
  </w:num>
  <w:num w:numId="15">
    <w:abstractNumId w:val="7"/>
  </w:num>
  <w:num w:numId="16">
    <w:abstractNumId w:val="23"/>
  </w:num>
  <w:num w:numId="17">
    <w:abstractNumId w:val="19"/>
  </w:num>
  <w:num w:numId="18">
    <w:abstractNumId w:val="1"/>
  </w:num>
  <w:num w:numId="19">
    <w:abstractNumId w:val="16"/>
  </w:num>
  <w:num w:numId="20">
    <w:abstractNumId w:val="8"/>
  </w:num>
  <w:num w:numId="21">
    <w:abstractNumId w:val="9"/>
  </w:num>
  <w:num w:numId="22">
    <w:abstractNumId w:val="0"/>
  </w:num>
  <w:num w:numId="23">
    <w:abstractNumId w:val="17"/>
  </w:num>
  <w:num w:numId="24">
    <w:abstractNumId w:val="3"/>
  </w:num>
  <w:num w:numId="25">
    <w:abstractNumId w:val="22"/>
  </w:num>
  <w:num w:numId="26">
    <w:abstractNumId w:val="1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2B8"/>
    <w:rsid w:val="000A6937"/>
    <w:rsid w:val="000A6B93"/>
    <w:rsid w:val="00214AC7"/>
    <w:rsid w:val="00215580"/>
    <w:rsid w:val="002642F7"/>
    <w:rsid w:val="00333697"/>
    <w:rsid w:val="00433703"/>
    <w:rsid w:val="00437FE5"/>
    <w:rsid w:val="004E15CA"/>
    <w:rsid w:val="00517A2E"/>
    <w:rsid w:val="00531E53"/>
    <w:rsid w:val="005810D9"/>
    <w:rsid w:val="006B030A"/>
    <w:rsid w:val="00713833"/>
    <w:rsid w:val="00770EFB"/>
    <w:rsid w:val="00780655"/>
    <w:rsid w:val="009046F1"/>
    <w:rsid w:val="00954ACD"/>
    <w:rsid w:val="0097210C"/>
    <w:rsid w:val="00B4496B"/>
    <w:rsid w:val="00B950B8"/>
    <w:rsid w:val="00BE1564"/>
    <w:rsid w:val="00BF4F4B"/>
    <w:rsid w:val="00BF660C"/>
    <w:rsid w:val="00C122B8"/>
    <w:rsid w:val="00C454F9"/>
    <w:rsid w:val="00CA719C"/>
    <w:rsid w:val="00CC4E09"/>
    <w:rsid w:val="00D62923"/>
    <w:rsid w:val="00D774FA"/>
    <w:rsid w:val="00E86194"/>
    <w:rsid w:val="00F43277"/>
    <w:rsid w:val="00FF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D71A56-6351-492D-BE63-8E4E4D1F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2B8"/>
    <w:pPr>
      <w:spacing w:after="200" w:line="276" w:lineRule="auto"/>
    </w:pPr>
    <w:rPr>
      <w:rFonts w:ascii="Calibri" w:eastAsia="Calibri" w:hAnsi="Calibri" w:cs="Calibri"/>
      <w:lang w:val="en-IN"/>
    </w:rPr>
  </w:style>
  <w:style w:type="paragraph" w:styleId="Heading1">
    <w:name w:val="heading 1"/>
    <w:basedOn w:val="Normal"/>
    <w:next w:val="Normal"/>
    <w:link w:val="Heading1Char"/>
    <w:uiPriority w:val="99"/>
    <w:qFormat/>
    <w:rsid w:val="00C454F9"/>
    <w:pPr>
      <w:keepNext/>
      <w:numPr>
        <w:numId w:val="5"/>
      </w:numPr>
      <w:suppressAutoHyphens/>
      <w:spacing w:after="0" w:line="240" w:lineRule="auto"/>
      <w:outlineLvl w:val="0"/>
    </w:pPr>
    <w:rPr>
      <w:rFonts w:ascii="Times New Roman" w:eastAsia="Times New Roman" w:hAnsi="Times New Roman" w:cs="Times New Roman"/>
      <w:b/>
      <w:bCs/>
      <w:sz w:val="20"/>
      <w:szCs w:val="20"/>
      <w:lang w:val="en-AU" w:eastAsia="en-IN"/>
    </w:rPr>
  </w:style>
  <w:style w:type="paragraph" w:styleId="Heading4">
    <w:name w:val="heading 4"/>
    <w:basedOn w:val="Normal"/>
    <w:next w:val="Normal"/>
    <w:link w:val="Heading4Char"/>
    <w:uiPriority w:val="9"/>
    <w:semiHidden/>
    <w:unhideWhenUsed/>
    <w:qFormat/>
    <w:rsid w:val="000A69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2B8"/>
    <w:pPr>
      <w:ind w:left="720"/>
      <w:contextualSpacing/>
    </w:pPr>
  </w:style>
  <w:style w:type="character" w:customStyle="1" w:styleId="Heading1Char">
    <w:name w:val="Heading 1 Char"/>
    <w:basedOn w:val="DefaultParagraphFont"/>
    <w:link w:val="Heading1"/>
    <w:uiPriority w:val="99"/>
    <w:rsid w:val="00C454F9"/>
    <w:rPr>
      <w:rFonts w:ascii="Times New Roman" w:eastAsia="Times New Roman" w:hAnsi="Times New Roman" w:cs="Times New Roman"/>
      <w:b/>
      <w:bCs/>
      <w:sz w:val="20"/>
      <w:szCs w:val="20"/>
      <w:lang w:val="en-AU" w:eastAsia="en-IN"/>
    </w:rPr>
  </w:style>
  <w:style w:type="table" w:styleId="TableGrid">
    <w:name w:val="Table Grid"/>
    <w:basedOn w:val="TableNormal"/>
    <w:uiPriority w:val="59"/>
    <w:rsid w:val="00333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A6937"/>
    <w:rPr>
      <w:rFonts w:asciiTheme="majorHAnsi" w:eastAsiaTheme="majorEastAsia" w:hAnsiTheme="majorHAnsi" w:cstheme="majorBidi"/>
      <w:i/>
      <w:iCs/>
      <w:color w:val="2E74B5" w:themeColor="accent1" w:themeShade="BF"/>
      <w:lang w:val="en-IN"/>
    </w:rPr>
  </w:style>
  <w:style w:type="paragraph" w:styleId="NormalWeb">
    <w:name w:val="Normal (Web)"/>
    <w:basedOn w:val="Normal"/>
    <w:uiPriority w:val="99"/>
    <w:semiHidden/>
    <w:unhideWhenUsed/>
    <w:rsid w:val="006B03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BF660C"/>
    <w:pPr>
      <w:spacing w:after="0" w:line="240" w:lineRule="auto"/>
    </w:pPr>
    <w:rPr>
      <w:rFonts w:ascii="Calibri" w:eastAsia="Calibri" w:hAnsi="Calibri" w:cs="Times New Roman"/>
      <w:lang w:val="en-IN"/>
    </w:rPr>
  </w:style>
  <w:style w:type="paragraph" w:styleId="Header">
    <w:name w:val="header"/>
    <w:basedOn w:val="Normal"/>
    <w:link w:val="HeaderChar"/>
    <w:uiPriority w:val="99"/>
    <w:unhideWhenUsed/>
    <w:rsid w:val="00214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AC7"/>
    <w:rPr>
      <w:rFonts w:ascii="Calibri" w:eastAsia="Calibri" w:hAnsi="Calibri" w:cs="Calibri"/>
      <w:lang w:val="en-IN"/>
    </w:rPr>
  </w:style>
  <w:style w:type="paragraph" w:styleId="Footer">
    <w:name w:val="footer"/>
    <w:basedOn w:val="Normal"/>
    <w:link w:val="FooterChar"/>
    <w:uiPriority w:val="99"/>
    <w:unhideWhenUsed/>
    <w:rsid w:val="00214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AC7"/>
    <w:rPr>
      <w:rFonts w:ascii="Calibri" w:eastAsia="Calibri" w:hAnsi="Calibri" w:cs="Calibri"/>
      <w:lang w:val="en-IN"/>
    </w:rPr>
  </w:style>
  <w:style w:type="paragraph" w:styleId="BalloonText">
    <w:name w:val="Balloon Text"/>
    <w:basedOn w:val="Normal"/>
    <w:link w:val="BalloonTextChar"/>
    <w:uiPriority w:val="99"/>
    <w:semiHidden/>
    <w:unhideWhenUsed/>
    <w:rsid w:val="00E861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194"/>
    <w:rPr>
      <w:rFonts w:ascii="Segoe UI" w:eastAsia="Calibr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542">
      <w:bodyDiv w:val="1"/>
      <w:marLeft w:val="0"/>
      <w:marRight w:val="0"/>
      <w:marTop w:val="0"/>
      <w:marBottom w:val="0"/>
      <w:divBdr>
        <w:top w:val="none" w:sz="0" w:space="0" w:color="auto"/>
        <w:left w:val="none" w:sz="0" w:space="0" w:color="auto"/>
        <w:bottom w:val="none" w:sz="0" w:space="0" w:color="auto"/>
        <w:right w:val="none" w:sz="0" w:space="0" w:color="auto"/>
      </w:divBdr>
      <w:divsChild>
        <w:div w:id="1882013208">
          <w:marLeft w:val="288"/>
          <w:marRight w:val="0"/>
          <w:marTop w:val="0"/>
          <w:marBottom w:val="0"/>
          <w:divBdr>
            <w:top w:val="none" w:sz="0" w:space="0" w:color="auto"/>
            <w:left w:val="none" w:sz="0" w:space="0" w:color="auto"/>
            <w:bottom w:val="none" w:sz="0" w:space="0" w:color="auto"/>
            <w:right w:val="none" w:sz="0" w:space="0" w:color="auto"/>
          </w:divBdr>
        </w:div>
        <w:div w:id="854734331">
          <w:marLeft w:val="374"/>
          <w:marRight w:val="0"/>
          <w:marTop w:val="0"/>
          <w:marBottom w:val="0"/>
          <w:divBdr>
            <w:top w:val="none" w:sz="0" w:space="0" w:color="auto"/>
            <w:left w:val="none" w:sz="0" w:space="0" w:color="auto"/>
            <w:bottom w:val="none" w:sz="0" w:space="0" w:color="auto"/>
            <w:right w:val="none" w:sz="0" w:space="0" w:color="auto"/>
          </w:divBdr>
        </w:div>
        <w:div w:id="1171095172">
          <w:marLeft w:val="374"/>
          <w:marRight w:val="0"/>
          <w:marTop w:val="0"/>
          <w:marBottom w:val="0"/>
          <w:divBdr>
            <w:top w:val="none" w:sz="0" w:space="0" w:color="auto"/>
            <w:left w:val="none" w:sz="0" w:space="0" w:color="auto"/>
            <w:bottom w:val="none" w:sz="0" w:space="0" w:color="auto"/>
            <w:right w:val="none" w:sz="0" w:space="0" w:color="auto"/>
          </w:divBdr>
        </w:div>
        <w:div w:id="2099249651">
          <w:marLeft w:val="374"/>
          <w:marRight w:val="0"/>
          <w:marTop w:val="0"/>
          <w:marBottom w:val="0"/>
          <w:divBdr>
            <w:top w:val="none" w:sz="0" w:space="0" w:color="auto"/>
            <w:left w:val="none" w:sz="0" w:space="0" w:color="auto"/>
            <w:bottom w:val="none" w:sz="0" w:space="0" w:color="auto"/>
            <w:right w:val="none" w:sz="0" w:space="0" w:color="auto"/>
          </w:divBdr>
        </w:div>
        <w:div w:id="1816683186">
          <w:marLeft w:val="374"/>
          <w:marRight w:val="0"/>
          <w:marTop w:val="0"/>
          <w:marBottom w:val="0"/>
          <w:divBdr>
            <w:top w:val="none" w:sz="0" w:space="0" w:color="auto"/>
            <w:left w:val="none" w:sz="0" w:space="0" w:color="auto"/>
            <w:bottom w:val="none" w:sz="0" w:space="0" w:color="auto"/>
            <w:right w:val="none" w:sz="0" w:space="0" w:color="auto"/>
          </w:divBdr>
        </w:div>
        <w:div w:id="718626767">
          <w:marLeft w:val="374"/>
          <w:marRight w:val="0"/>
          <w:marTop w:val="0"/>
          <w:marBottom w:val="0"/>
          <w:divBdr>
            <w:top w:val="none" w:sz="0" w:space="0" w:color="auto"/>
            <w:left w:val="none" w:sz="0" w:space="0" w:color="auto"/>
            <w:bottom w:val="none" w:sz="0" w:space="0" w:color="auto"/>
            <w:right w:val="none" w:sz="0" w:space="0" w:color="auto"/>
          </w:divBdr>
        </w:div>
        <w:div w:id="1378705595">
          <w:marLeft w:val="547"/>
          <w:marRight w:val="0"/>
          <w:marTop w:val="0"/>
          <w:marBottom w:val="0"/>
          <w:divBdr>
            <w:top w:val="none" w:sz="0" w:space="0" w:color="auto"/>
            <w:left w:val="none" w:sz="0" w:space="0" w:color="auto"/>
            <w:bottom w:val="none" w:sz="0" w:space="0" w:color="auto"/>
            <w:right w:val="none" w:sz="0" w:space="0" w:color="auto"/>
          </w:divBdr>
        </w:div>
      </w:divsChild>
    </w:div>
    <w:div w:id="97991632">
      <w:bodyDiv w:val="1"/>
      <w:marLeft w:val="0"/>
      <w:marRight w:val="0"/>
      <w:marTop w:val="0"/>
      <w:marBottom w:val="0"/>
      <w:divBdr>
        <w:top w:val="none" w:sz="0" w:space="0" w:color="auto"/>
        <w:left w:val="none" w:sz="0" w:space="0" w:color="auto"/>
        <w:bottom w:val="none" w:sz="0" w:space="0" w:color="auto"/>
        <w:right w:val="none" w:sz="0" w:space="0" w:color="auto"/>
      </w:divBdr>
    </w:div>
    <w:div w:id="268246029">
      <w:bodyDiv w:val="1"/>
      <w:marLeft w:val="0"/>
      <w:marRight w:val="0"/>
      <w:marTop w:val="0"/>
      <w:marBottom w:val="0"/>
      <w:divBdr>
        <w:top w:val="none" w:sz="0" w:space="0" w:color="auto"/>
        <w:left w:val="none" w:sz="0" w:space="0" w:color="auto"/>
        <w:bottom w:val="none" w:sz="0" w:space="0" w:color="auto"/>
        <w:right w:val="none" w:sz="0" w:space="0" w:color="auto"/>
      </w:divBdr>
    </w:div>
    <w:div w:id="420177946">
      <w:bodyDiv w:val="1"/>
      <w:marLeft w:val="0"/>
      <w:marRight w:val="0"/>
      <w:marTop w:val="0"/>
      <w:marBottom w:val="0"/>
      <w:divBdr>
        <w:top w:val="none" w:sz="0" w:space="0" w:color="auto"/>
        <w:left w:val="none" w:sz="0" w:space="0" w:color="auto"/>
        <w:bottom w:val="none" w:sz="0" w:space="0" w:color="auto"/>
        <w:right w:val="none" w:sz="0" w:space="0" w:color="auto"/>
      </w:divBdr>
    </w:div>
    <w:div w:id="435566677">
      <w:bodyDiv w:val="1"/>
      <w:marLeft w:val="0"/>
      <w:marRight w:val="0"/>
      <w:marTop w:val="0"/>
      <w:marBottom w:val="0"/>
      <w:divBdr>
        <w:top w:val="none" w:sz="0" w:space="0" w:color="auto"/>
        <w:left w:val="none" w:sz="0" w:space="0" w:color="auto"/>
        <w:bottom w:val="none" w:sz="0" w:space="0" w:color="auto"/>
        <w:right w:val="none" w:sz="0" w:space="0" w:color="auto"/>
      </w:divBdr>
      <w:divsChild>
        <w:div w:id="1768502105">
          <w:marLeft w:val="374"/>
          <w:marRight w:val="0"/>
          <w:marTop w:val="0"/>
          <w:marBottom w:val="0"/>
          <w:divBdr>
            <w:top w:val="none" w:sz="0" w:space="0" w:color="auto"/>
            <w:left w:val="none" w:sz="0" w:space="0" w:color="auto"/>
            <w:bottom w:val="none" w:sz="0" w:space="0" w:color="auto"/>
            <w:right w:val="none" w:sz="0" w:space="0" w:color="auto"/>
          </w:divBdr>
        </w:div>
        <w:div w:id="1211117599">
          <w:marLeft w:val="374"/>
          <w:marRight w:val="0"/>
          <w:marTop w:val="0"/>
          <w:marBottom w:val="0"/>
          <w:divBdr>
            <w:top w:val="none" w:sz="0" w:space="0" w:color="auto"/>
            <w:left w:val="none" w:sz="0" w:space="0" w:color="auto"/>
            <w:bottom w:val="none" w:sz="0" w:space="0" w:color="auto"/>
            <w:right w:val="none" w:sz="0" w:space="0" w:color="auto"/>
          </w:divBdr>
        </w:div>
      </w:divsChild>
    </w:div>
    <w:div w:id="482160327">
      <w:bodyDiv w:val="1"/>
      <w:marLeft w:val="0"/>
      <w:marRight w:val="0"/>
      <w:marTop w:val="0"/>
      <w:marBottom w:val="0"/>
      <w:divBdr>
        <w:top w:val="none" w:sz="0" w:space="0" w:color="auto"/>
        <w:left w:val="none" w:sz="0" w:space="0" w:color="auto"/>
        <w:bottom w:val="none" w:sz="0" w:space="0" w:color="auto"/>
        <w:right w:val="none" w:sz="0" w:space="0" w:color="auto"/>
      </w:divBdr>
      <w:divsChild>
        <w:div w:id="26832264">
          <w:marLeft w:val="547"/>
          <w:marRight w:val="0"/>
          <w:marTop w:val="0"/>
          <w:marBottom w:val="0"/>
          <w:divBdr>
            <w:top w:val="none" w:sz="0" w:space="0" w:color="auto"/>
            <w:left w:val="none" w:sz="0" w:space="0" w:color="auto"/>
            <w:bottom w:val="none" w:sz="0" w:space="0" w:color="auto"/>
            <w:right w:val="none" w:sz="0" w:space="0" w:color="auto"/>
          </w:divBdr>
        </w:div>
        <w:div w:id="64378816">
          <w:marLeft w:val="547"/>
          <w:marRight w:val="0"/>
          <w:marTop w:val="0"/>
          <w:marBottom w:val="0"/>
          <w:divBdr>
            <w:top w:val="none" w:sz="0" w:space="0" w:color="auto"/>
            <w:left w:val="none" w:sz="0" w:space="0" w:color="auto"/>
            <w:bottom w:val="none" w:sz="0" w:space="0" w:color="auto"/>
            <w:right w:val="none" w:sz="0" w:space="0" w:color="auto"/>
          </w:divBdr>
        </w:div>
        <w:div w:id="209265687">
          <w:marLeft w:val="547"/>
          <w:marRight w:val="0"/>
          <w:marTop w:val="0"/>
          <w:marBottom w:val="0"/>
          <w:divBdr>
            <w:top w:val="none" w:sz="0" w:space="0" w:color="auto"/>
            <w:left w:val="none" w:sz="0" w:space="0" w:color="auto"/>
            <w:bottom w:val="none" w:sz="0" w:space="0" w:color="auto"/>
            <w:right w:val="none" w:sz="0" w:space="0" w:color="auto"/>
          </w:divBdr>
        </w:div>
      </w:divsChild>
    </w:div>
    <w:div w:id="523326733">
      <w:bodyDiv w:val="1"/>
      <w:marLeft w:val="0"/>
      <w:marRight w:val="0"/>
      <w:marTop w:val="0"/>
      <w:marBottom w:val="0"/>
      <w:divBdr>
        <w:top w:val="none" w:sz="0" w:space="0" w:color="auto"/>
        <w:left w:val="none" w:sz="0" w:space="0" w:color="auto"/>
        <w:bottom w:val="none" w:sz="0" w:space="0" w:color="auto"/>
        <w:right w:val="none" w:sz="0" w:space="0" w:color="auto"/>
      </w:divBdr>
    </w:div>
    <w:div w:id="1056661487">
      <w:bodyDiv w:val="1"/>
      <w:marLeft w:val="0"/>
      <w:marRight w:val="0"/>
      <w:marTop w:val="0"/>
      <w:marBottom w:val="0"/>
      <w:divBdr>
        <w:top w:val="none" w:sz="0" w:space="0" w:color="auto"/>
        <w:left w:val="none" w:sz="0" w:space="0" w:color="auto"/>
        <w:bottom w:val="none" w:sz="0" w:space="0" w:color="auto"/>
        <w:right w:val="none" w:sz="0" w:space="0" w:color="auto"/>
      </w:divBdr>
    </w:div>
    <w:div w:id="1636718567">
      <w:bodyDiv w:val="1"/>
      <w:marLeft w:val="0"/>
      <w:marRight w:val="0"/>
      <w:marTop w:val="0"/>
      <w:marBottom w:val="0"/>
      <w:divBdr>
        <w:top w:val="none" w:sz="0" w:space="0" w:color="auto"/>
        <w:left w:val="none" w:sz="0" w:space="0" w:color="auto"/>
        <w:bottom w:val="none" w:sz="0" w:space="0" w:color="auto"/>
        <w:right w:val="none" w:sz="0" w:space="0" w:color="auto"/>
      </w:divBdr>
    </w:div>
    <w:div w:id="1838643743">
      <w:bodyDiv w:val="1"/>
      <w:marLeft w:val="0"/>
      <w:marRight w:val="0"/>
      <w:marTop w:val="0"/>
      <w:marBottom w:val="0"/>
      <w:divBdr>
        <w:top w:val="none" w:sz="0" w:space="0" w:color="auto"/>
        <w:left w:val="none" w:sz="0" w:space="0" w:color="auto"/>
        <w:bottom w:val="none" w:sz="0" w:space="0" w:color="auto"/>
        <w:right w:val="none" w:sz="0" w:space="0" w:color="auto"/>
      </w:divBdr>
    </w:div>
    <w:div w:id="1966695211">
      <w:bodyDiv w:val="1"/>
      <w:marLeft w:val="0"/>
      <w:marRight w:val="0"/>
      <w:marTop w:val="0"/>
      <w:marBottom w:val="0"/>
      <w:divBdr>
        <w:top w:val="none" w:sz="0" w:space="0" w:color="auto"/>
        <w:left w:val="none" w:sz="0" w:space="0" w:color="auto"/>
        <w:bottom w:val="none" w:sz="0" w:space="0" w:color="auto"/>
        <w:right w:val="none" w:sz="0" w:space="0" w:color="auto"/>
      </w:divBdr>
      <w:divsChild>
        <w:div w:id="922377350">
          <w:marLeft w:val="446"/>
          <w:marRight w:val="0"/>
          <w:marTop w:val="0"/>
          <w:marBottom w:val="0"/>
          <w:divBdr>
            <w:top w:val="none" w:sz="0" w:space="0" w:color="auto"/>
            <w:left w:val="none" w:sz="0" w:space="0" w:color="auto"/>
            <w:bottom w:val="none" w:sz="0" w:space="0" w:color="auto"/>
            <w:right w:val="none" w:sz="0" w:space="0" w:color="auto"/>
          </w:divBdr>
        </w:div>
        <w:div w:id="1330056733">
          <w:marLeft w:val="446"/>
          <w:marRight w:val="0"/>
          <w:marTop w:val="0"/>
          <w:marBottom w:val="0"/>
          <w:divBdr>
            <w:top w:val="none" w:sz="0" w:space="0" w:color="auto"/>
            <w:left w:val="none" w:sz="0" w:space="0" w:color="auto"/>
            <w:bottom w:val="none" w:sz="0" w:space="0" w:color="auto"/>
            <w:right w:val="none" w:sz="0" w:space="0" w:color="auto"/>
          </w:divBdr>
        </w:div>
        <w:div w:id="660085039">
          <w:marLeft w:val="446"/>
          <w:marRight w:val="0"/>
          <w:marTop w:val="0"/>
          <w:marBottom w:val="0"/>
          <w:divBdr>
            <w:top w:val="none" w:sz="0" w:space="0" w:color="auto"/>
            <w:left w:val="none" w:sz="0" w:space="0" w:color="auto"/>
            <w:bottom w:val="none" w:sz="0" w:space="0" w:color="auto"/>
            <w:right w:val="none" w:sz="0" w:space="0" w:color="auto"/>
          </w:divBdr>
        </w:div>
        <w:div w:id="1185094664">
          <w:marLeft w:val="446"/>
          <w:marRight w:val="0"/>
          <w:marTop w:val="0"/>
          <w:marBottom w:val="0"/>
          <w:divBdr>
            <w:top w:val="none" w:sz="0" w:space="0" w:color="auto"/>
            <w:left w:val="none" w:sz="0" w:space="0" w:color="auto"/>
            <w:bottom w:val="none" w:sz="0" w:space="0" w:color="auto"/>
            <w:right w:val="none" w:sz="0" w:space="0" w:color="auto"/>
          </w:divBdr>
        </w:div>
      </w:divsChild>
    </w:div>
    <w:div w:id="2021469101">
      <w:bodyDiv w:val="1"/>
      <w:marLeft w:val="0"/>
      <w:marRight w:val="0"/>
      <w:marTop w:val="0"/>
      <w:marBottom w:val="0"/>
      <w:divBdr>
        <w:top w:val="none" w:sz="0" w:space="0" w:color="auto"/>
        <w:left w:val="none" w:sz="0" w:space="0" w:color="auto"/>
        <w:bottom w:val="none" w:sz="0" w:space="0" w:color="auto"/>
        <w:right w:val="none" w:sz="0" w:space="0" w:color="auto"/>
      </w:divBdr>
      <w:divsChild>
        <w:div w:id="1295522015">
          <w:marLeft w:val="374"/>
          <w:marRight w:val="0"/>
          <w:marTop w:val="0"/>
          <w:marBottom w:val="0"/>
          <w:divBdr>
            <w:top w:val="none" w:sz="0" w:space="0" w:color="auto"/>
            <w:left w:val="none" w:sz="0" w:space="0" w:color="auto"/>
            <w:bottom w:val="none" w:sz="0" w:space="0" w:color="auto"/>
            <w:right w:val="none" w:sz="0" w:space="0" w:color="auto"/>
          </w:divBdr>
        </w:div>
        <w:div w:id="1168448242">
          <w:marLeft w:val="3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5671</Words>
  <Characters>32331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lavanya</dc:creator>
  <cp:keywords/>
  <dc:description/>
  <cp:lastModifiedBy>lavanya</cp:lastModifiedBy>
  <cp:revision>2</cp:revision>
  <cp:lastPrinted>2016-12-14T09:21:00Z</cp:lastPrinted>
  <dcterms:created xsi:type="dcterms:W3CDTF">2017-03-14T10:06:00Z</dcterms:created>
  <dcterms:modified xsi:type="dcterms:W3CDTF">2017-03-14T10:06:00Z</dcterms:modified>
</cp:coreProperties>
</file>