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3A5" w:rsidRPr="006A6927" w:rsidRDefault="003953A5" w:rsidP="003953A5">
      <w:r w:rsidRPr="006A6927">
        <w:t xml:space="preserve">Objective </w:t>
      </w:r>
      <w:proofErr w:type="gramStart"/>
      <w:r w:rsidRPr="006A6927">
        <w:t>1 :To</w:t>
      </w:r>
      <w:proofErr w:type="gramEnd"/>
      <w:r w:rsidRPr="006A6927">
        <w:t xml:space="preserve"> develop suitable methodology for safflower core based on quantitative characters.</w:t>
      </w:r>
    </w:p>
    <w:tbl>
      <w:tblPr>
        <w:tblW w:w="9666" w:type="dxa"/>
        <w:jc w:val="center"/>
        <w:tblCellMar>
          <w:left w:w="0" w:type="dxa"/>
          <w:right w:w="0" w:type="dxa"/>
        </w:tblCellMar>
        <w:tblLook w:val="04A0" w:firstRow="1" w:lastRow="0" w:firstColumn="1" w:lastColumn="0" w:noHBand="0" w:noVBand="1"/>
      </w:tblPr>
      <w:tblGrid>
        <w:gridCol w:w="1949"/>
        <w:gridCol w:w="3964"/>
        <w:gridCol w:w="3753"/>
      </w:tblGrid>
      <w:tr w:rsidR="003953A5" w:rsidRPr="006A6927" w:rsidTr="009A1442">
        <w:trPr>
          <w:trHeight w:val="453"/>
          <w:jc w:val="center"/>
        </w:trPr>
        <w:tc>
          <w:tcPr>
            <w:tcW w:w="1949" w:type="dxa"/>
            <w:tcBorders>
              <w:top w:val="single" w:sz="6" w:space="0" w:color="BE4B48"/>
              <w:left w:val="single" w:sz="6" w:space="0" w:color="BE4B48"/>
              <w:bottom w:val="single" w:sz="6" w:space="0" w:color="BE4B48"/>
              <w:right w:val="single" w:sz="6" w:space="0" w:color="BE4B48"/>
            </w:tcBorders>
            <w:shd w:val="clear" w:color="auto" w:fill="auto"/>
            <w:tcMar>
              <w:top w:w="72" w:type="dxa"/>
              <w:left w:w="15" w:type="dxa"/>
              <w:bottom w:w="72" w:type="dxa"/>
              <w:right w:w="15" w:type="dxa"/>
            </w:tcMar>
            <w:vAlign w:val="center"/>
            <w:hideMark/>
          </w:tcPr>
          <w:p w:rsidR="003953A5" w:rsidRPr="006A6927" w:rsidRDefault="003953A5" w:rsidP="009A1442">
            <w:r w:rsidRPr="006A6927">
              <w:t xml:space="preserve">Activities </w:t>
            </w:r>
          </w:p>
        </w:tc>
        <w:tc>
          <w:tcPr>
            <w:tcW w:w="3964" w:type="dxa"/>
            <w:tcBorders>
              <w:top w:val="single" w:sz="6" w:space="0" w:color="BE4B48"/>
              <w:left w:val="single" w:sz="6" w:space="0" w:color="BE4B48"/>
              <w:bottom w:val="single" w:sz="6" w:space="0" w:color="BE4B48"/>
              <w:right w:val="single" w:sz="6" w:space="0" w:color="BE4B48"/>
            </w:tcBorders>
            <w:shd w:val="clear" w:color="auto" w:fill="auto"/>
            <w:tcMar>
              <w:top w:w="72" w:type="dxa"/>
              <w:left w:w="15" w:type="dxa"/>
              <w:bottom w:w="72" w:type="dxa"/>
              <w:right w:w="15" w:type="dxa"/>
            </w:tcMar>
            <w:vAlign w:val="center"/>
            <w:hideMark/>
          </w:tcPr>
          <w:p w:rsidR="003953A5" w:rsidRPr="006A6927" w:rsidRDefault="003953A5" w:rsidP="009A1442">
            <w:r w:rsidRPr="006A6927">
              <w:t xml:space="preserve">Output </w:t>
            </w:r>
          </w:p>
        </w:tc>
        <w:tc>
          <w:tcPr>
            <w:tcW w:w="3753" w:type="dxa"/>
            <w:tcBorders>
              <w:top w:val="single" w:sz="6" w:space="0" w:color="BE4B48"/>
              <w:left w:val="single" w:sz="6" w:space="0" w:color="BE4B48"/>
              <w:bottom w:val="single" w:sz="6" w:space="0" w:color="BE4B48"/>
              <w:right w:val="single" w:sz="6" w:space="0" w:color="BE4B48"/>
            </w:tcBorders>
            <w:shd w:val="clear" w:color="auto" w:fill="auto"/>
            <w:tcMar>
              <w:top w:w="72" w:type="dxa"/>
              <w:left w:w="15" w:type="dxa"/>
              <w:bottom w:w="72" w:type="dxa"/>
              <w:right w:w="15" w:type="dxa"/>
            </w:tcMar>
            <w:vAlign w:val="center"/>
            <w:hideMark/>
          </w:tcPr>
          <w:p w:rsidR="003953A5" w:rsidRPr="006A6927" w:rsidRDefault="003953A5" w:rsidP="009A1442">
            <w:r w:rsidRPr="006A6927">
              <w:t xml:space="preserve">Practical utility of the output </w:t>
            </w:r>
          </w:p>
        </w:tc>
      </w:tr>
      <w:tr w:rsidR="003953A5" w:rsidRPr="006A6927" w:rsidTr="009A1442">
        <w:trPr>
          <w:trHeight w:val="2058"/>
          <w:jc w:val="center"/>
        </w:trPr>
        <w:tc>
          <w:tcPr>
            <w:tcW w:w="1949"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rsidR="003953A5" w:rsidRPr="006A6927" w:rsidRDefault="003953A5" w:rsidP="009A1442">
            <w:r w:rsidRPr="006A6927">
              <w:t xml:space="preserve">Compilation and preparation of the total safflower germplasm data </w:t>
            </w:r>
          </w:p>
        </w:tc>
        <w:tc>
          <w:tcPr>
            <w:tcW w:w="3964"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rsidR="003953A5" w:rsidRPr="006A6927" w:rsidRDefault="003953A5" w:rsidP="009A1442">
            <w:r w:rsidRPr="006A6927">
              <w:t xml:space="preserve"> Safflower germplasm contains 6375 accessions belonging to 57 countries. The data was pre cleaned and preprocessed to eliminate data entry errors. The suitability of the data was done by deleting missing or blank data for further statistical analysis. </w:t>
            </w:r>
          </w:p>
        </w:tc>
        <w:tc>
          <w:tcPr>
            <w:tcW w:w="3753"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rsidR="003953A5" w:rsidRPr="006A6927" w:rsidRDefault="003953A5" w:rsidP="009A1442">
            <w:r w:rsidRPr="006A6927">
              <w:t xml:space="preserve">After eliminating </w:t>
            </w:r>
            <w:proofErr w:type="spellStart"/>
            <w:r w:rsidRPr="006A6927">
              <w:t>misssing</w:t>
            </w:r>
            <w:proofErr w:type="spellEnd"/>
            <w:r w:rsidRPr="006A6927">
              <w:t xml:space="preserve"> values 6201 accessions  was ready for diversity analysis </w:t>
            </w:r>
          </w:p>
        </w:tc>
      </w:tr>
      <w:tr w:rsidR="003953A5" w:rsidRPr="006A6927" w:rsidTr="009A1442">
        <w:trPr>
          <w:trHeight w:val="2085"/>
          <w:jc w:val="center"/>
        </w:trPr>
        <w:tc>
          <w:tcPr>
            <w:tcW w:w="1949"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rsidR="003953A5" w:rsidRPr="006A6927" w:rsidRDefault="003953A5" w:rsidP="009A1442">
            <w:r w:rsidRPr="006A6927">
              <w:t xml:space="preserve">statistics for the total germplasm data </w:t>
            </w:r>
          </w:p>
        </w:tc>
        <w:tc>
          <w:tcPr>
            <w:tcW w:w="3964"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rsidR="003953A5" w:rsidRPr="006A6927" w:rsidRDefault="003953A5" w:rsidP="009A1442">
            <w:r w:rsidRPr="006A6927">
              <w:t xml:space="preserve">The entire germplasm collection of safflower was stratified in to 5 regions: Asia, Africa, America and Europe. The information on country of origin was not available on 39 accessions. They were grouped in to unknown region. </w:t>
            </w:r>
            <w:proofErr w:type="spellStart"/>
            <w:r w:rsidRPr="006A6927">
              <w:t>Desriptive</w:t>
            </w:r>
            <w:proofErr w:type="spellEnd"/>
            <w:r w:rsidRPr="006A6927">
              <w:t xml:space="preserve"> </w:t>
            </w:r>
            <w:proofErr w:type="spellStart"/>
            <w:r w:rsidRPr="006A6927">
              <w:t>satistics</w:t>
            </w:r>
            <w:proofErr w:type="spellEnd"/>
            <w:r w:rsidRPr="006A6927">
              <w:t xml:space="preserve"> was calculated. </w:t>
            </w:r>
          </w:p>
        </w:tc>
        <w:tc>
          <w:tcPr>
            <w:tcW w:w="3753"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rsidR="003953A5" w:rsidRPr="006A6927" w:rsidRDefault="003953A5" w:rsidP="009A1442">
            <w:r w:rsidRPr="006A6927">
              <w:t xml:space="preserve">Diversity of germplasm was known and useful in </w:t>
            </w:r>
            <w:proofErr w:type="spellStart"/>
            <w:r w:rsidRPr="006A6927">
              <w:t>comparision</w:t>
            </w:r>
            <w:proofErr w:type="spellEnd"/>
            <w:r w:rsidRPr="006A6927">
              <w:t xml:space="preserve"> of core with total germplasm for all quantitative descriptors.</w:t>
            </w:r>
          </w:p>
        </w:tc>
      </w:tr>
      <w:tr w:rsidR="003953A5" w:rsidRPr="008D6CD3" w:rsidTr="009A1442">
        <w:trPr>
          <w:trHeight w:val="2562"/>
          <w:jc w:val="center"/>
        </w:trPr>
        <w:tc>
          <w:tcPr>
            <w:tcW w:w="1949"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rsidR="003953A5" w:rsidRPr="008D6CD3" w:rsidRDefault="003953A5" w:rsidP="009A1442">
            <w:r w:rsidRPr="008D6CD3">
              <w:t>Comparison of different clustering methods, sampling techniques for selecting the core.</w:t>
            </w:r>
          </w:p>
          <w:p w:rsidR="003953A5" w:rsidRPr="008D6CD3" w:rsidRDefault="003953A5" w:rsidP="009A1442">
            <w:r w:rsidRPr="008D6CD3">
              <w:t> </w:t>
            </w:r>
          </w:p>
        </w:tc>
        <w:tc>
          <w:tcPr>
            <w:tcW w:w="3964"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rsidR="003953A5" w:rsidRPr="008D6CD3" w:rsidRDefault="003953A5" w:rsidP="009A1442">
            <w:r w:rsidRPr="008D6CD3">
              <w:t xml:space="preserve">Different clustering methods was </w:t>
            </w:r>
            <w:proofErr w:type="gramStart"/>
            <w:r w:rsidRPr="008D6CD3">
              <w:t>used  for</w:t>
            </w:r>
            <w:proofErr w:type="gramEnd"/>
            <w:r w:rsidRPr="008D6CD3">
              <w:t xml:space="preserve"> classification of accessions. Out of all methods Wards minimum variance method was suitable for this data.</w:t>
            </w:r>
          </w:p>
          <w:p w:rsidR="003953A5" w:rsidRPr="008D6CD3" w:rsidRDefault="003953A5" w:rsidP="009A1442">
            <w:proofErr w:type="spellStart"/>
            <w:r w:rsidRPr="008D6CD3">
              <w:t>Diferent</w:t>
            </w:r>
            <w:proofErr w:type="spellEnd"/>
            <w:r w:rsidRPr="008D6CD3">
              <w:t xml:space="preserve"> sampling techniques was used from each cluster for developing 10% of total germplasm. </w:t>
            </w:r>
            <w:proofErr w:type="spellStart"/>
            <w:proofErr w:type="gramStart"/>
            <w:r w:rsidRPr="008D6CD3">
              <w:t>startified</w:t>
            </w:r>
            <w:proofErr w:type="spellEnd"/>
            <w:proofErr w:type="gramEnd"/>
            <w:r w:rsidRPr="008D6CD3">
              <w:t xml:space="preserve"> sampling was found  suitable to develop core. </w:t>
            </w:r>
          </w:p>
        </w:tc>
        <w:tc>
          <w:tcPr>
            <w:tcW w:w="3753"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rsidR="003953A5" w:rsidRPr="008D6CD3" w:rsidRDefault="003953A5" w:rsidP="009A1442">
            <w:proofErr w:type="gramStart"/>
            <w:r w:rsidRPr="008D6CD3">
              <w:t>core</w:t>
            </w:r>
            <w:proofErr w:type="gramEnd"/>
            <w:r w:rsidRPr="008D6CD3">
              <w:t xml:space="preserve"> will be useful  for better utilization and accessibility to vast collection of germplasm material.</w:t>
            </w:r>
          </w:p>
        </w:tc>
      </w:tr>
    </w:tbl>
    <w:p w:rsidR="003953A5" w:rsidRPr="00B64C57" w:rsidRDefault="003953A5" w:rsidP="003953A5">
      <w:r w:rsidRPr="00B64C57">
        <w:t xml:space="preserve">Objective </w:t>
      </w:r>
      <w:proofErr w:type="gramStart"/>
      <w:r w:rsidRPr="00B64C57">
        <w:t>2 :To</w:t>
      </w:r>
      <w:proofErr w:type="gramEnd"/>
      <w:r w:rsidRPr="00B64C57">
        <w:t xml:space="preserve"> develop safflower core collection using  quantitative traits.</w:t>
      </w:r>
    </w:p>
    <w:tbl>
      <w:tblPr>
        <w:tblW w:w="9683" w:type="dxa"/>
        <w:jc w:val="center"/>
        <w:tblCellMar>
          <w:left w:w="0" w:type="dxa"/>
          <w:right w:w="0" w:type="dxa"/>
        </w:tblCellMar>
        <w:tblLook w:val="04A0" w:firstRow="1" w:lastRow="0" w:firstColumn="1" w:lastColumn="0" w:noHBand="0" w:noVBand="1"/>
      </w:tblPr>
      <w:tblGrid>
        <w:gridCol w:w="2085"/>
        <w:gridCol w:w="3870"/>
        <w:gridCol w:w="3728"/>
      </w:tblGrid>
      <w:tr w:rsidR="003953A5" w:rsidRPr="00B64C57" w:rsidTr="009A1442">
        <w:trPr>
          <w:trHeight w:val="2580"/>
          <w:jc w:val="center"/>
        </w:trPr>
        <w:tc>
          <w:tcPr>
            <w:tcW w:w="2085"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rsidR="003953A5" w:rsidRPr="00B64C57" w:rsidRDefault="003953A5" w:rsidP="009A1442">
            <w:r w:rsidRPr="00B64C57">
              <w:t xml:space="preserve">Development of safflower core using the best method of classification and sampling procedure. </w:t>
            </w:r>
          </w:p>
        </w:tc>
        <w:tc>
          <w:tcPr>
            <w:tcW w:w="3870"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rsidR="003953A5" w:rsidRPr="00B64C57" w:rsidRDefault="003953A5" w:rsidP="009A1442">
            <w:r w:rsidRPr="00B64C57">
              <w:t xml:space="preserve">13 descriptors used in developing the core </w:t>
            </w:r>
            <w:proofErr w:type="gramStart"/>
            <w:r w:rsidRPr="00B64C57">
              <w:t>subset .</w:t>
            </w:r>
            <w:proofErr w:type="gramEnd"/>
          </w:p>
          <w:p w:rsidR="003953A5" w:rsidRPr="00B64C57" w:rsidRDefault="003953A5" w:rsidP="009A1442">
            <w:proofErr w:type="gramStart"/>
            <w:r w:rsidRPr="00B64C57">
              <w:t>The  total</w:t>
            </w:r>
            <w:proofErr w:type="gramEnd"/>
            <w:r w:rsidRPr="00B64C57">
              <w:t xml:space="preserve"> accessions arrayed into 20 distinct clusters using wards minimum variance method. From each cluster stratified sampling is carried out to establish core subset of 620 (10%) accessions. </w:t>
            </w:r>
          </w:p>
        </w:tc>
        <w:tc>
          <w:tcPr>
            <w:tcW w:w="3728"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rsidR="003953A5" w:rsidRPr="00B64C57" w:rsidRDefault="003953A5" w:rsidP="009A1442">
            <w:r w:rsidRPr="00B64C57">
              <w:t xml:space="preserve">620 accessions were used for development of </w:t>
            </w:r>
            <w:proofErr w:type="spellStart"/>
            <w:r w:rsidRPr="00B64C57">
              <w:t>subcore</w:t>
            </w:r>
            <w:proofErr w:type="spellEnd"/>
            <w:r w:rsidRPr="00B64C57">
              <w:t xml:space="preserve">. </w:t>
            </w:r>
          </w:p>
        </w:tc>
      </w:tr>
    </w:tbl>
    <w:p w:rsidR="003953A5" w:rsidRDefault="003953A5" w:rsidP="003953A5"/>
    <w:p w:rsidR="003953A5" w:rsidRPr="00D12FF1" w:rsidRDefault="003953A5" w:rsidP="003953A5">
      <w:r w:rsidRPr="00D12FF1">
        <w:lastRenderedPageBreak/>
        <w:t xml:space="preserve">Objective </w:t>
      </w:r>
      <w:proofErr w:type="gramStart"/>
      <w:r w:rsidRPr="00D12FF1">
        <w:t>3 :</w:t>
      </w:r>
      <w:proofErr w:type="gramEnd"/>
      <w:r w:rsidRPr="00D12FF1">
        <w:t xml:space="preserve"> To develop safflower core subset </w:t>
      </w:r>
    </w:p>
    <w:tbl>
      <w:tblPr>
        <w:tblW w:w="9555" w:type="dxa"/>
        <w:tblCellMar>
          <w:left w:w="0" w:type="dxa"/>
          <w:right w:w="0" w:type="dxa"/>
        </w:tblCellMar>
        <w:tblLook w:val="04A0" w:firstRow="1" w:lastRow="0" w:firstColumn="1" w:lastColumn="0" w:noHBand="0" w:noVBand="1"/>
      </w:tblPr>
      <w:tblGrid>
        <w:gridCol w:w="2280"/>
        <w:gridCol w:w="3495"/>
        <w:gridCol w:w="3780"/>
      </w:tblGrid>
      <w:tr w:rsidR="003953A5" w:rsidRPr="00D12FF1" w:rsidTr="009A1442">
        <w:trPr>
          <w:trHeight w:val="633"/>
        </w:trPr>
        <w:tc>
          <w:tcPr>
            <w:tcW w:w="2280" w:type="dxa"/>
            <w:tcBorders>
              <w:top w:val="single" w:sz="6" w:space="0" w:color="BE4B48"/>
              <w:left w:val="single" w:sz="6" w:space="0" w:color="BE4B48"/>
              <w:bottom w:val="single" w:sz="6" w:space="0" w:color="BE4B48"/>
              <w:right w:val="single" w:sz="6" w:space="0" w:color="BE4B48"/>
            </w:tcBorders>
            <w:shd w:val="clear" w:color="auto" w:fill="auto"/>
            <w:tcMar>
              <w:top w:w="72" w:type="dxa"/>
              <w:left w:w="15" w:type="dxa"/>
              <w:bottom w:w="72" w:type="dxa"/>
              <w:right w:w="15" w:type="dxa"/>
            </w:tcMar>
            <w:vAlign w:val="center"/>
            <w:hideMark/>
          </w:tcPr>
          <w:p w:rsidR="003953A5" w:rsidRPr="00D12FF1" w:rsidRDefault="003953A5" w:rsidP="009A1442">
            <w:r w:rsidRPr="00D12FF1">
              <w:t xml:space="preserve">Activities </w:t>
            </w:r>
          </w:p>
        </w:tc>
        <w:tc>
          <w:tcPr>
            <w:tcW w:w="3495" w:type="dxa"/>
            <w:tcBorders>
              <w:top w:val="single" w:sz="6" w:space="0" w:color="BE4B48"/>
              <w:left w:val="single" w:sz="6" w:space="0" w:color="BE4B48"/>
              <w:bottom w:val="single" w:sz="6" w:space="0" w:color="BE4B48"/>
              <w:right w:val="single" w:sz="6" w:space="0" w:color="BE4B48"/>
            </w:tcBorders>
            <w:shd w:val="clear" w:color="auto" w:fill="auto"/>
            <w:tcMar>
              <w:top w:w="72" w:type="dxa"/>
              <w:left w:w="15" w:type="dxa"/>
              <w:bottom w:w="72" w:type="dxa"/>
              <w:right w:w="15" w:type="dxa"/>
            </w:tcMar>
            <w:vAlign w:val="center"/>
            <w:hideMark/>
          </w:tcPr>
          <w:p w:rsidR="003953A5" w:rsidRPr="00D12FF1" w:rsidRDefault="003953A5" w:rsidP="009A1442">
            <w:r w:rsidRPr="00D12FF1">
              <w:t xml:space="preserve">Output </w:t>
            </w:r>
          </w:p>
        </w:tc>
        <w:tc>
          <w:tcPr>
            <w:tcW w:w="3780" w:type="dxa"/>
            <w:tcBorders>
              <w:top w:val="single" w:sz="6" w:space="0" w:color="BE4B48"/>
              <w:left w:val="single" w:sz="6" w:space="0" w:color="BE4B48"/>
              <w:bottom w:val="single" w:sz="6" w:space="0" w:color="BE4B48"/>
              <w:right w:val="single" w:sz="6" w:space="0" w:color="BE4B48"/>
            </w:tcBorders>
            <w:shd w:val="clear" w:color="auto" w:fill="auto"/>
            <w:tcMar>
              <w:top w:w="72" w:type="dxa"/>
              <w:left w:w="15" w:type="dxa"/>
              <w:bottom w:w="72" w:type="dxa"/>
              <w:right w:w="15" w:type="dxa"/>
            </w:tcMar>
            <w:vAlign w:val="center"/>
            <w:hideMark/>
          </w:tcPr>
          <w:p w:rsidR="003953A5" w:rsidRPr="00D12FF1" w:rsidRDefault="003953A5" w:rsidP="009A1442">
            <w:r w:rsidRPr="00D12FF1">
              <w:t xml:space="preserve">Practical utility of the output </w:t>
            </w:r>
          </w:p>
        </w:tc>
      </w:tr>
      <w:tr w:rsidR="003953A5" w:rsidRPr="00D12FF1" w:rsidTr="009A1442">
        <w:trPr>
          <w:trHeight w:val="1185"/>
        </w:trPr>
        <w:tc>
          <w:tcPr>
            <w:tcW w:w="2280"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rsidR="003953A5" w:rsidRPr="00D12FF1" w:rsidRDefault="003953A5" w:rsidP="009A1442">
            <w:r w:rsidRPr="00D12FF1">
              <w:t xml:space="preserve">Development of core subset </w:t>
            </w:r>
          </w:p>
        </w:tc>
        <w:tc>
          <w:tcPr>
            <w:tcW w:w="3495"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rsidR="003953A5" w:rsidRPr="00D12FF1" w:rsidRDefault="003953A5" w:rsidP="009A1442">
            <w:r w:rsidRPr="00D12FF1">
              <w:t xml:space="preserve">155 safflower sub core accessions have been developed from 620 safflower core </w:t>
            </w:r>
            <w:proofErr w:type="gramStart"/>
            <w:r w:rsidRPr="00D12FF1">
              <w:t>set  based</w:t>
            </w:r>
            <w:proofErr w:type="gramEnd"/>
            <w:r w:rsidRPr="00D12FF1">
              <w:t xml:space="preserve"> on 13 characters. </w:t>
            </w:r>
          </w:p>
        </w:tc>
        <w:tc>
          <w:tcPr>
            <w:tcW w:w="3780"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rsidR="003953A5" w:rsidRPr="00D12FF1" w:rsidRDefault="003953A5" w:rsidP="009A1442">
            <w:r w:rsidRPr="00D12FF1">
              <w:t xml:space="preserve">Core subset have been characterized for the extent of genetic diversity, population structure using SSR markers. </w:t>
            </w:r>
          </w:p>
        </w:tc>
      </w:tr>
    </w:tbl>
    <w:p w:rsidR="003953A5" w:rsidRDefault="003953A5" w:rsidP="003953A5">
      <w:r w:rsidRPr="00E06C95">
        <w:t xml:space="preserve">Objective </w:t>
      </w:r>
      <w:proofErr w:type="gramStart"/>
      <w:r w:rsidRPr="00E06C95">
        <w:t>4 :</w:t>
      </w:r>
      <w:proofErr w:type="gramEnd"/>
      <w:r w:rsidRPr="00E06C95">
        <w:t xml:space="preserve"> To compare core and core subsets and entire collection for various parameters to determine whether core collection is representative of entire collection.</w:t>
      </w:r>
    </w:p>
    <w:tbl>
      <w:tblPr>
        <w:tblW w:w="9555" w:type="dxa"/>
        <w:tblInd w:w="93" w:type="dxa"/>
        <w:tblCellMar>
          <w:left w:w="0" w:type="dxa"/>
          <w:right w:w="0" w:type="dxa"/>
        </w:tblCellMar>
        <w:tblLook w:val="04A0" w:firstRow="1" w:lastRow="0" w:firstColumn="1" w:lastColumn="0" w:noHBand="0" w:noVBand="1"/>
      </w:tblPr>
      <w:tblGrid>
        <w:gridCol w:w="2265"/>
        <w:gridCol w:w="3510"/>
        <w:gridCol w:w="3780"/>
      </w:tblGrid>
      <w:tr w:rsidR="003953A5" w:rsidRPr="00E06C95" w:rsidTr="009A1442">
        <w:trPr>
          <w:trHeight w:val="2922"/>
        </w:trPr>
        <w:tc>
          <w:tcPr>
            <w:tcW w:w="2265"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rsidR="003953A5" w:rsidRPr="00E06C95" w:rsidRDefault="003953A5" w:rsidP="009A1442">
            <w:proofErr w:type="spellStart"/>
            <w:r w:rsidRPr="00E06C95">
              <w:t>Comparision</w:t>
            </w:r>
            <w:proofErr w:type="spellEnd"/>
            <w:r w:rsidRPr="00E06C95">
              <w:t xml:space="preserve"> of </w:t>
            </w:r>
            <w:proofErr w:type="spellStart"/>
            <w:r w:rsidRPr="00E06C95">
              <w:t>subcore</w:t>
            </w:r>
            <w:proofErr w:type="spellEnd"/>
            <w:r w:rsidRPr="00E06C95">
              <w:t xml:space="preserve"> with core and entire germplasm </w:t>
            </w:r>
          </w:p>
        </w:tc>
        <w:tc>
          <w:tcPr>
            <w:tcW w:w="3510"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rsidR="003953A5" w:rsidRPr="00E06C95" w:rsidRDefault="003953A5" w:rsidP="009A1442">
            <w:r w:rsidRPr="00E06C95">
              <w:t xml:space="preserve">Differences among means of the entire collection, core and subset for the 13 quantitative descriptors used in developing the core subset were not significant, and the variances of the entire collection and core subset were homogeneous for all the traits. The zero mean difference per cent and more than 80 coincidence rate per cent indicated the representativeness of core with total collection. </w:t>
            </w:r>
          </w:p>
        </w:tc>
        <w:tc>
          <w:tcPr>
            <w:tcW w:w="3780"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rsidR="003953A5" w:rsidRPr="00E06C95" w:rsidRDefault="003953A5" w:rsidP="009A1442">
            <w:proofErr w:type="gramStart"/>
            <w:r w:rsidRPr="00E06C95">
              <w:t>represented</w:t>
            </w:r>
            <w:proofErr w:type="gramEnd"/>
            <w:r w:rsidRPr="00E06C95">
              <w:t xml:space="preserve"> the genetic spectrum in the whole collections that captures most of available diversity of species.</w:t>
            </w:r>
          </w:p>
        </w:tc>
      </w:tr>
    </w:tbl>
    <w:p w:rsidR="003953A5" w:rsidRDefault="003953A5" w:rsidP="003953A5">
      <w:r w:rsidRPr="003565DE">
        <w:t xml:space="preserve">Objective </w:t>
      </w:r>
      <w:proofErr w:type="gramStart"/>
      <w:r w:rsidRPr="003565DE">
        <w:t>5 :</w:t>
      </w:r>
      <w:proofErr w:type="gramEnd"/>
      <w:r w:rsidRPr="003565DE">
        <w:t xml:space="preserve"> To study the performance of developed core at multi-locations</w:t>
      </w:r>
    </w:p>
    <w:tbl>
      <w:tblPr>
        <w:tblW w:w="9555" w:type="dxa"/>
        <w:tblInd w:w="93" w:type="dxa"/>
        <w:tblCellMar>
          <w:left w:w="0" w:type="dxa"/>
          <w:right w:w="0" w:type="dxa"/>
        </w:tblCellMar>
        <w:tblLook w:val="04A0" w:firstRow="1" w:lastRow="0" w:firstColumn="1" w:lastColumn="0" w:noHBand="0" w:noVBand="1"/>
      </w:tblPr>
      <w:tblGrid>
        <w:gridCol w:w="2355"/>
        <w:gridCol w:w="3420"/>
        <w:gridCol w:w="3780"/>
      </w:tblGrid>
      <w:tr w:rsidR="003953A5" w:rsidRPr="003565DE" w:rsidTr="009A1442">
        <w:trPr>
          <w:trHeight w:val="1842"/>
        </w:trPr>
        <w:tc>
          <w:tcPr>
            <w:tcW w:w="2355"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rsidR="003953A5" w:rsidRPr="003565DE" w:rsidRDefault="003953A5" w:rsidP="009A1442">
            <w:r w:rsidRPr="003565DE">
              <w:t xml:space="preserve">Field trials </w:t>
            </w:r>
            <w:proofErr w:type="gramStart"/>
            <w:r w:rsidRPr="003565DE">
              <w:t>at  different</w:t>
            </w:r>
            <w:proofErr w:type="gramEnd"/>
            <w:r w:rsidRPr="003565DE">
              <w:t xml:space="preserve"> AICRP </w:t>
            </w:r>
            <w:proofErr w:type="spellStart"/>
            <w:r w:rsidRPr="003565DE">
              <w:t>centres</w:t>
            </w:r>
            <w:proofErr w:type="spellEnd"/>
            <w:r w:rsidRPr="003565DE">
              <w:t>.</w:t>
            </w:r>
          </w:p>
          <w:p w:rsidR="003953A5" w:rsidRPr="003565DE" w:rsidRDefault="003953A5" w:rsidP="009A1442">
            <w:r w:rsidRPr="003565DE">
              <w:t xml:space="preserve">150 accessions with 2 checks was evaluated at 8 AICRP </w:t>
            </w:r>
            <w:proofErr w:type="spellStart"/>
            <w:r w:rsidRPr="003565DE">
              <w:t>centres</w:t>
            </w:r>
            <w:proofErr w:type="spellEnd"/>
            <w:r w:rsidRPr="003565DE">
              <w:t xml:space="preserve"> in ARBD design.</w:t>
            </w:r>
          </w:p>
        </w:tc>
        <w:tc>
          <w:tcPr>
            <w:tcW w:w="3420"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rsidR="003953A5" w:rsidRPr="003565DE" w:rsidRDefault="003953A5" w:rsidP="009A1442">
            <w:pPr>
              <w:spacing w:after="0" w:line="240" w:lineRule="auto"/>
            </w:pPr>
            <w:r w:rsidRPr="003565DE">
              <w:t>SY-  276-2823 kg/ha</w:t>
            </w:r>
          </w:p>
          <w:p w:rsidR="003953A5" w:rsidRPr="003565DE" w:rsidRDefault="003953A5" w:rsidP="009A1442">
            <w:pPr>
              <w:spacing w:after="0" w:line="240" w:lineRule="auto"/>
            </w:pPr>
            <w:r w:rsidRPr="003565DE">
              <w:t>Oil content – 21.2-32.3 %</w:t>
            </w:r>
          </w:p>
          <w:p w:rsidR="003953A5" w:rsidRPr="003565DE" w:rsidRDefault="003953A5" w:rsidP="009A1442">
            <w:pPr>
              <w:spacing w:after="0" w:line="240" w:lineRule="auto"/>
            </w:pPr>
            <w:r w:rsidRPr="003565DE">
              <w:t>D 50% -78-106</w:t>
            </w:r>
          </w:p>
          <w:p w:rsidR="003953A5" w:rsidRPr="003565DE" w:rsidRDefault="003953A5" w:rsidP="009A1442">
            <w:pPr>
              <w:spacing w:after="0" w:line="240" w:lineRule="auto"/>
            </w:pPr>
            <w:r w:rsidRPr="003565DE">
              <w:t>DM-124-163</w:t>
            </w:r>
          </w:p>
          <w:p w:rsidR="003953A5" w:rsidRPr="003565DE" w:rsidRDefault="003953A5" w:rsidP="009A1442">
            <w:pPr>
              <w:spacing w:after="0" w:line="240" w:lineRule="auto"/>
            </w:pPr>
            <w:r w:rsidRPr="003565DE">
              <w:t>PH-50-106.6 cm</w:t>
            </w:r>
          </w:p>
          <w:p w:rsidR="003953A5" w:rsidRPr="003565DE" w:rsidRDefault="003953A5" w:rsidP="009A1442">
            <w:pPr>
              <w:spacing w:after="0" w:line="240" w:lineRule="auto"/>
            </w:pPr>
            <w:r w:rsidRPr="003565DE">
              <w:t>100 swt-2.7-6.8 g</w:t>
            </w:r>
          </w:p>
          <w:p w:rsidR="003953A5" w:rsidRPr="003565DE" w:rsidRDefault="003953A5" w:rsidP="009A1442">
            <w:pPr>
              <w:spacing w:after="0" w:line="240" w:lineRule="auto"/>
            </w:pPr>
            <w:r w:rsidRPr="003565DE">
              <w:t>Plant spread-19-67 cm</w:t>
            </w:r>
          </w:p>
          <w:p w:rsidR="003953A5" w:rsidRPr="003565DE" w:rsidRDefault="003953A5" w:rsidP="009A1442">
            <w:pPr>
              <w:spacing w:after="0" w:line="240" w:lineRule="auto"/>
            </w:pPr>
            <w:r w:rsidRPr="003565DE">
              <w:t xml:space="preserve">Effective capitula-21-53 </w:t>
            </w:r>
          </w:p>
        </w:tc>
        <w:tc>
          <w:tcPr>
            <w:tcW w:w="3780"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rsidR="003953A5" w:rsidRPr="003565DE" w:rsidRDefault="003953A5" w:rsidP="009A1442">
            <w:r w:rsidRPr="003565DE">
              <w:t xml:space="preserve">Data generated from the field trials was utilized in evaluation of the </w:t>
            </w:r>
            <w:proofErr w:type="spellStart"/>
            <w:r w:rsidRPr="003565DE">
              <w:t>subcore</w:t>
            </w:r>
            <w:proofErr w:type="spellEnd"/>
            <w:r w:rsidRPr="003565DE">
              <w:t xml:space="preserve">. </w:t>
            </w:r>
          </w:p>
        </w:tc>
      </w:tr>
      <w:tr w:rsidR="003953A5" w:rsidRPr="003565DE" w:rsidTr="009A1442">
        <w:trPr>
          <w:trHeight w:val="1743"/>
        </w:trPr>
        <w:tc>
          <w:tcPr>
            <w:tcW w:w="2355"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rsidR="003953A5" w:rsidRPr="003565DE" w:rsidRDefault="003953A5" w:rsidP="009A1442">
            <w:r w:rsidRPr="003565DE">
              <w:t xml:space="preserve">Analysis of  </w:t>
            </w:r>
            <w:proofErr w:type="spellStart"/>
            <w:r w:rsidRPr="003565DE">
              <w:t>of</w:t>
            </w:r>
            <w:proofErr w:type="spellEnd"/>
            <w:r w:rsidRPr="003565DE">
              <w:t xml:space="preserve"> core subset  data of multi-location trials </w:t>
            </w:r>
          </w:p>
        </w:tc>
        <w:tc>
          <w:tcPr>
            <w:tcW w:w="3420"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rsidR="003953A5" w:rsidRPr="003565DE" w:rsidRDefault="003953A5" w:rsidP="009A1442">
            <w:r w:rsidRPr="003565DE">
              <w:t xml:space="preserve">Data was divided in </w:t>
            </w:r>
            <w:proofErr w:type="gramStart"/>
            <w:r w:rsidRPr="003565DE">
              <w:t>to  9</w:t>
            </w:r>
            <w:proofErr w:type="gramEnd"/>
            <w:r w:rsidRPr="003565DE">
              <w:t xml:space="preserve"> clusters in </w:t>
            </w:r>
            <w:proofErr w:type="spellStart"/>
            <w:r w:rsidRPr="003565DE">
              <w:t>rainfed</w:t>
            </w:r>
            <w:proofErr w:type="spellEnd"/>
            <w:r w:rsidRPr="003565DE">
              <w:t xml:space="preserve"> situation and  7 clusters in Irrigated situation. 19 accessions </w:t>
            </w:r>
            <w:proofErr w:type="gramStart"/>
            <w:r w:rsidRPr="003565DE">
              <w:t>showed  better</w:t>
            </w:r>
            <w:proofErr w:type="gramEnd"/>
            <w:r w:rsidRPr="003565DE">
              <w:t xml:space="preserve"> performance than checks in </w:t>
            </w:r>
            <w:proofErr w:type="spellStart"/>
            <w:r w:rsidRPr="003565DE">
              <w:t>rainfed</w:t>
            </w:r>
            <w:proofErr w:type="spellEnd"/>
            <w:r w:rsidRPr="003565DE">
              <w:t xml:space="preserve"> and  irrigated situation. </w:t>
            </w:r>
          </w:p>
        </w:tc>
        <w:tc>
          <w:tcPr>
            <w:tcW w:w="3780"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rsidR="003953A5" w:rsidRPr="003565DE" w:rsidRDefault="003953A5" w:rsidP="009A1442">
            <w:r w:rsidRPr="003565DE">
              <w:t xml:space="preserve">Breeders can select the best accessions for their crossing program. </w:t>
            </w:r>
          </w:p>
        </w:tc>
      </w:tr>
    </w:tbl>
    <w:p w:rsidR="008D427D" w:rsidRDefault="008D427D">
      <w:pPr>
        <w:rPr>
          <w:b/>
        </w:rPr>
      </w:pPr>
    </w:p>
    <w:p w:rsidR="008532D7" w:rsidRPr="003D1553" w:rsidRDefault="00725F3C">
      <w:pPr>
        <w:rPr>
          <w:b/>
        </w:rPr>
      </w:pPr>
      <w:r w:rsidRPr="003D1553">
        <w:rPr>
          <w:b/>
        </w:rPr>
        <w:lastRenderedPageBreak/>
        <w:t xml:space="preserve">Materials and </w:t>
      </w:r>
      <w:proofErr w:type="gramStart"/>
      <w:r w:rsidRPr="003D1553">
        <w:rPr>
          <w:b/>
        </w:rPr>
        <w:t>methods :</w:t>
      </w:r>
      <w:proofErr w:type="gramEnd"/>
    </w:p>
    <w:p w:rsidR="00725F3C" w:rsidRPr="00725F3C" w:rsidRDefault="00725F3C" w:rsidP="00725F3C">
      <w:pPr>
        <w:ind w:firstLine="720"/>
        <w:jc w:val="both"/>
        <w:rPr>
          <w:rFonts w:ascii="Times New Roman" w:hAnsi="Times New Roman" w:cs="Times New Roman"/>
          <w:sz w:val="24"/>
          <w:szCs w:val="24"/>
        </w:rPr>
      </w:pPr>
      <w:r w:rsidRPr="00725F3C">
        <w:rPr>
          <w:rFonts w:ascii="Times New Roman" w:hAnsi="Times New Roman" w:cs="Times New Roman"/>
          <w:sz w:val="24"/>
          <w:szCs w:val="24"/>
        </w:rPr>
        <w:t>Safflower germplasm contains 6375 accessions belonging to 57 countries. The data was pre cleaned and preprocessed to eliminate data entry errors. The suitability of the data was done by deleting missing or blank data for further statistical analysis. The data on   qualitative traits was standardized each variable to eliminate scale differences.</w:t>
      </w:r>
    </w:p>
    <w:p w:rsidR="00725F3C" w:rsidRDefault="00725F3C" w:rsidP="00725F3C">
      <w:pPr>
        <w:jc w:val="both"/>
        <w:rPr>
          <w:rFonts w:ascii="Times New Roman" w:hAnsi="Times New Roman" w:cs="Times New Roman"/>
          <w:sz w:val="24"/>
          <w:szCs w:val="24"/>
        </w:rPr>
      </w:pPr>
      <w:r w:rsidRPr="00725F3C">
        <w:rPr>
          <w:rFonts w:ascii="Times New Roman" w:hAnsi="Times New Roman" w:cs="Times New Roman"/>
          <w:sz w:val="24"/>
          <w:szCs w:val="24"/>
        </w:rPr>
        <w:t xml:space="preserve">Range, Mean and variance of morphological and agronomical descriptors recorded in the entire collection. The entire germplasm collection of safflower was stratified in to 5 regions: Asia, Africa, America and Europe. The information on country of origin was not available on 39 accessions. They were grouped in to unknown region. The principal component analysis (PCA) was performed on the accessions from each region. This analysis provides a reduced dimension model that would indicate measured differences among the groups. The variation captured by first five PCA scores in the five regions ranged from 65.76 to 98.38%. </w:t>
      </w:r>
      <w:r>
        <w:rPr>
          <w:rFonts w:ascii="Times New Roman" w:hAnsi="Times New Roman" w:cs="Times New Roman"/>
          <w:sz w:val="24"/>
          <w:szCs w:val="24"/>
        </w:rPr>
        <w:t xml:space="preserve"> </w:t>
      </w:r>
    </w:p>
    <w:p w:rsidR="00725F3C" w:rsidRDefault="00725F3C" w:rsidP="00725F3C">
      <w:pPr>
        <w:ind w:firstLine="720"/>
        <w:jc w:val="both"/>
        <w:textAlignment w:val="bottom"/>
        <w:rPr>
          <w:sz w:val="24"/>
          <w:szCs w:val="24"/>
        </w:rPr>
      </w:pPr>
      <w:r w:rsidRPr="00FC4886">
        <w:rPr>
          <w:sz w:val="24"/>
          <w:szCs w:val="24"/>
        </w:rPr>
        <w:t>A total of 6201 safflower germplasm accessions were used for development of core after elimination of missing and blank values from 6374 accessions. A core was developed based on 13 quantitative descriptors</w:t>
      </w:r>
      <w:r>
        <w:rPr>
          <w:sz w:val="24"/>
          <w:szCs w:val="24"/>
        </w:rPr>
        <w:t>.</w:t>
      </w:r>
    </w:p>
    <w:tbl>
      <w:tblPr>
        <w:tblW w:w="9203" w:type="dxa"/>
        <w:jc w:val="center"/>
        <w:tblCellMar>
          <w:left w:w="0" w:type="dxa"/>
          <w:right w:w="0" w:type="dxa"/>
        </w:tblCellMar>
        <w:tblLook w:val="04A0" w:firstRow="1" w:lastRow="0" w:firstColumn="1" w:lastColumn="0" w:noHBand="0" w:noVBand="1"/>
      </w:tblPr>
      <w:tblGrid>
        <w:gridCol w:w="642"/>
        <w:gridCol w:w="4113"/>
        <w:gridCol w:w="517"/>
        <w:gridCol w:w="3931"/>
      </w:tblGrid>
      <w:tr w:rsidR="001E0D7B" w:rsidRPr="003732C1" w:rsidTr="003D1553">
        <w:trPr>
          <w:trHeight w:val="606"/>
          <w:jc w:val="center"/>
        </w:trPr>
        <w:tc>
          <w:tcPr>
            <w:tcW w:w="642" w:type="dxa"/>
            <w:tcBorders>
              <w:top w:val="single" w:sz="6" w:space="0" w:color="98B954"/>
              <w:left w:val="single" w:sz="6" w:space="0" w:color="98B954"/>
              <w:bottom w:val="single" w:sz="4" w:space="0" w:color="auto"/>
              <w:right w:val="nil"/>
            </w:tcBorders>
            <w:shd w:val="clear" w:color="auto" w:fill="FFFFFF"/>
            <w:tcMar>
              <w:top w:w="72" w:type="dxa"/>
              <w:left w:w="15" w:type="dxa"/>
              <w:bottom w:w="72" w:type="dxa"/>
              <w:right w:w="15" w:type="dxa"/>
            </w:tcMar>
            <w:vAlign w:val="center"/>
            <w:hideMark/>
          </w:tcPr>
          <w:p w:rsidR="00EF594E" w:rsidRPr="003732C1" w:rsidRDefault="003732C1" w:rsidP="003732C1">
            <w:pPr>
              <w:jc w:val="both"/>
              <w:textAlignment w:val="bottom"/>
              <w:rPr>
                <w:rFonts w:ascii="Times New Roman" w:hAnsi="Times New Roman" w:cs="Times New Roman"/>
                <w:sz w:val="24"/>
                <w:szCs w:val="24"/>
              </w:rPr>
            </w:pPr>
            <w:r w:rsidRPr="003732C1">
              <w:rPr>
                <w:rFonts w:ascii="Times New Roman" w:hAnsi="Times New Roman" w:cs="Times New Roman"/>
                <w:b/>
                <w:bCs/>
                <w:sz w:val="24"/>
                <w:szCs w:val="24"/>
              </w:rPr>
              <w:t xml:space="preserve">S .No </w:t>
            </w:r>
          </w:p>
        </w:tc>
        <w:tc>
          <w:tcPr>
            <w:tcW w:w="4113" w:type="dxa"/>
            <w:tcBorders>
              <w:top w:val="single" w:sz="6" w:space="0" w:color="98B954"/>
              <w:left w:val="nil"/>
              <w:bottom w:val="single" w:sz="4" w:space="0" w:color="auto"/>
              <w:right w:val="nil"/>
            </w:tcBorders>
            <w:shd w:val="clear" w:color="auto" w:fill="FFFFFF"/>
            <w:tcMar>
              <w:top w:w="72" w:type="dxa"/>
              <w:left w:w="15" w:type="dxa"/>
              <w:bottom w:w="72" w:type="dxa"/>
              <w:right w:w="15" w:type="dxa"/>
            </w:tcMar>
            <w:vAlign w:val="center"/>
            <w:hideMark/>
          </w:tcPr>
          <w:p w:rsidR="00EF594E" w:rsidRPr="003732C1" w:rsidRDefault="003732C1" w:rsidP="003732C1">
            <w:pPr>
              <w:ind w:firstLine="720"/>
              <w:jc w:val="both"/>
              <w:textAlignment w:val="bottom"/>
              <w:rPr>
                <w:rFonts w:ascii="Times New Roman" w:hAnsi="Times New Roman" w:cs="Times New Roman"/>
                <w:sz w:val="24"/>
                <w:szCs w:val="24"/>
              </w:rPr>
            </w:pPr>
            <w:r w:rsidRPr="003732C1">
              <w:rPr>
                <w:rFonts w:ascii="Times New Roman" w:hAnsi="Times New Roman" w:cs="Times New Roman"/>
                <w:b/>
                <w:bCs/>
                <w:sz w:val="24"/>
                <w:szCs w:val="24"/>
              </w:rPr>
              <w:t xml:space="preserve">Character </w:t>
            </w:r>
          </w:p>
        </w:tc>
        <w:tc>
          <w:tcPr>
            <w:tcW w:w="517" w:type="dxa"/>
            <w:tcBorders>
              <w:top w:val="single" w:sz="6" w:space="0" w:color="98B954"/>
              <w:left w:val="nil"/>
              <w:bottom w:val="single" w:sz="4" w:space="0" w:color="auto"/>
              <w:right w:val="nil"/>
            </w:tcBorders>
            <w:shd w:val="clear" w:color="auto" w:fill="FFFFFF"/>
            <w:tcMar>
              <w:top w:w="72" w:type="dxa"/>
              <w:left w:w="15" w:type="dxa"/>
              <w:bottom w:w="72" w:type="dxa"/>
              <w:right w:w="15" w:type="dxa"/>
            </w:tcMar>
            <w:vAlign w:val="center"/>
            <w:hideMark/>
          </w:tcPr>
          <w:p w:rsidR="00EF594E" w:rsidRPr="003732C1" w:rsidRDefault="003732C1" w:rsidP="003732C1">
            <w:pPr>
              <w:jc w:val="both"/>
              <w:textAlignment w:val="bottom"/>
              <w:rPr>
                <w:rFonts w:ascii="Times New Roman" w:hAnsi="Times New Roman" w:cs="Times New Roman"/>
                <w:sz w:val="24"/>
                <w:szCs w:val="24"/>
              </w:rPr>
            </w:pPr>
            <w:proofErr w:type="spellStart"/>
            <w:r w:rsidRPr="003732C1">
              <w:rPr>
                <w:rFonts w:ascii="Times New Roman" w:hAnsi="Times New Roman" w:cs="Times New Roman"/>
                <w:b/>
                <w:bCs/>
                <w:sz w:val="24"/>
                <w:szCs w:val="24"/>
              </w:rPr>
              <w:t>S.No</w:t>
            </w:r>
            <w:proofErr w:type="spellEnd"/>
            <w:r w:rsidRPr="003732C1">
              <w:rPr>
                <w:rFonts w:ascii="Times New Roman" w:hAnsi="Times New Roman" w:cs="Times New Roman"/>
                <w:b/>
                <w:bCs/>
                <w:sz w:val="24"/>
                <w:szCs w:val="24"/>
              </w:rPr>
              <w:t xml:space="preserve"> </w:t>
            </w:r>
          </w:p>
        </w:tc>
        <w:tc>
          <w:tcPr>
            <w:tcW w:w="3931" w:type="dxa"/>
            <w:tcBorders>
              <w:top w:val="single" w:sz="6" w:space="0" w:color="98B954"/>
              <w:left w:val="nil"/>
              <w:bottom w:val="single" w:sz="4" w:space="0" w:color="auto"/>
              <w:right w:val="single" w:sz="6" w:space="0" w:color="98B954"/>
            </w:tcBorders>
            <w:shd w:val="clear" w:color="auto" w:fill="FFFFFF"/>
            <w:tcMar>
              <w:top w:w="72" w:type="dxa"/>
              <w:left w:w="15" w:type="dxa"/>
              <w:bottom w:w="72" w:type="dxa"/>
              <w:right w:w="15" w:type="dxa"/>
            </w:tcMar>
            <w:vAlign w:val="center"/>
            <w:hideMark/>
          </w:tcPr>
          <w:p w:rsidR="00EF594E" w:rsidRPr="003732C1" w:rsidRDefault="003732C1" w:rsidP="003732C1">
            <w:pPr>
              <w:ind w:firstLine="720"/>
              <w:jc w:val="both"/>
              <w:textAlignment w:val="bottom"/>
              <w:rPr>
                <w:rFonts w:ascii="Times New Roman" w:hAnsi="Times New Roman" w:cs="Times New Roman"/>
                <w:sz w:val="24"/>
                <w:szCs w:val="24"/>
              </w:rPr>
            </w:pPr>
            <w:r w:rsidRPr="003732C1">
              <w:rPr>
                <w:rFonts w:ascii="Times New Roman" w:hAnsi="Times New Roman" w:cs="Times New Roman"/>
                <w:b/>
                <w:bCs/>
                <w:sz w:val="24"/>
                <w:szCs w:val="24"/>
              </w:rPr>
              <w:t xml:space="preserve">Character </w:t>
            </w:r>
          </w:p>
        </w:tc>
      </w:tr>
      <w:tr w:rsidR="001E0D7B" w:rsidRPr="003732C1" w:rsidTr="003D1553">
        <w:trPr>
          <w:trHeight w:val="486"/>
          <w:jc w:val="center"/>
        </w:trPr>
        <w:tc>
          <w:tcPr>
            <w:tcW w:w="642" w:type="dxa"/>
            <w:tcBorders>
              <w:top w:val="single" w:sz="4" w:space="0" w:color="auto"/>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EF594E" w:rsidRPr="003732C1" w:rsidRDefault="003732C1" w:rsidP="003732C1">
            <w:pPr>
              <w:spacing w:after="0"/>
              <w:textAlignment w:val="bottom"/>
              <w:rPr>
                <w:rFonts w:ascii="Times New Roman" w:hAnsi="Times New Roman" w:cs="Times New Roman"/>
                <w:sz w:val="24"/>
                <w:szCs w:val="24"/>
              </w:rPr>
            </w:pPr>
            <w:r w:rsidRPr="003732C1">
              <w:rPr>
                <w:rFonts w:ascii="Times New Roman" w:hAnsi="Times New Roman" w:cs="Times New Roman"/>
                <w:sz w:val="24"/>
                <w:szCs w:val="24"/>
              </w:rPr>
              <w:t>1</w:t>
            </w:r>
          </w:p>
        </w:tc>
        <w:tc>
          <w:tcPr>
            <w:tcW w:w="4113" w:type="dxa"/>
            <w:tcBorders>
              <w:top w:val="single" w:sz="4" w:space="0" w:color="auto"/>
              <w:left w:val="single" w:sz="6" w:space="0" w:color="98B954"/>
              <w:bottom w:val="single" w:sz="6" w:space="0" w:color="98B954"/>
              <w:right w:val="single" w:sz="6" w:space="0" w:color="98B954"/>
            </w:tcBorders>
            <w:shd w:val="clear" w:color="auto" w:fill="FFFFFF"/>
            <w:tcMar>
              <w:top w:w="15" w:type="dxa"/>
              <w:left w:w="15" w:type="dxa"/>
              <w:bottom w:w="0" w:type="dxa"/>
              <w:right w:w="15" w:type="dxa"/>
            </w:tcMar>
            <w:vAlign w:val="center"/>
            <w:hideMark/>
          </w:tcPr>
          <w:p w:rsidR="00EF594E" w:rsidRPr="003732C1" w:rsidRDefault="003732C1" w:rsidP="003732C1">
            <w:pPr>
              <w:spacing w:after="0"/>
              <w:textAlignment w:val="bottom"/>
              <w:rPr>
                <w:rFonts w:ascii="Times New Roman" w:hAnsi="Times New Roman" w:cs="Times New Roman"/>
                <w:sz w:val="24"/>
                <w:szCs w:val="24"/>
              </w:rPr>
            </w:pPr>
            <w:r w:rsidRPr="003732C1">
              <w:rPr>
                <w:rFonts w:ascii="Times New Roman" w:hAnsi="Times New Roman" w:cs="Times New Roman"/>
                <w:sz w:val="24"/>
                <w:szCs w:val="24"/>
              </w:rPr>
              <w:t>Days to 50% flowering</w:t>
            </w:r>
          </w:p>
        </w:tc>
        <w:tc>
          <w:tcPr>
            <w:tcW w:w="517" w:type="dxa"/>
            <w:tcBorders>
              <w:top w:val="single" w:sz="4" w:space="0" w:color="auto"/>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EF594E" w:rsidRPr="003732C1" w:rsidRDefault="003732C1" w:rsidP="003732C1">
            <w:pPr>
              <w:spacing w:after="0"/>
              <w:textAlignment w:val="bottom"/>
              <w:rPr>
                <w:rFonts w:ascii="Times New Roman" w:hAnsi="Times New Roman" w:cs="Times New Roman"/>
                <w:sz w:val="24"/>
                <w:szCs w:val="24"/>
              </w:rPr>
            </w:pPr>
            <w:r w:rsidRPr="003732C1">
              <w:rPr>
                <w:rFonts w:ascii="Times New Roman" w:hAnsi="Times New Roman" w:cs="Times New Roman"/>
                <w:sz w:val="24"/>
                <w:szCs w:val="24"/>
              </w:rPr>
              <w:t>8</w:t>
            </w:r>
          </w:p>
        </w:tc>
        <w:tc>
          <w:tcPr>
            <w:tcW w:w="3931" w:type="dxa"/>
            <w:tcBorders>
              <w:top w:val="single" w:sz="4" w:space="0" w:color="auto"/>
              <w:left w:val="single" w:sz="6" w:space="0" w:color="98B954"/>
              <w:bottom w:val="single" w:sz="6" w:space="0" w:color="98B954"/>
              <w:right w:val="single" w:sz="6" w:space="0" w:color="98B954"/>
            </w:tcBorders>
            <w:shd w:val="clear" w:color="auto" w:fill="FFFFFF"/>
            <w:tcMar>
              <w:top w:w="15" w:type="dxa"/>
              <w:left w:w="15" w:type="dxa"/>
              <w:bottom w:w="0" w:type="dxa"/>
              <w:right w:w="15" w:type="dxa"/>
            </w:tcMar>
            <w:vAlign w:val="center"/>
            <w:hideMark/>
          </w:tcPr>
          <w:p w:rsidR="00EF594E" w:rsidRPr="003732C1" w:rsidRDefault="003732C1" w:rsidP="003732C1">
            <w:pPr>
              <w:spacing w:after="0"/>
              <w:textAlignment w:val="bottom"/>
              <w:rPr>
                <w:rFonts w:ascii="Times New Roman" w:hAnsi="Times New Roman" w:cs="Times New Roman"/>
                <w:sz w:val="24"/>
                <w:szCs w:val="24"/>
              </w:rPr>
            </w:pPr>
            <w:r w:rsidRPr="003732C1">
              <w:rPr>
                <w:rFonts w:ascii="Times New Roman" w:hAnsi="Times New Roman" w:cs="Times New Roman"/>
                <w:sz w:val="24"/>
                <w:szCs w:val="24"/>
              </w:rPr>
              <w:t>Average  number of primary branches per plant</w:t>
            </w:r>
          </w:p>
        </w:tc>
      </w:tr>
      <w:tr w:rsidR="001E0D7B" w:rsidRPr="003732C1" w:rsidTr="003D1553">
        <w:trPr>
          <w:trHeight w:val="588"/>
          <w:jc w:val="center"/>
        </w:trPr>
        <w:tc>
          <w:tcPr>
            <w:tcW w:w="642" w:type="dxa"/>
            <w:tcBorders>
              <w:top w:val="single" w:sz="6" w:space="0" w:color="98B954"/>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EF594E" w:rsidRPr="003732C1" w:rsidRDefault="003732C1" w:rsidP="003732C1">
            <w:pPr>
              <w:spacing w:after="0"/>
              <w:textAlignment w:val="bottom"/>
              <w:rPr>
                <w:rFonts w:ascii="Times New Roman" w:hAnsi="Times New Roman" w:cs="Times New Roman"/>
                <w:sz w:val="24"/>
                <w:szCs w:val="24"/>
              </w:rPr>
            </w:pPr>
            <w:r w:rsidRPr="003732C1">
              <w:rPr>
                <w:rFonts w:ascii="Times New Roman" w:hAnsi="Times New Roman" w:cs="Times New Roman"/>
                <w:sz w:val="24"/>
                <w:szCs w:val="24"/>
              </w:rPr>
              <w:t>2</w:t>
            </w:r>
          </w:p>
        </w:tc>
        <w:tc>
          <w:tcPr>
            <w:tcW w:w="4113" w:type="dxa"/>
            <w:tcBorders>
              <w:top w:val="single" w:sz="6" w:space="0" w:color="98B954"/>
              <w:left w:val="single" w:sz="6" w:space="0" w:color="98B954"/>
              <w:bottom w:val="single" w:sz="6" w:space="0" w:color="98B954"/>
              <w:right w:val="single" w:sz="6" w:space="0" w:color="98B954"/>
            </w:tcBorders>
            <w:shd w:val="clear" w:color="auto" w:fill="FFFFFF"/>
            <w:tcMar>
              <w:top w:w="15" w:type="dxa"/>
              <w:left w:w="15" w:type="dxa"/>
              <w:bottom w:w="0" w:type="dxa"/>
              <w:right w:w="15" w:type="dxa"/>
            </w:tcMar>
            <w:vAlign w:val="center"/>
            <w:hideMark/>
          </w:tcPr>
          <w:p w:rsidR="00EF594E" w:rsidRPr="003732C1" w:rsidRDefault="003732C1" w:rsidP="003732C1">
            <w:pPr>
              <w:spacing w:after="0"/>
              <w:textAlignment w:val="bottom"/>
              <w:rPr>
                <w:rFonts w:ascii="Times New Roman" w:hAnsi="Times New Roman" w:cs="Times New Roman"/>
                <w:sz w:val="24"/>
                <w:szCs w:val="24"/>
              </w:rPr>
            </w:pPr>
            <w:r w:rsidRPr="003732C1">
              <w:rPr>
                <w:rFonts w:ascii="Times New Roman" w:hAnsi="Times New Roman" w:cs="Times New Roman"/>
                <w:sz w:val="24"/>
                <w:szCs w:val="24"/>
              </w:rPr>
              <w:t>Days to physiological maturity</w:t>
            </w:r>
          </w:p>
        </w:tc>
        <w:tc>
          <w:tcPr>
            <w:tcW w:w="517" w:type="dxa"/>
            <w:tcBorders>
              <w:top w:val="single" w:sz="6" w:space="0" w:color="98B954"/>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EF594E" w:rsidRPr="003732C1" w:rsidRDefault="003732C1" w:rsidP="003732C1">
            <w:pPr>
              <w:spacing w:after="0"/>
              <w:textAlignment w:val="bottom"/>
              <w:rPr>
                <w:rFonts w:ascii="Times New Roman" w:hAnsi="Times New Roman" w:cs="Times New Roman"/>
                <w:sz w:val="24"/>
                <w:szCs w:val="24"/>
              </w:rPr>
            </w:pPr>
            <w:r w:rsidRPr="003732C1">
              <w:rPr>
                <w:rFonts w:ascii="Times New Roman" w:hAnsi="Times New Roman" w:cs="Times New Roman"/>
                <w:sz w:val="24"/>
                <w:szCs w:val="24"/>
              </w:rPr>
              <w:t>9</w:t>
            </w:r>
          </w:p>
        </w:tc>
        <w:tc>
          <w:tcPr>
            <w:tcW w:w="3931" w:type="dxa"/>
            <w:tcBorders>
              <w:top w:val="single" w:sz="6" w:space="0" w:color="98B954"/>
              <w:left w:val="single" w:sz="6" w:space="0" w:color="98B954"/>
              <w:bottom w:val="single" w:sz="6" w:space="0" w:color="98B954"/>
              <w:right w:val="single" w:sz="6" w:space="0" w:color="98B954"/>
            </w:tcBorders>
            <w:shd w:val="clear" w:color="auto" w:fill="FFFFFF"/>
            <w:tcMar>
              <w:top w:w="15" w:type="dxa"/>
              <w:left w:w="15" w:type="dxa"/>
              <w:bottom w:w="0" w:type="dxa"/>
              <w:right w:w="15" w:type="dxa"/>
            </w:tcMar>
            <w:vAlign w:val="center"/>
            <w:hideMark/>
          </w:tcPr>
          <w:p w:rsidR="00EF594E" w:rsidRPr="003732C1" w:rsidRDefault="003732C1" w:rsidP="003732C1">
            <w:pPr>
              <w:spacing w:after="0"/>
              <w:textAlignment w:val="bottom"/>
              <w:rPr>
                <w:rFonts w:ascii="Times New Roman" w:hAnsi="Times New Roman" w:cs="Times New Roman"/>
                <w:sz w:val="24"/>
                <w:szCs w:val="24"/>
              </w:rPr>
            </w:pPr>
            <w:r w:rsidRPr="003732C1">
              <w:rPr>
                <w:rFonts w:ascii="Times New Roman" w:hAnsi="Times New Roman" w:cs="Times New Roman"/>
                <w:sz w:val="24"/>
                <w:szCs w:val="24"/>
              </w:rPr>
              <w:t xml:space="preserve">Average number of </w:t>
            </w:r>
            <w:proofErr w:type="spellStart"/>
            <w:r w:rsidRPr="003732C1">
              <w:rPr>
                <w:rFonts w:ascii="Times New Roman" w:hAnsi="Times New Roman" w:cs="Times New Roman"/>
                <w:sz w:val="24"/>
                <w:szCs w:val="24"/>
              </w:rPr>
              <w:t>capitula</w:t>
            </w:r>
            <w:proofErr w:type="spellEnd"/>
            <w:r w:rsidRPr="003732C1">
              <w:rPr>
                <w:rFonts w:ascii="Times New Roman" w:hAnsi="Times New Roman" w:cs="Times New Roman"/>
                <w:sz w:val="24"/>
                <w:szCs w:val="24"/>
              </w:rPr>
              <w:t xml:space="preserve"> per plant</w:t>
            </w:r>
          </w:p>
        </w:tc>
      </w:tr>
      <w:tr w:rsidR="001E0D7B" w:rsidRPr="003732C1" w:rsidTr="003D1553">
        <w:trPr>
          <w:trHeight w:val="426"/>
          <w:jc w:val="center"/>
        </w:trPr>
        <w:tc>
          <w:tcPr>
            <w:tcW w:w="642" w:type="dxa"/>
            <w:tcBorders>
              <w:top w:val="single" w:sz="6" w:space="0" w:color="98B954"/>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EF594E" w:rsidRPr="003732C1" w:rsidRDefault="003732C1" w:rsidP="003732C1">
            <w:pPr>
              <w:spacing w:after="0"/>
              <w:textAlignment w:val="bottom"/>
              <w:rPr>
                <w:rFonts w:ascii="Times New Roman" w:hAnsi="Times New Roman" w:cs="Times New Roman"/>
                <w:sz w:val="24"/>
                <w:szCs w:val="24"/>
              </w:rPr>
            </w:pPr>
            <w:r w:rsidRPr="003732C1">
              <w:rPr>
                <w:rFonts w:ascii="Times New Roman" w:hAnsi="Times New Roman" w:cs="Times New Roman"/>
                <w:sz w:val="24"/>
                <w:szCs w:val="24"/>
              </w:rPr>
              <w:t>3</w:t>
            </w:r>
          </w:p>
        </w:tc>
        <w:tc>
          <w:tcPr>
            <w:tcW w:w="4113" w:type="dxa"/>
            <w:tcBorders>
              <w:top w:val="single" w:sz="6" w:space="0" w:color="98B954"/>
              <w:left w:val="single" w:sz="6" w:space="0" w:color="98B954"/>
              <w:bottom w:val="single" w:sz="6" w:space="0" w:color="98B954"/>
              <w:right w:val="single" w:sz="6" w:space="0" w:color="98B954"/>
            </w:tcBorders>
            <w:shd w:val="clear" w:color="auto" w:fill="FFFFFF"/>
            <w:tcMar>
              <w:top w:w="15" w:type="dxa"/>
              <w:left w:w="15" w:type="dxa"/>
              <w:bottom w:w="0" w:type="dxa"/>
              <w:right w:w="15" w:type="dxa"/>
            </w:tcMar>
            <w:vAlign w:val="center"/>
            <w:hideMark/>
          </w:tcPr>
          <w:p w:rsidR="00EF594E" w:rsidRPr="003732C1" w:rsidRDefault="003732C1" w:rsidP="003732C1">
            <w:pPr>
              <w:spacing w:after="0"/>
              <w:textAlignment w:val="bottom"/>
              <w:rPr>
                <w:rFonts w:ascii="Times New Roman" w:hAnsi="Times New Roman" w:cs="Times New Roman"/>
                <w:sz w:val="24"/>
                <w:szCs w:val="24"/>
              </w:rPr>
            </w:pPr>
            <w:r w:rsidRPr="003732C1">
              <w:rPr>
                <w:rFonts w:ascii="Times New Roman" w:hAnsi="Times New Roman" w:cs="Times New Roman"/>
                <w:sz w:val="24"/>
                <w:szCs w:val="24"/>
              </w:rPr>
              <w:t>Plant height (cm)</w:t>
            </w:r>
          </w:p>
        </w:tc>
        <w:tc>
          <w:tcPr>
            <w:tcW w:w="517" w:type="dxa"/>
            <w:tcBorders>
              <w:top w:val="single" w:sz="6" w:space="0" w:color="98B954"/>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EF594E" w:rsidRPr="003732C1" w:rsidRDefault="003732C1" w:rsidP="003732C1">
            <w:pPr>
              <w:spacing w:after="0"/>
              <w:textAlignment w:val="bottom"/>
              <w:rPr>
                <w:rFonts w:ascii="Times New Roman" w:hAnsi="Times New Roman" w:cs="Times New Roman"/>
                <w:sz w:val="24"/>
                <w:szCs w:val="24"/>
              </w:rPr>
            </w:pPr>
            <w:r w:rsidRPr="003732C1">
              <w:rPr>
                <w:rFonts w:ascii="Times New Roman" w:hAnsi="Times New Roman" w:cs="Times New Roman"/>
                <w:sz w:val="24"/>
                <w:szCs w:val="24"/>
              </w:rPr>
              <w:t>10</w:t>
            </w:r>
          </w:p>
        </w:tc>
        <w:tc>
          <w:tcPr>
            <w:tcW w:w="3931" w:type="dxa"/>
            <w:tcBorders>
              <w:top w:val="single" w:sz="6" w:space="0" w:color="98B954"/>
              <w:left w:val="single" w:sz="6" w:space="0" w:color="98B954"/>
              <w:bottom w:val="single" w:sz="6" w:space="0" w:color="98B954"/>
              <w:right w:val="single" w:sz="6" w:space="0" w:color="98B954"/>
            </w:tcBorders>
            <w:shd w:val="clear" w:color="auto" w:fill="FFFFFF"/>
            <w:tcMar>
              <w:top w:w="15" w:type="dxa"/>
              <w:left w:w="15" w:type="dxa"/>
              <w:bottom w:w="0" w:type="dxa"/>
              <w:right w:w="15" w:type="dxa"/>
            </w:tcMar>
            <w:vAlign w:val="center"/>
            <w:hideMark/>
          </w:tcPr>
          <w:p w:rsidR="00EF594E" w:rsidRPr="003732C1" w:rsidRDefault="003732C1" w:rsidP="003732C1">
            <w:pPr>
              <w:spacing w:after="0"/>
              <w:textAlignment w:val="bottom"/>
              <w:rPr>
                <w:rFonts w:ascii="Times New Roman" w:hAnsi="Times New Roman" w:cs="Times New Roman"/>
                <w:sz w:val="24"/>
                <w:szCs w:val="24"/>
              </w:rPr>
            </w:pPr>
            <w:r w:rsidRPr="003732C1">
              <w:rPr>
                <w:rFonts w:ascii="Times New Roman" w:hAnsi="Times New Roman" w:cs="Times New Roman"/>
                <w:sz w:val="24"/>
                <w:szCs w:val="24"/>
              </w:rPr>
              <w:t>Internode length (cm)</w:t>
            </w:r>
          </w:p>
        </w:tc>
      </w:tr>
      <w:tr w:rsidR="001E0D7B" w:rsidRPr="003732C1" w:rsidTr="003D1553">
        <w:trPr>
          <w:trHeight w:val="561"/>
          <w:jc w:val="center"/>
        </w:trPr>
        <w:tc>
          <w:tcPr>
            <w:tcW w:w="642" w:type="dxa"/>
            <w:tcBorders>
              <w:top w:val="single" w:sz="6" w:space="0" w:color="98B954"/>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EF594E" w:rsidRPr="003732C1" w:rsidRDefault="003732C1" w:rsidP="003732C1">
            <w:pPr>
              <w:spacing w:after="0"/>
              <w:textAlignment w:val="bottom"/>
              <w:rPr>
                <w:rFonts w:ascii="Times New Roman" w:hAnsi="Times New Roman" w:cs="Times New Roman"/>
                <w:sz w:val="24"/>
                <w:szCs w:val="24"/>
              </w:rPr>
            </w:pPr>
            <w:r w:rsidRPr="003732C1">
              <w:rPr>
                <w:rFonts w:ascii="Times New Roman" w:hAnsi="Times New Roman" w:cs="Times New Roman"/>
                <w:sz w:val="24"/>
                <w:szCs w:val="24"/>
              </w:rPr>
              <w:t>4</w:t>
            </w:r>
          </w:p>
        </w:tc>
        <w:tc>
          <w:tcPr>
            <w:tcW w:w="4113" w:type="dxa"/>
            <w:tcBorders>
              <w:top w:val="single" w:sz="6" w:space="0" w:color="98B954"/>
              <w:left w:val="single" w:sz="6" w:space="0" w:color="98B954"/>
              <w:bottom w:val="single" w:sz="6" w:space="0" w:color="98B954"/>
              <w:right w:val="single" w:sz="6" w:space="0" w:color="98B954"/>
            </w:tcBorders>
            <w:shd w:val="clear" w:color="auto" w:fill="FFFFFF"/>
            <w:tcMar>
              <w:top w:w="15" w:type="dxa"/>
              <w:left w:w="15" w:type="dxa"/>
              <w:bottom w:w="0" w:type="dxa"/>
              <w:right w:w="15" w:type="dxa"/>
            </w:tcMar>
            <w:vAlign w:val="center"/>
            <w:hideMark/>
          </w:tcPr>
          <w:p w:rsidR="00EF594E" w:rsidRPr="003732C1" w:rsidRDefault="003732C1" w:rsidP="003732C1">
            <w:pPr>
              <w:spacing w:after="0"/>
              <w:textAlignment w:val="bottom"/>
              <w:rPr>
                <w:rFonts w:ascii="Times New Roman" w:hAnsi="Times New Roman" w:cs="Times New Roman"/>
                <w:sz w:val="24"/>
                <w:szCs w:val="24"/>
              </w:rPr>
            </w:pPr>
            <w:r w:rsidRPr="003732C1">
              <w:rPr>
                <w:rFonts w:ascii="Times New Roman" w:hAnsi="Times New Roman" w:cs="Times New Roman"/>
                <w:sz w:val="24"/>
                <w:szCs w:val="24"/>
              </w:rPr>
              <w:t>Plant spread (cm)</w:t>
            </w:r>
          </w:p>
        </w:tc>
        <w:tc>
          <w:tcPr>
            <w:tcW w:w="517" w:type="dxa"/>
            <w:tcBorders>
              <w:top w:val="single" w:sz="6" w:space="0" w:color="98B954"/>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EF594E" w:rsidRPr="003732C1" w:rsidRDefault="003732C1" w:rsidP="003732C1">
            <w:pPr>
              <w:spacing w:after="0"/>
              <w:textAlignment w:val="bottom"/>
              <w:rPr>
                <w:rFonts w:ascii="Times New Roman" w:hAnsi="Times New Roman" w:cs="Times New Roman"/>
                <w:sz w:val="24"/>
                <w:szCs w:val="24"/>
              </w:rPr>
            </w:pPr>
            <w:r w:rsidRPr="003732C1">
              <w:rPr>
                <w:rFonts w:ascii="Times New Roman" w:hAnsi="Times New Roman" w:cs="Times New Roman"/>
                <w:sz w:val="24"/>
                <w:szCs w:val="24"/>
              </w:rPr>
              <w:t>11</w:t>
            </w:r>
          </w:p>
        </w:tc>
        <w:tc>
          <w:tcPr>
            <w:tcW w:w="3931" w:type="dxa"/>
            <w:tcBorders>
              <w:top w:val="single" w:sz="6" w:space="0" w:color="98B954"/>
              <w:left w:val="single" w:sz="6" w:space="0" w:color="98B954"/>
              <w:bottom w:val="single" w:sz="6" w:space="0" w:color="98B954"/>
              <w:right w:val="single" w:sz="6" w:space="0" w:color="98B954"/>
            </w:tcBorders>
            <w:shd w:val="clear" w:color="auto" w:fill="FFFFFF"/>
            <w:tcMar>
              <w:top w:w="15" w:type="dxa"/>
              <w:left w:w="15" w:type="dxa"/>
              <w:bottom w:w="0" w:type="dxa"/>
              <w:right w:w="15" w:type="dxa"/>
            </w:tcMar>
            <w:vAlign w:val="center"/>
            <w:hideMark/>
          </w:tcPr>
          <w:p w:rsidR="00EF594E" w:rsidRPr="003732C1" w:rsidRDefault="003732C1" w:rsidP="003732C1">
            <w:pPr>
              <w:spacing w:after="0"/>
              <w:textAlignment w:val="bottom"/>
              <w:rPr>
                <w:rFonts w:ascii="Times New Roman" w:hAnsi="Times New Roman" w:cs="Times New Roman"/>
                <w:sz w:val="24"/>
                <w:szCs w:val="24"/>
              </w:rPr>
            </w:pPr>
            <w:r w:rsidRPr="003732C1">
              <w:rPr>
                <w:rFonts w:ascii="Times New Roman" w:hAnsi="Times New Roman" w:cs="Times New Roman"/>
                <w:sz w:val="24"/>
                <w:szCs w:val="24"/>
              </w:rPr>
              <w:t xml:space="preserve">Dia. of main </w:t>
            </w:r>
            <w:proofErr w:type="spellStart"/>
            <w:r w:rsidRPr="003732C1">
              <w:rPr>
                <w:rFonts w:ascii="Times New Roman" w:hAnsi="Times New Roman" w:cs="Times New Roman"/>
                <w:sz w:val="24"/>
                <w:szCs w:val="24"/>
              </w:rPr>
              <w:t>capitula</w:t>
            </w:r>
            <w:proofErr w:type="spellEnd"/>
            <w:r w:rsidRPr="003732C1">
              <w:rPr>
                <w:rFonts w:ascii="Times New Roman" w:hAnsi="Times New Roman" w:cs="Times New Roman"/>
                <w:sz w:val="24"/>
                <w:szCs w:val="24"/>
              </w:rPr>
              <w:t xml:space="preserve"> at maturity (cm)</w:t>
            </w:r>
          </w:p>
        </w:tc>
      </w:tr>
      <w:tr w:rsidR="001E0D7B" w:rsidRPr="003732C1" w:rsidTr="003D1553">
        <w:trPr>
          <w:trHeight w:val="498"/>
          <w:jc w:val="center"/>
        </w:trPr>
        <w:tc>
          <w:tcPr>
            <w:tcW w:w="642" w:type="dxa"/>
            <w:tcBorders>
              <w:top w:val="single" w:sz="6" w:space="0" w:color="98B954"/>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EF594E" w:rsidRPr="003732C1" w:rsidRDefault="003732C1" w:rsidP="003732C1">
            <w:pPr>
              <w:spacing w:after="0"/>
              <w:textAlignment w:val="bottom"/>
              <w:rPr>
                <w:rFonts w:ascii="Times New Roman" w:hAnsi="Times New Roman" w:cs="Times New Roman"/>
                <w:sz w:val="24"/>
                <w:szCs w:val="24"/>
              </w:rPr>
            </w:pPr>
            <w:r w:rsidRPr="003732C1">
              <w:rPr>
                <w:rFonts w:ascii="Times New Roman" w:hAnsi="Times New Roman" w:cs="Times New Roman"/>
                <w:sz w:val="24"/>
                <w:szCs w:val="24"/>
              </w:rPr>
              <w:t>5</w:t>
            </w:r>
          </w:p>
        </w:tc>
        <w:tc>
          <w:tcPr>
            <w:tcW w:w="4113" w:type="dxa"/>
            <w:tcBorders>
              <w:top w:val="single" w:sz="6" w:space="0" w:color="98B954"/>
              <w:left w:val="single" w:sz="6" w:space="0" w:color="98B954"/>
              <w:bottom w:val="single" w:sz="6" w:space="0" w:color="98B954"/>
              <w:right w:val="single" w:sz="6" w:space="0" w:color="98B954"/>
            </w:tcBorders>
            <w:shd w:val="clear" w:color="auto" w:fill="FFFFFF"/>
            <w:tcMar>
              <w:top w:w="15" w:type="dxa"/>
              <w:left w:w="15" w:type="dxa"/>
              <w:bottom w:w="0" w:type="dxa"/>
              <w:right w:w="15" w:type="dxa"/>
            </w:tcMar>
            <w:vAlign w:val="center"/>
            <w:hideMark/>
          </w:tcPr>
          <w:p w:rsidR="00EF594E" w:rsidRPr="003732C1" w:rsidRDefault="003732C1" w:rsidP="003732C1">
            <w:pPr>
              <w:spacing w:after="0"/>
              <w:textAlignment w:val="bottom"/>
              <w:rPr>
                <w:rFonts w:ascii="Times New Roman" w:hAnsi="Times New Roman" w:cs="Times New Roman"/>
                <w:sz w:val="24"/>
                <w:szCs w:val="24"/>
              </w:rPr>
            </w:pPr>
            <w:r w:rsidRPr="003732C1">
              <w:rPr>
                <w:rFonts w:ascii="Times New Roman" w:hAnsi="Times New Roman" w:cs="Times New Roman"/>
                <w:sz w:val="24"/>
                <w:szCs w:val="24"/>
              </w:rPr>
              <w:t>Length on first primary branch (cm)</w:t>
            </w:r>
          </w:p>
        </w:tc>
        <w:tc>
          <w:tcPr>
            <w:tcW w:w="517" w:type="dxa"/>
            <w:tcBorders>
              <w:top w:val="single" w:sz="6" w:space="0" w:color="98B954"/>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EF594E" w:rsidRPr="003732C1" w:rsidRDefault="003732C1" w:rsidP="003732C1">
            <w:pPr>
              <w:spacing w:after="0"/>
              <w:textAlignment w:val="bottom"/>
              <w:rPr>
                <w:rFonts w:ascii="Times New Roman" w:hAnsi="Times New Roman" w:cs="Times New Roman"/>
                <w:sz w:val="24"/>
                <w:szCs w:val="24"/>
              </w:rPr>
            </w:pPr>
            <w:r w:rsidRPr="003732C1">
              <w:rPr>
                <w:rFonts w:ascii="Times New Roman" w:hAnsi="Times New Roman" w:cs="Times New Roman"/>
                <w:sz w:val="24"/>
                <w:szCs w:val="24"/>
              </w:rPr>
              <w:t>12</w:t>
            </w:r>
          </w:p>
        </w:tc>
        <w:tc>
          <w:tcPr>
            <w:tcW w:w="3931" w:type="dxa"/>
            <w:tcBorders>
              <w:top w:val="single" w:sz="6" w:space="0" w:color="98B954"/>
              <w:left w:val="single" w:sz="6" w:space="0" w:color="98B954"/>
              <w:bottom w:val="single" w:sz="6" w:space="0" w:color="98B954"/>
              <w:right w:val="single" w:sz="6" w:space="0" w:color="98B954"/>
            </w:tcBorders>
            <w:shd w:val="clear" w:color="auto" w:fill="FFFFFF"/>
            <w:tcMar>
              <w:top w:w="15" w:type="dxa"/>
              <w:left w:w="15" w:type="dxa"/>
              <w:bottom w:w="0" w:type="dxa"/>
              <w:right w:w="15" w:type="dxa"/>
            </w:tcMar>
            <w:vAlign w:val="center"/>
            <w:hideMark/>
          </w:tcPr>
          <w:p w:rsidR="00EF594E" w:rsidRPr="003732C1" w:rsidRDefault="003732C1" w:rsidP="003732C1">
            <w:pPr>
              <w:spacing w:after="0"/>
              <w:textAlignment w:val="bottom"/>
              <w:rPr>
                <w:rFonts w:ascii="Times New Roman" w:hAnsi="Times New Roman" w:cs="Times New Roman"/>
                <w:sz w:val="24"/>
                <w:szCs w:val="24"/>
              </w:rPr>
            </w:pPr>
            <w:r w:rsidRPr="003732C1">
              <w:rPr>
                <w:rFonts w:ascii="Times New Roman" w:hAnsi="Times New Roman" w:cs="Times New Roman"/>
                <w:sz w:val="24"/>
                <w:szCs w:val="24"/>
              </w:rPr>
              <w:t>Seed yield per plant (g)</w:t>
            </w:r>
          </w:p>
        </w:tc>
      </w:tr>
      <w:tr w:rsidR="001E0D7B" w:rsidRPr="003732C1" w:rsidTr="003D1553">
        <w:trPr>
          <w:trHeight w:val="570"/>
          <w:jc w:val="center"/>
        </w:trPr>
        <w:tc>
          <w:tcPr>
            <w:tcW w:w="642" w:type="dxa"/>
            <w:tcBorders>
              <w:top w:val="single" w:sz="6" w:space="0" w:color="98B954"/>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EF594E" w:rsidRPr="003732C1" w:rsidRDefault="003732C1" w:rsidP="003732C1">
            <w:pPr>
              <w:spacing w:after="0"/>
              <w:textAlignment w:val="bottom"/>
              <w:rPr>
                <w:rFonts w:ascii="Times New Roman" w:hAnsi="Times New Roman" w:cs="Times New Roman"/>
                <w:sz w:val="24"/>
                <w:szCs w:val="24"/>
              </w:rPr>
            </w:pPr>
            <w:r w:rsidRPr="003732C1">
              <w:rPr>
                <w:rFonts w:ascii="Times New Roman" w:hAnsi="Times New Roman" w:cs="Times New Roman"/>
                <w:sz w:val="24"/>
                <w:szCs w:val="24"/>
              </w:rPr>
              <w:t>6</w:t>
            </w:r>
          </w:p>
        </w:tc>
        <w:tc>
          <w:tcPr>
            <w:tcW w:w="4113" w:type="dxa"/>
            <w:tcBorders>
              <w:top w:val="single" w:sz="6" w:space="0" w:color="98B954"/>
              <w:left w:val="single" w:sz="6" w:space="0" w:color="98B954"/>
              <w:bottom w:val="single" w:sz="6" w:space="0" w:color="98B954"/>
              <w:right w:val="single" w:sz="6" w:space="0" w:color="98B954"/>
            </w:tcBorders>
            <w:shd w:val="clear" w:color="auto" w:fill="FFFFFF"/>
            <w:tcMar>
              <w:top w:w="15" w:type="dxa"/>
              <w:left w:w="15" w:type="dxa"/>
              <w:bottom w:w="0" w:type="dxa"/>
              <w:right w:w="15" w:type="dxa"/>
            </w:tcMar>
            <w:vAlign w:val="center"/>
            <w:hideMark/>
          </w:tcPr>
          <w:p w:rsidR="00EF594E" w:rsidRPr="003732C1" w:rsidRDefault="003732C1" w:rsidP="003732C1">
            <w:pPr>
              <w:spacing w:after="0"/>
              <w:textAlignment w:val="bottom"/>
              <w:rPr>
                <w:rFonts w:ascii="Times New Roman" w:hAnsi="Times New Roman" w:cs="Times New Roman"/>
                <w:sz w:val="24"/>
                <w:szCs w:val="24"/>
              </w:rPr>
            </w:pPr>
            <w:proofErr w:type="spellStart"/>
            <w:r w:rsidRPr="003732C1">
              <w:rPr>
                <w:rFonts w:ascii="Times New Roman" w:hAnsi="Times New Roman" w:cs="Times New Roman"/>
                <w:sz w:val="24"/>
                <w:szCs w:val="24"/>
              </w:rPr>
              <w:t>Ang</w:t>
            </w:r>
            <w:proofErr w:type="spellEnd"/>
            <w:r w:rsidRPr="003732C1">
              <w:rPr>
                <w:rFonts w:ascii="Times New Roman" w:hAnsi="Times New Roman" w:cs="Times New Roman"/>
                <w:sz w:val="24"/>
                <w:szCs w:val="24"/>
              </w:rPr>
              <w:t xml:space="preserve"> of first primary branch to main stem</w:t>
            </w:r>
          </w:p>
        </w:tc>
        <w:tc>
          <w:tcPr>
            <w:tcW w:w="517" w:type="dxa"/>
            <w:tcBorders>
              <w:top w:val="single" w:sz="6" w:space="0" w:color="98B954"/>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EF594E" w:rsidRPr="003732C1" w:rsidRDefault="003732C1" w:rsidP="003732C1">
            <w:pPr>
              <w:spacing w:after="0"/>
              <w:textAlignment w:val="bottom"/>
              <w:rPr>
                <w:rFonts w:ascii="Times New Roman" w:hAnsi="Times New Roman" w:cs="Times New Roman"/>
                <w:sz w:val="24"/>
                <w:szCs w:val="24"/>
              </w:rPr>
            </w:pPr>
            <w:r w:rsidRPr="003732C1">
              <w:rPr>
                <w:rFonts w:ascii="Times New Roman" w:hAnsi="Times New Roman" w:cs="Times New Roman"/>
                <w:sz w:val="24"/>
                <w:szCs w:val="24"/>
              </w:rPr>
              <w:t>13</w:t>
            </w:r>
          </w:p>
        </w:tc>
        <w:tc>
          <w:tcPr>
            <w:tcW w:w="3931" w:type="dxa"/>
            <w:tcBorders>
              <w:top w:val="single" w:sz="6" w:space="0" w:color="98B954"/>
              <w:left w:val="single" w:sz="6" w:space="0" w:color="98B954"/>
              <w:bottom w:val="single" w:sz="6" w:space="0" w:color="98B954"/>
              <w:right w:val="single" w:sz="6" w:space="0" w:color="98B954"/>
            </w:tcBorders>
            <w:shd w:val="clear" w:color="auto" w:fill="FFFFFF"/>
            <w:tcMar>
              <w:top w:w="15" w:type="dxa"/>
              <w:left w:w="15" w:type="dxa"/>
              <w:bottom w:w="0" w:type="dxa"/>
              <w:right w:w="15" w:type="dxa"/>
            </w:tcMar>
            <w:vAlign w:val="center"/>
            <w:hideMark/>
          </w:tcPr>
          <w:p w:rsidR="00EF594E" w:rsidRPr="003732C1" w:rsidRDefault="003732C1" w:rsidP="003732C1">
            <w:pPr>
              <w:spacing w:after="0"/>
              <w:textAlignment w:val="bottom"/>
              <w:rPr>
                <w:rFonts w:ascii="Times New Roman" w:hAnsi="Times New Roman" w:cs="Times New Roman"/>
                <w:sz w:val="24"/>
                <w:szCs w:val="24"/>
              </w:rPr>
            </w:pPr>
            <w:r w:rsidRPr="003732C1">
              <w:rPr>
                <w:rFonts w:ascii="Times New Roman" w:hAnsi="Times New Roman" w:cs="Times New Roman"/>
                <w:sz w:val="24"/>
                <w:szCs w:val="24"/>
              </w:rPr>
              <w:t>100 seed weight (g)</w:t>
            </w:r>
          </w:p>
        </w:tc>
      </w:tr>
      <w:tr w:rsidR="001E0D7B" w:rsidRPr="003732C1" w:rsidTr="003D1553">
        <w:trPr>
          <w:trHeight w:val="651"/>
          <w:jc w:val="center"/>
        </w:trPr>
        <w:tc>
          <w:tcPr>
            <w:tcW w:w="642" w:type="dxa"/>
            <w:tcBorders>
              <w:top w:val="single" w:sz="6" w:space="0" w:color="98B954"/>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EF594E" w:rsidRPr="003732C1" w:rsidRDefault="001E0D7B" w:rsidP="003732C1">
            <w:pPr>
              <w:ind w:firstLine="720"/>
              <w:jc w:val="both"/>
              <w:textAlignment w:val="bottom"/>
              <w:rPr>
                <w:rFonts w:ascii="Times New Roman" w:hAnsi="Times New Roman" w:cs="Times New Roman"/>
                <w:sz w:val="24"/>
                <w:szCs w:val="24"/>
              </w:rPr>
            </w:pPr>
            <w:r>
              <w:rPr>
                <w:rFonts w:ascii="Times New Roman" w:hAnsi="Times New Roman" w:cs="Times New Roman"/>
                <w:sz w:val="24"/>
                <w:szCs w:val="24"/>
              </w:rPr>
              <w:t>7</w:t>
            </w:r>
            <w:r w:rsidR="003732C1" w:rsidRPr="003732C1">
              <w:rPr>
                <w:rFonts w:ascii="Times New Roman" w:hAnsi="Times New Roman" w:cs="Times New Roman"/>
                <w:sz w:val="24"/>
                <w:szCs w:val="24"/>
              </w:rPr>
              <w:t xml:space="preserve">7 </w:t>
            </w:r>
          </w:p>
        </w:tc>
        <w:tc>
          <w:tcPr>
            <w:tcW w:w="4113" w:type="dxa"/>
            <w:tcBorders>
              <w:top w:val="single" w:sz="6" w:space="0" w:color="98B954"/>
              <w:left w:val="single" w:sz="6" w:space="0" w:color="98B954"/>
              <w:bottom w:val="single" w:sz="6" w:space="0" w:color="98B954"/>
              <w:right w:val="single" w:sz="6" w:space="0" w:color="98B954"/>
            </w:tcBorders>
            <w:shd w:val="clear" w:color="auto" w:fill="FFFFFF"/>
            <w:tcMar>
              <w:top w:w="15" w:type="dxa"/>
              <w:left w:w="15" w:type="dxa"/>
              <w:bottom w:w="0" w:type="dxa"/>
              <w:right w:w="15" w:type="dxa"/>
            </w:tcMar>
            <w:vAlign w:val="center"/>
            <w:hideMark/>
          </w:tcPr>
          <w:p w:rsidR="00EF594E" w:rsidRPr="003732C1" w:rsidRDefault="003732C1" w:rsidP="001E0D7B">
            <w:pPr>
              <w:jc w:val="both"/>
              <w:textAlignment w:val="bottom"/>
              <w:rPr>
                <w:rFonts w:ascii="Times New Roman" w:hAnsi="Times New Roman" w:cs="Times New Roman"/>
                <w:sz w:val="24"/>
                <w:szCs w:val="24"/>
              </w:rPr>
            </w:pPr>
            <w:r w:rsidRPr="003732C1">
              <w:rPr>
                <w:rFonts w:ascii="Times New Roman" w:hAnsi="Times New Roman" w:cs="Times New Roman"/>
                <w:sz w:val="24"/>
                <w:szCs w:val="24"/>
              </w:rPr>
              <w:t xml:space="preserve">Ht. from ground level to </w:t>
            </w:r>
            <w:proofErr w:type="gramStart"/>
            <w:r w:rsidRPr="003732C1">
              <w:rPr>
                <w:rFonts w:ascii="Times New Roman" w:hAnsi="Times New Roman" w:cs="Times New Roman"/>
                <w:sz w:val="24"/>
                <w:szCs w:val="24"/>
              </w:rPr>
              <w:t xml:space="preserve">1st  </w:t>
            </w:r>
            <w:proofErr w:type="spellStart"/>
            <w:r w:rsidRPr="003732C1">
              <w:rPr>
                <w:rFonts w:ascii="Times New Roman" w:hAnsi="Times New Roman" w:cs="Times New Roman"/>
                <w:sz w:val="24"/>
                <w:szCs w:val="24"/>
              </w:rPr>
              <w:t>pri</w:t>
            </w:r>
            <w:proofErr w:type="spellEnd"/>
            <w:proofErr w:type="gramEnd"/>
            <w:r w:rsidRPr="003732C1">
              <w:rPr>
                <w:rFonts w:ascii="Times New Roman" w:hAnsi="Times New Roman" w:cs="Times New Roman"/>
                <w:sz w:val="24"/>
                <w:szCs w:val="24"/>
              </w:rPr>
              <w:t xml:space="preserve">. branch (cm) </w:t>
            </w:r>
          </w:p>
        </w:tc>
        <w:tc>
          <w:tcPr>
            <w:tcW w:w="517" w:type="dxa"/>
            <w:tcBorders>
              <w:top w:val="single" w:sz="6" w:space="0" w:color="98B954"/>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3732C1" w:rsidRPr="003732C1" w:rsidRDefault="003732C1" w:rsidP="003732C1">
            <w:pPr>
              <w:ind w:firstLine="720"/>
              <w:jc w:val="both"/>
              <w:textAlignment w:val="bottom"/>
              <w:rPr>
                <w:rFonts w:ascii="Times New Roman" w:hAnsi="Times New Roman" w:cs="Times New Roman"/>
                <w:sz w:val="24"/>
                <w:szCs w:val="24"/>
              </w:rPr>
            </w:pPr>
          </w:p>
        </w:tc>
        <w:tc>
          <w:tcPr>
            <w:tcW w:w="3931" w:type="dxa"/>
            <w:tcBorders>
              <w:top w:val="single" w:sz="6" w:space="0" w:color="98B954"/>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3732C1" w:rsidRPr="003732C1" w:rsidRDefault="003732C1" w:rsidP="003732C1">
            <w:pPr>
              <w:ind w:firstLine="720"/>
              <w:jc w:val="both"/>
              <w:textAlignment w:val="bottom"/>
              <w:rPr>
                <w:rFonts w:ascii="Times New Roman" w:hAnsi="Times New Roman" w:cs="Times New Roman"/>
                <w:sz w:val="24"/>
                <w:szCs w:val="24"/>
              </w:rPr>
            </w:pPr>
          </w:p>
        </w:tc>
      </w:tr>
    </w:tbl>
    <w:p w:rsidR="003732C1" w:rsidRDefault="003732C1" w:rsidP="00725F3C">
      <w:pPr>
        <w:ind w:firstLine="720"/>
        <w:jc w:val="both"/>
        <w:textAlignment w:val="bottom"/>
        <w:rPr>
          <w:sz w:val="24"/>
          <w:szCs w:val="24"/>
        </w:rPr>
      </w:pPr>
    </w:p>
    <w:p w:rsidR="003732C1" w:rsidRDefault="003732C1" w:rsidP="00725F3C">
      <w:pPr>
        <w:ind w:firstLine="720"/>
        <w:jc w:val="both"/>
        <w:textAlignment w:val="bottom"/>
        <w:rPr>
          <w:sz w:val="24"/>
          <w:szCs w:val="24"/>
        </w:rPr>
      </w:pPr>
    </w:p>
    <w:p w:rsidR="00A07C1E" w:rsidRDefault="00A07C1E" w:rsidP="00C97D75">
      <w:pPr>
        <w:spacing w:after="0"/>
        <w:ind w:left="360"/>
        <w:jc w:val="both"/>
        <w:textAlignment w:val="bottom"/>
        <w:rPr>
          <w:sz w:val="24"/>
          <w:szCs w:val="24"/>
        </w:rPr>
      </w:pPr>
      <w:r w:rsidRPr="00A07C1E">
        <w:rPr>
          <w:sz w:val="24"/>
          <w:szCs w:val="24"/>
        </w:rPr>
        <w:lastRenderedPageBreak/>
        <w:t>Statistical Rationale for construction of core</w:t>
      </w:r>
    </w:p>
    <w:p w:rsidR="00A07C1E" w:rsidRDefault="00A07C1E" w:rsidP="00C97D75">
      <w:pPr>
        <w:spacing w:after="0"/>
        <w:ind w:left="360"/>
        <w:jc w:val="both"/>
        <w:textAlignment w:val="bottom"/>
        <w:rPr>
          <w:sz w:val="24"/>
          <w:szCs w:val="24"/>
        </w:rPr>
      </w:pPr>
      <w:r w:rsidRPr="00A07C1E">
        <w:rPr>
          <w:noProof/>
          <w:sz w:val="24"/>
          <w:szCs w:val="24"/>
        </w:rPr>
        <w:drawing>
          <wp:inline distT="0" distB="0" distL="0" distR="0">
            <wp:extent cx="5943600" cy="3855085"/>
            <wp:effectExtent l="0" t="0" r="19050" b="501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1502D" w:rsidRDefault="0081502D" w:rsidP="00C97D75">
      <w:pPr>
        <w:spacing w:after="0"/>
        <w:ind w:left="360"/>
        <w:jc w:val="both"/>
        <w:textAlignment w:val="bottom"/>
        <w:rPr>
          <w:sz w:val="24"/>
          <w:szCs w:val="24"/>
        </w:rPr>
      </w:pPr>
    </w:p>
    <w:p w:rsidR="0081502D" w:rsidRDefault="0081502D" w:rsidP="00C97D75">
      <w:pPr>
        <w:spacing w:after="0"/>
        <w:ind w:left="360"/>
        <w:jc w:val="both"/>
        <w:textAlignment w:val="bottom"/>
        <w:rPr>
          <w:sz w:val="24"/>
          <w:szCs w:val="24"/>
        </w:rPr>
      </w:pPr>
      <w:r w:rsidRPr="0081502D">
        <w:rPr>
          <w:sz w:val="24"/>
          <w:szCs w:val="24"/>
        </w:rPr>
        <w:t>Comparison between core and entire collection</w:t>
      </w:r>
    </w:p>
    <w:tbl>
      <w:tblPr>
        <w:tblW w:w="9120" w:type="dxa"/>
        <w:tblCellMar>
          <w:left w:w="0" w:type="dxa"/>
          <w:right w:w="0" w:type="dxa"/>
        </w:tblCellMar>
        <w:tblLook w:val="04A0" w:firstRow="1" w:lastRow="0" w:firstColumn="1" w:lastColumn="0" w:noHBand="0" w:noVBand="1"/>
      </w:tblPr>
      <w:tblGrid>
        <w:gridCol w:w="2520"/>
        <w:gridCol w:w="6600"/>
      </w:tblGrid>
      <w:tr w:rsidR="0081502D" w:rsidRPr="0081502D" w:rsidTr="0081502D">
        <w:trPr>
          <w:trHeight w:val="543"/>
        </w:trPr>
        <w:tc>
          <w:tcPr>
            <w:tcW w:w="2520" w:type="dxa"/>
            <w:tcBorders>
              <w:top w:val="single" w:sz="6" w:space="0" w:color="98B954"/>
              <w:left w:val="single" w:sz="6" w:space="0" w:color="98B954"/>
              <w:bottom w:val="single" w:sz="18" w:space="0" w:color="FFFFFF"/>
              <w:right w:val="nil"/>
            </w:tcBorders>
            <w:shd w:val="clear" w:color="auto" w:fill="FFFFFF"/>
            <w:tcMar>
              <w:top w:w="72" w:type="dxa"/>
              <w:left w:w="15" w:type="dxa"/>
              <w:bottom w:w="72" w:type="dxa"/>
              <w:right w:w="15" w:type="dxa"/>
            </w:tcMar>
            <w:vAlign w:val="center"/>
            <w:hideMark/>
          </w:tcPr>
          <w:p w:rsidR="0081502D" w:rsidRPr="0081502D" w:rsidRDefault="0081502D" w:rsidP="0081502D">
            <w:pPr>
              <w:spacing w:after="0" w:line="240" w:lineRule="auto"/>
              <w:jc w:val="center"/>
              <w:rPr>
                <w:rFonts w:ascii="Times New Roman" w:eastAsia="Times New Roman" w:hAnsi="Times New Roman" w:cs="Times New Roman"/>
                <w:sz w:val="24"/>
                <w:szCs w:val="24"/>
              </w:rPr>
            </w:pPr>
            <w:proofErr w:type="spellStart"/>
            <w:r w:rsidRPr="0081502D">
              <w:rPr>
                <w:rFonts w:ascii="Times New Roman" w:eastAsia="Times New Roman" w:hAnsi="Times New Roman" w:cs="Times New Roman"/>
                <w:b/>
                <w:bCs/>
                <w:color w:val="000000"/>
                <w:kern w:val="24"/>
                <w:sz w:val="24"/>
                <w:szCs w:val="24"/>
              </w:rPr>
              <w:t>Comparision</w:t>
            </w:r>
            <w:proofErr w:type="spellEnd"/>
            <w:r w:rsidRPr="0081502D">
              <w:rPr>
                <w:rFonts w:ascii="Times New Roman" w:eastAsia="Times New Roman" w:hAnsi="Times New Roman" w:cs="Times New Roman"/>
                <w:b/>
                <w:bCs/>
                <w:color w:val="000000"/>
                <w:kern w:val="24"/>
                <w:sz w:val="24"/>
                <w:szCs w:val="24"/>
              </w:rPr>
              <w:t xml:space="preserve"> </w:t>
            </w:r>
          </w:p>
        </w:tc>
        <w:tc>
          <w:tcPr>
            <w:tcW w:w="6600" w:type="dxa"/>
            <w:tcBorders>
              <w:top w:val="single" w:sz="6" w:space="0" w:color="98B954"/>
              <w:left w:val="nil"/>
              <w:bottom w:val="single" w:sz="18" w:space="0" w:color="FFFFFF"/>
              <w:right w:val="single" w:sz="6" w:space="0" w:color="98B954"/>
            </w:tcBorders>
            <w:shd w:val="clear" w:color="auto" w:fill="FFFFFF"/>
            <w:tcMar>
              <w:top w:w="72" w:type="dxa"/>
              <w:left w:w="15" w:type="dxa"/>
              <w:bottom w:w="72" w:type="dxa"/>
              <w:right w:w="15" w:type="dxa"/>
            </w:tcMar>
            <w:vAlign w:val="center"/>
            <w:hideMark/>
          </w:tcPr>
          <w:p w:rsidR="0081502D" w:rsidRPr="0081502D" w:rsidRDefault="0081502D" w:rsidP="0081502D">
            <w:pPr>
              <w:spacing w:after="0" w:line="240" w:lineRule="auto"/>
              <w:jc w:val="center"/>
              <w:rPr>
                <w:rFonts w:ascii="Times New Roman" w:eastAsia="Times New Roman" w:hAnsi="Times New Roman" w:cs="Times New Roman"/>
                <w:sz w:val="24"/>
                <w:szCs w:val="24"/>
              </w:rPr>
            </w:pPr>
            <w:r w:rsidRPr="0081502D">
              <w:rPr>
                <w:rFonts w:ascii="Times New Roman" w:eastAsia="Times New Roman" w:hAnsi="Times New Roman" w:cs="Times New Roman"/>
                <w:b/>
                <w:bCs/>
                <w:color w:val="000000"/>
                <w:kern w:val="24"/>
                <w:sz w:val="24"/>
                <w:szCs w:val="24"/>
              </w:rPr>
              <w:t xml:space="preserve">Test </w:t>
            </w:r>
          </w:p>
        </w:tc>
      </w:tr>
      <w:tr w:rsidR="0081502D" w:rsidRPr="0081502D" w:rsidTr="0081502D">
        <w:trPr>
          <w:trHeight w:val="81"/>
        </w:trPr>
        <w:tc>
          <w:tcPr>
            <w:tcW w:w="2520" w:type="dxa"/>
            <w:tcBorders>
              <w:top w:val="single" w:sz="18" w:space="0" w:color="FFFFFF"/>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81502D" w:rsidRPr="0081502D" w:rsidRDefault="0081502D" w:rsidP="0081502D">
            <w:pPr>
              <w:spacing w:after="0" w:line="240" w:lineRule="auto"/>
              <w:jc w:val="center"/>
              <w:rPr>
                <w:rFonts w:ascii="Times New Roman" w:eastAsia="Times New Roman" w:hAnsi="Times New Roman" w:cs="Times New Roman"/>
                <w:sz w:val="24"/>
                <w:szCs w:val="24"/>
              </w:rPr>
            </w:pPr>
            <w:r w:rsidRPr="0081502D">
              <w:rPr>
                <w:rFonts w:ascii="Times New Roman" w:eastAsia="Times New Roman" w:hAnsi="Times New Roman" w:cs="Times New Roman"/>
                <w:color w:val="000000"/>
                <w:kern w:val="24"/>
                <w:sz w:val="24"/>
                <w:szCs w:val="24"/>
              </w:rPr>
              <w:t xml:space="preserve">Means </w:t>
            </w:r>
          </w:p>
        </w:tc>
        <w:tc>
          <w:tcPr>
            <w:tcW w:w="6600" w:type="dxa"/>
            <w:tcBorders>
              <w:top w:val="single" w:sz="18" w:space="0" w:color="FFFFFF"/>
              <w:left w:val="single" w:sz="6" w:space="0" w:color="98B954"/>
              <w:bottom w:val="single" w:sz="6" w:space="0" w:color="98B954"/>
              <w:right w:val="single" w:sz="6" w:space="0" w:color="98B954"/>
            </w:tcBorders>
            <w:shd w:val="clear" w:color="auto" w:fill="FFFFFF"/>
            <w:tcMar>
              <w:top w:w="15" w:type="dxa"/>
              <w:left w:w="15" w:type="dxa"/>
              <w:bottom w:w="0" w:type="dxa"/>
              <w:right w:w="15" w:type="dxa"/>
            </w:tcMar>
            <w:vAlign w:val="center"/>
            <w:hideMark/>
          </w:tcPr>
          <w:p w:rsidR="0081502D" w:rsidRPr="0081502D" w:rsidRDefault="0081502D" w:rsidP="0081502D">
            <w:pPr>
              <w:spacing w:after="0" w:line="240" w:lineRule="auto"/>
              <w:jc w:val="center"/>
              <w:textAlignment w:val="bottom"/>
              <w:rPr>
                <w:rFonts w:ascii="Times New Roman" w:eastAsia="Times New Roman" w:hAnsi="Times New Roman" w:cs="Times New Roman"/>
                <w:sz w:val="24"/>
                <w:szCs w:val="24"/>
              </w:rPr>
            </w:pPr>
            <w:r w:rsidRPr="0081502D">
              <w:rPr>
                <w:rFonts w:ascii="Times New Roman" w:eastAsia="Times New Roman" w:hAnsi="Times New Roman" w:cs="Times New Roman"/>
                <w:color w:val="000000"/>
                <w:kern w:val="24"/>
                <w:sz w:val="24"/>
                <w:szCs w:val="24"/>
              </w:rPr>
              <w:t>Newman-</w:t>
            </w:r>
            <w:proofErr w:type="spellStart"/>
            <w:r w:rsidRPr="0081502D">
              <w:rPr>
                <w:rFonts w:ascii="Times New Roman" w:eastAsia="Times New Roman" w:hAnsi="Times New Roman" w:cs="Times New Roman"/>
                <w:color w:val="000000"/>
                <w:kern w:val="24"/>
                <w:sz w:val="24"/>
                <w:szCs w:val="24"/>
              </w:rPr>
              <w:t>Keuls</w:t>
            </w:r>
            <w:proofErr w:type="spellEnd"/>
            <w:r w:rsidRPr="0081502D">
              <w:rPr>
                <w:rFonts w:ascii="Times New Roman" w:eastAsia="Times New Roman" w:hAnsi="Times New Roman" w:cs="Times New Roman"/>
                <w:color w:val="000000"/>
                <w:kern w:val="24"/>
                <w:sz w:val="24"/>
                <w:szCs w:val="24"/>
              </w:rPr>
              <w:t xml:space="preserve"> procedure(Newman 1939, </w:t>
            </w:r>
            <w:proofErr w:type="spellStart"/>
            <w:r w:rsidRPr="0081502D">
              <w:rPr>
                <w:rFonts w:ascii="Times New Roman" w:eastAsia="Times New Roman" w:hAnsi="Times New Roman" w:cs="Times New Roman"/>
                <w:color w:val="000000"/>
                <w:kern w:val="24"/>
                <w:sz w:val="24"/>
                <w:szCs w:val="24"/>
              </w:rPr>
              <w:t>Keuls</w:t>
            </w:r>
            <w:proofErr w:type="spellEnd"/>
            <w:r w:rsidRPr="0081502D">
              <w:rPr>
                <w:rFonts w:ascii="Times New Roman" w:eastAsia="Times New Roman" w:hAnsi="Times New Roman" w:cs="Times New Roman"/>
                <w:color w:val="000000"/>
                <w:kern w:val="24"/>
                <w:sz w:val="24"/>
                <w:szCs w:val="24"/>
              </w:rPr>
              <w:t xml:space="preserve"> 1952) </w:t>
            </w:r>
          </w:p>
        </w:tc>
      </w:tr>
      <w:tr w:rsidR="0081502D" w:rsidRPr="0081502D" w:rsidTr="0081502D">
        <w:trPr>
          <w:trHeight w:val="453"/>
        </w:trPr>
        <w:tc>
          <w:tcPr>
            <w:tcW w:w="2520" w:type="dxa"/>
            <w:tcBorders>
              <w:top w:val="single" w:sz="6" w:space="0" w:color="98B954"/>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81502D" w:rsidRPr="0081502D" w:rsidRDefault="0081502D" w:rsidP="0081502D">
            <w:pPr>
              <w:spacing w:after="0" w:line="240" w:lineRule="auto"/>
              <w:jc w:val="center"/>
              <w:rPr>
                <w:rFonts w:ascii="Times New Roman" w:eastAsia="Times New Roman" w:hAnsi="Times New Roman" w:cs="Times New Roman"/>
                <w:sz w:val="24"/>
                <w:szCs w:val="24"/>
              </w:rPr>
            </w:pPr>
            <w:proofErr w:type="spellStart"/>
            <w:r w:rsidRPr="0081502D">
              <w:rPr>
                <w:rFonts w:ascii="Times New Roman" w:eastAsia="Times New Roman" w:hAnsi="Times New Roman" w:cs="Times New Roman"/>
                <w:color w:val="000000"/>
                <w:kern w:val="24"/>
                <w:sz w:val="24"/>
                <w:szCs w:val="24"/>
              </w:rPr>
              <w:t>Varinaces</w:t>
            </w:r>
            <w:proofErr w:type="spellEnd"/>
            <w:r w:rsidRPr="0081502D">
              <w:rPr>
                <w:rFonts w:ascii="Times New Roman" w:eastAsia="Times New Roman" w:hAnsi="Times New Roman" w:cs="Times New Roman"/>
                <w:color w:val="000000"/>
                <w:kern w:val="24"/>
                <w:sz w:val="24"/>
                <w:szCs w:val="24"/>
              </w:rPr>
              <w:t xml:space="preserve"> </w:t>
            </w:r>
          </w:p>
        </w:tc>
        <w:tc>
          <w:tcPr>
            <w:tcW w:w="6600" w:type="dxa"/>
            <w:tcBorders>
              <w:top w:val="single" w:sz="6" w:space="0" w:color="98B954"/>
              <w:left w:val="single" w:sz="6" w:space="0" w:color="98B954"/>
              <w:bottom w:val="single" w:sz="6" w:space="0" w:color="98B954"/>
              <w:right w:val="single" w:sz="6" w:space="0" w:color="98B954"/>
            </w:tcBorders>
            <w:shd w:val="clear" w:color="auto" w:fill="FFFFFF"/>
            <w:tcMar>
              <w:top w:w="15" w:type="dxa"/>
              <w:left w:w="15" w:type="dxa"/>
              <w:bottom w:w="0" w:type="dxa"/>
              <w:right w:w="15" w:type="dxa"/>
            </w:tcMar>
            <w:vAlign w:val="center"/>
            <w:hideMark/>
          </w:tcPr>
          <w:p w:rsidR="0081502D" w:rsidRPr="0081502D" w:rsidRDefault="0081502D" w:rsidP="0081502D">
            <w:pPr>
              <w:spacing w:after="0" w:line="240" w:lineRule="auto"/>
              <w:jc w:val="center"/>
              <w:textAlignment w:val="bottom"/>
              <w:rPr>
                <w:rFonts w:ascii="Times New Roman" w:eastAsia="Times New Roman" w:hAnsi="Times New Roman" w:cs="Times New Roman"/>
                <w:sz w:val="24"/>
                <w:szCs w:val="24"/>
              </w:rPr>
            </w:pPr>
            <w:proofErr w:type="spellStart"/>
            <w:r w:rsidRPr="0081502D">
              <w:rPr>
                <w:rFonts w:ascii="Times New Roman" w:eastAsia="Times New Roman" w:hAnsi="Times New Roman" w:cs="Times New Roman"/>
                <w:color w:val="000000"/>
                <w:kern w:val="24"/>
                <w:sz w:val="24"/>
                <w:szCs w:val="24"/>
              </w:rPr>
              <w:t>Levene’s</w:t>
            </w:r>
            <w:proofErr w:type="spellEnd"/>
            <w:r w:rsidRPr="0081502D">
              <w:rPr>
                <w:rFonts w:ascii="Times New Roman" w:eastAsia="Times New Roman" w:hAnsi="Times New Roman" w:cs="Times New Roman"/>
                <w:color w:val="000000"/>
                <w:kern w:val="24"/>
                <w:sz w:val="24"/>
                <w:szCs w:val="24"/>
              </w:rPr>
              <w:t xml:space="preserve"> test (</w:t>
            </w:r>
            <w:proofErr w:type="spellStart"/>
            <w:r w:rsidRPr="0081502D">
              <w:rPr>
                <w:rFonts w:ascii="Times New Roman" w:eastAsia="Times New Roman" w:hAnsi="Times New Roman" w:cs="Times New Roman"/>
                <w:color w:val="000000"/>
                <w:kern w:val="24"/>
                <w:sz w:val="24"/>
                <w:szCs w:val="24"/>
              </w:rPr>
              <w:t>Levene</w:t>
            </w:r>
            <w:proofErr w:type="spellEnd"/>
            <w:r w:rsidRPr="0081502D">
              <w:rPr>
                <w:rFonts w:ascii="Times New Roman" w:eastAsia="Times New Roman" w:hAnsi="Times New Roman" w:cs="Times New Roman"/>
                <w:color w:val="000000"/>
                <w:kern w:val="24"/>
                <w:sz w:val="24"/>
                <w:szCs w:val="24"/>
              </w:rPr>
              <w:t xml:space="preserve">, 1960) </w:t>
            </w:r>
          </w:p>
        </w:tc>
      </w:tr>
      <w:tr w:rsidR="0081502D" w:rsidRPr="0081502D" w:rsidTr="0081502D">
        <w:trPr>
          <w:trHeight w:val="381"/>
        </w:trPr>
        <w:tc>
          <w:tcPr>
            <w:tcW w:w="2520" w:type="dxa"/>
            <w:tcBorders>
              <w:top w:val="single" w:sz="6" w:space="0" w:color="98B954"/>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81502D" w:rsidRPr="0081502D" w:rsidRDefault="0081502D" w:rsidP="0081502D">
            <w:pPr>
              <w:spacing w:after="0" w:line="240" w:lineRule="auto"/>
              <w:jc w:val="center"/>
              <w:rPr>
                <w:rFonts w:ascii="Times New Roman" w:eastAsia="Times New Roman" w:hAnsi="Times New Roman" w:cs="Times New Roman"/>
                <w:sz w:val="24"/>
                <w:szCs w:val="24"/>
              </w:rPr>
            </w:pPr>
            <w:r w:rsidRPr="0081502D">
              <w:rPr>
                <w:rFonts w:ascii="Times New Roman" w:eastAsia="Times New Roman" w:hAnsi="Times New Roman" w:cs="Times New Roman"/>
                <w:color w:val="000000"/>
                <w:kern w:val="24"/>
                <w:sz w:val="24"/>
                <w:szCs w:val="24"/>
              </w:rPr>
              <w:t xml:space="preserve">CV </w:t>
            </w:r>
          </w:p>
        </w:tc>
        <w:tc>
          <w:tcPr>
            <w:tcW w:w="6600" w:type="dxa"/>
            <w:tcBorders>
              <w:top w:val="single" w:sz="6" w:space="0" w:color="98B954"/>
              <w:left w:val="single" w:sz="6" w:space="0" w:color="98B954"/>
              <w:bottom w:val="single" w:sz="6" w:space="0" w:color="98B954"/>
              <w:right w:val="single" w:sz="6" w:space="0" w:color="98B954"/>
            </w:tcBorders>
            <w:shd w:val="clear" w:color="auto" w:fill="FFFFFF"/>
            <w:tcMar>
              <w:top w:w="15" w:type="dxa"/>
              <w:left w:w="15" w:type="dxa"/>
              <w:bottom w:w="0" w:type="dxa"/>
              <w:right w:w="15" w:type="dxa"/>
            </w:tcMar>
            <w:vAlign w:val="center"/>
            <w:hideMark/>
          </w:tcPr>
          <w:p w:rsidR="0081502D" w:rsidRPr="0081502D" w:rsidRDefault="0081502D" w:rsidP="0081502D">
            <w:pPr>
              <w:spacing w:after="0" w:line="240" w:lineRule="auto"/>
              <w:jc w:val="center"/>
              <w:textAlignment w:val="bottom"/>
              <w:rPr>
                <w:rFonts w:ascii="Times New Roman" w:eastAsia="Times New Roman" w:hAnsi="Times New Roman" w:cs="Times New Roman"/>
                <w:sz w:val="24"/>
                <w:szCs w:val="24"/>
              </w:rPr>
            </w:pPr>
            <w:r w:rsidRPr="0081502D">
              <w:rPr>
                <w:rFonts w:ascii="Times New Roman" w:eastAsia="Times New Roman" w:hAnsi="Times New Roman" w:cs="Times New Roman"/>
                <w:color w:val="000000"/>
                <w:kern w:val="24"/>
                <w:sz w:val="24"/>
                <w:szCs w:val="24"/>
              </w:rPr>
              <w:t xml:space="preserve">Hu et al,  2000 </w:t>
            </w:r>
          </w:p>
        </w:tc>
      </w:tr>
      <w:tr w:rsidR="0081502D" w:rsidRPr="0081502D" w:rsidTr="0081502D">
        <w:trPr>
          <w:trHeight w:val="471"/>
        </w:trPr>
        <w:tc>
          <w:tcPr>
            <w:tcW w:w="2520" w:type="dxa"/>
            <w:tcBorders>
              <w:top w:val="single" w:sz="6" w:space="0" w:color="98B954"/>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81502D" w:rsidRPr="0081502D" w:rsidRDefault="0081502D" w:rsidP="0081502D">
            <w:pPr>
              <w:spacing w:after="0" w:line="240" w:lineRule="auto"/>
              <w:jc w:val="center"/>
              <w:rPr>
                <w:rFonts w:ascii="Times New Roman" w:eastAsia="Times New Roman" w:hAnsi="Times New Roman" w:cs="Times New Roman"/>
                <w:sz w:val="24"/>
                <w:szCs w:val="24"/>
              </w:rPr>
            </w:pPr>
            <w:r w:rsidRPr="0081502D">
              <w:rPr>
                <w:rFonts w:ascii="Times New Roman" w:eastAsia="Times New Roman" w:hAnsi="Times New Roman" w:cs="Times New Roman"/>
                <w:color w:val="000000"/>
                <w:kern w:val="24"/>
                <w:sz w:val="24"/>
                <w:szCs w:val="24"/>
              </w:rPr>
              <w:t xml:space="preserve">Range </w:t>
            </w:r>
          </w:p>
        </w:tc>
        <w:tc>
          <w:tcPr>
            <w:tcW w:w="6600" w:type="dxa"/>
            <w:tcBorders>
              <w:top w:val="single" w:sz="6" w:space="0" w:color="98B954"/>
              <w:left w:val="single" w:sz="6" w:space="0" w:color="98B954"/>
              <w:bottom w:val="single" w:sz="6" w:space="0" w:color="98B954"/>
              <w:right w:val="single" w:sz="6" w:space="0" w:color="98B954"/>
            </w:tcBorders>
            <w:shd w:val="clear" w:color="auto" w:fill="FFFFFF"/>
            <w:tcMar>
              <w:top w:w="15" w:type="dxa"/>
              <w:left w:w="15" w:type="dxa"/>
              <w:bottom w:w="0" w:type="dxa"/>
              <w:right w:w="15" w:type="dxa"/>
            </w:tcMar>
            <w:vAlign w:val="center"/>
            <w:hideMark/>
          </w:tcPr>
          <w:p w:rsidR="0081502D" w:rsidRPr="0081502D" w:rsidRDefault="0081502D" w:rsidP="0081502D">
            <w:pPr>
              <w:spacing w:after="0" w:line="240" w:lineRule="auto"/>
              <w:jc w:val="center"/>
              <w:textAlignment w:val="bottom"/>
              <w:rPr>
                <w:rFonts w:ascii="Times New Roman" w:eastAsia="Times New Roman" w:hAnsi="Times New Roman" w:cs="Times New Roman"/>
                <w:sz w:val="24"/>
                <w:szCs w:val="24"/>
              </w:rPr>
            </w:pPr>
            <w:r w:rsidRPr="0081502D">
              <w:rPr>
                <w:rFonts w:ascii="Times New Roman" w:eastAsia="Times New Roman" w:hAnsi="Times New Roman" w:cs="Times New Roman"/>
                <w:color w:val="000000"/>
                <w:kern w:val="24"/>
                <w:sz w:val="24"/>
                <w:szCs w:val="24"/>
              </w:rPr>
              <w:t>Hu et al,  2000</w:t>
            </w:r>
          </w:p>
        </w:tc>
      </w:tr>
    </w:tbl>
    <w:p w:rsidR="0023620B" w:rsidRDefault="0023620B" w:rsidP="00C97D75">
      <w:pPr>
        <w:spacing w:after="0"/>
        <w:ind w:left="360"/>
        <w:jc w:val="both"/>
        <w:textAlignment w:val="bottom"/>
        <w:rPr>
          <w:sz w:val="24"/>
          <w:szCs w:val="24"/>
        </w:rPr>
      </w:pPr>
    </w:p>
    <w:p w:rsidR="0023620B" w:rsidRDefault="0023620B" w:rsidP="0023620B">
      <w:pPr>
        <w:spacing w:after="0"/>
        <w:jc w:val="both"/>
        <w:textAlignment w:val="bottom"/>
        <w:rPr>
          <w:b/>
          <w:bCs/>
          <w:sz w:val="24"/>
          <w:szCs w:val="24"/>
        </w:rPr>
      </w:pPr>
      <w:r w:rsidRPr="0079543C">
        <w:rPr>
          <w:b/>
          <w:bCs/>
          <w:sz w:val="24"/>
          <w:szCs w:val="24"/>
        </w:rPr>
        <w:t xml:space="preserve">Percentage of the significant difference between the core collections and the initial          collection is calculated for </w:t>
      </w:r>
    </w:p>
    <w:p w:rsidR="0023620B" w:rsidRDefault="00B52E50" w:rsidP="0023620B">
      <w:pPr>
        <w:spacing w:after="0"/>
        <w:jc w:val="both"/>
        <w:textAlignment w:val="bottom"/>
        <w:rPr>
          <w:b/>
          <w:bCs/>
          <w:sz w:val="24"/>
          <w:szCs w:val="24"/>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75pt;margin-top:5.25pt;width:462.35pt;height:57.95pt;z-index:251658240" fillcolor="#4f81bd">
            <v:imagedata r:id="rId11" o:title=""/>
            <v:shadow color="#eeece1"/>
          </v:shape>
          <o:OLEObject Type="Embed" ProgID="Word.Document.12" ShapeID="_x0000_s1026" DrawAspect="Content" ObjectID="_1551529706" r:id="rId12"/>
        </w:object>
      </w:r>
    </w:p>
    <w:p w:rsidR="0023620B" w:rsidRDefault="0023620B" w:rsidP="0023620B">
      <w:pPr>
        <w:spacing w:after="0"/>
        <w:jc w:val="both"/>
        <w:textAlignment w:val="bottom"/>
        <w:rPr>
          <w:b/>
          <w:bCs/>
          <w:sz w:val="24"/>
          <w:szCs w:val="24"/>
        </w:rPr>
      </w:pPr>
      <w:r w:rsidRPr="0079543C">
        <w:rPr>
          <w:sz w:val="24"/>
          <w:szCs w:val="24"/>
        </w:rPr>
        <w:t>Mean difference percentage</w:t>
      </w:r>
    </w:p>
    <w:p w:rsidR="00BB7303" w:rsidRDefault="0023620B" w:rsidP="0023620B">
      <w:pPr>
        <w:spacing w:after="0" w:line="240" w:lineRule="auto"/>
        <w:contextualSpacing/>
        <w:jc w:val="both"/>
        <w:textAlignment w:val="bottom"/>
        <w:rPr>
          <w:i/>
          <w:iCs/>
          <w:sz w:val="24"/>
          <w:szCs w:val="24"/>
        </w:rPr>
      </w:pPr>
      <w:r w:rsidRPr="0079543C">
        <w:rPr>
          <w:i/>
          <w:iCs/>
          <w:sz w:val="24"/>
          <w:szCs w:val="24"/>
        </w:rPr>
        <w:t xml:space="preserve"> </w:t>
      </w:r>
    </w:p>
    <w:p w:rsidR="00BB7303" w:rsidRDefault="00BB7303" w:rsidP="0023620B">
      <w:pPr>
        <w:spacing w:after="0" w:line="240" w:lineRule="auto"/>
        <w:contextualSpacing/>
        <w:jc w:val="both"/>
        <w:textAlignment w:val="bottom"/>
        <w:rPr>
          <w:i/>
          <w:iCs/>
          <w:sz w:val="24"/>
          <w:szCs w:val="24"/>
        </w:rPr>
      </w:pPr>
    </w:p>
    <w:p w:rsidR="0023620B" w:rsidRDefault="0023620B" w:rsidP="00BB7303">
      <w:pPr>
        <w:spacing w:after="0" w:line="240" w:lineRule="auto"/>
        <w:contextualSpacing/>
        <w:jc w:val="both"/>
        <w:textAlignment w:val="bottom"/>
        <w:rPr>
          <w:sz w:val="24"/>
          <w:szCs w:val="24"/>
        </w:rPr>
      </w:pPr>
      <w:r w:rsidRPr="0079543C">
        <w:rPr>
          <w:i/>
          <w:iCs/>
          <w:sz w:val="24"/>
          <w:szCs w:val="24"/>
        </w:rPr>
        <w:t xml:space="preserve"> Variance difference percentage </w:t>
      </w:r>
      <w:r w:rsidR="00B52E50">
        <w:rPr>
          <w:i/>
          <w:iCs/>
          <w:noProof/>
          <w:sz w:val="24"/>
          <w:szCs w:val="24"/>
        </w:rPr>
        <w:object w:dxaOrig="1440" w:dyaOrig="1440">
          <v:shape id="_x0000_s1028" type="#_x0000_t75" style="position:absolute;left:0;text-align:left;margin-left:159.75pt;margin-top:14.85pt;width:499.5pt;height:59.75pt;z-index:251659264;mso-position-horizontal-relative:text;mso-position-vertical-relative:text" fillcolor="#9c0">
            <v:imagedata r:id="rId13" o:title=""/>
            <v:shadow color="#eeece1"/>
          </v:shape>
          <o:OLEObject Type="Embed" ProgID="Word.Document.12" ShapeID="_x0000_s1028" DrawAspect="Content" ObjectID="_1551529707" r:id="rId14"/>
        </w:object>
      </w:r>
    </w:p>
    <w:p w:rsidR="0023620B" w:rsidRDefault="0023620B" w:rsidP="00C97D75">
      <w:pPr>
        <w:spacing w:after="0"/>
        <w:ind w:left="360"/>
        <w:jc w:val="both"/>
        <w:textAlignment w:val="bottom"/>
        <w:rPr>
          <w:sz w:val="24"/>
          <w:szCs w:val="24"/>
        </w:rPr>
      </w:pPr>
    </w:p>
    <w:p w:rsidR="0023620B" w:rsidRDefault="00B52E50" w:rsidP="00C97D75">
      <w:pPr>
        <w:spacing w:after="0"/>
        <w:ind w:left="360"/>
        <w:jc w:val="both"/>
        <w:textAlignment w:val="bottom"/>
        <w:rPr>
          <w:sz w:val="24"/>
          <w:szCs w:val="24"/>
        </w:rPr>
      </w:pPr>
      <w:r>
        <w:rPr>
          <w:noProof/>
          <w:sz w:val="24"/>
          <w:szCs w:val="24"/>
        </w:rPr>
        <w:object w:dxaOrig="1440" w:dyaOrig="1440">
          <v:shape id="_x0000_s1029" type="#_x0000_t75" style="position:absolute;left:0;text-align:left;margin-left:126pt;margin-top:6.4pt;width:468.75pt;height:58.8pt;z-index:251660288" fillcolor="#4f81bd">
            <v:imagedata r:id="rId15" o:title=""/>
            <v:shadow color="#eeece1"/>
          </v:shape>
          <o:OLEObject Type="Embed" ProgID="Word.Document.12" ShapeID="_x0000_s1029" DrawAspect="Content" ObjectID="_1551529708" r:id="rId16"/>
        </w:object>
      </w:r>
    </w:p>
    <w:p w:rsidR="0023620B" w:rsidRDefault="0023620B" w:rsidP="0023620B">
      <w:pPr>
        <w:spacing w:after="0"/>
        <w:ind w:left="360"/>
        <w:jc w:val="both"/>
        <w:textAlignment w:val="bottom"/>
        <w:rPr>
          <w:i/>
          <w:iCs/>
          <w:sz w:val="24"/>
          <w:szCs w:val="24"/>
        </w:rPr>
      </w:pPr>
      <w:r w:rsidRPr="0079543C">
        <w:rPr>
          <w:sz w:val="24"/>
          <w:szCs w:val="24"/>
        </w:rPr>
        <w:t>The coincidence rate</w:t>
      </w:r>
      <w:r w:rsidRPr="0079543C">
        <w:rPr>
          <w:i/>
          <w:iCs/>
          <w:sz w:val="24"/>
          <w:szCs w:val="24"/>
        </w:rPr>
        <w:t xml:space="preserve"> </w:t>
      </w:r>
    </w:p>
    <w:p w:rsidR="0023620B" w:rsidRDefault="0023620B" w:rsidP="0023620B">
      <w:pPr>
        <w:spacing w:after="0"/>
        <w:ind w:left="360"/>
        <w:jc w:val="both"/>
        <w:textAlignment w:val="bottom"/>
        <w:rPr>
          <w:i/>
          <w:iCs/>
          <w:sz w:val="24"/>
          <w:szCs w:val="24"/>
        </w:rPr>
      </w:pPr>
    </w:p>
    <w:p w:rsidR="00BB7303" w:rsidRDefault="00BB7303" w:rsidP="0023620B">
      <w:pPr>
        <w:spacing w:after="0"/>
        <w:ind w:left="360"/>
        <w:jc w:val="both"/>
        <w:textAlignment w:val="bottom"/>
        <w:rPr>
          <w:i/>
          <w:iCs/>
          <w:sz w:val="24"/>
          <w:szCs w:val="24"/>
        </w:rPr>
      </w:pPr>
    </w:p>
    <w:p w:rsidR="0023620B" w:rsidRDefault="00B52E50" w:rsidP="0023620B">
      <w:pPr>
        <w:spacing w:after="0"/>
        <w:ind w:left="360"/>
        <w:jc w:val="both"/>
        <w:textAlignment w:val="bottom"/>
        <w:rPr>
          <w:i/>
          <w:iCs/>
          <w:sz w:val="24"/>
          <w:szCs w:val="24"/>
        </w:rPr>
      </w:pPr>
      <w:r>
        <w:rPr>
          <w:noProof/>
          <w:sz w:val="24"/>
          <w:szCs w:val="24"/>
        </w:rPr>
        <w:object w:dxaOrig="1440" w:dyaOrig="1440">
          <v:shape id="_x0000_s1030" type="#_x0000_t75" style="position:absolute;left:0;text-align:left;margin-left:79.5pt;margin-top:1.55pt;width:471.75pt;height:105.5pt;z-index:251661312" fillcolor="#4f81bd">
            <v:imagedata r:id="rId17" o:title=""/>
            <v:shadow color="#eeece1"/>
          </v:shape>
          <o:OLEObject Type="Embed" ProgID="Word.Document.12" ShapeID="_x0000_s1030" DrawAspect="Content" ObjectID="_1551529709" r:id="rId18"/>
        </w:object>
      </w:r>
      <w:r w:rsidR="0023620B" w:rsidRPr="0079543C">
        <w:rPr>
          <w:i/>
          <w:iCs/>
          <w:sz w:val="24"/>
          <w:szCs w:val="24"/>
        </w:rPr>
        <w:t xml:space="preserve">   </w:t>
      </w:r>
    </w:p>
    <w:p w:rsidR="00BB7303" w:rsidRDefault="00BB7303" w:rsidP="00BB7303">
      <w:pPr>
        <w:spacing w:after="0"/>
        <w:ind w:left="360"/>
        <w:jc w:val="both"/>
        <w:textAlignment w:val="bottom"/>
        <w:rPr>
          <w:sz w:val="24"/>
          <w:szCs w:val="24"/>
        </w:rPr>
      </w:pPr>
      <w:r w:rsidRPr="0079543C">
        <w:rPr>
          <w:i/>
          <w:iCs/>
          <w:sz w:val="24"/>
          <w:szCs w:val="24"/>
        </w:rPr>
        <w:t xml:space="preserve">Variable </w:t>
      </w:r>
      <w:r w:rsidRPr="0079543C">
        <w:rPr>
          <w:sz w:val="24"/>
          <w:szCs w:val="24"/>
        </w:rPr>
        <w:t>rate</w:t>
      </w:r>
    </w:p>
    <w:p w:rsidR="0023620B" w:rsidRDefault="0023620B" w:rsidP="0023620B">
      <w:pPr>
        <w:spacing w:after="0"/>
        <w:ind w:left="360"/>
        <w:jc w:val="both"/>
        <w:textAlignment w:val="bottom"/>
        <w:rPr>
          <w:i/>
          <w:iCs/>
          <w:sz w:val="24"/>
          <w:szCs w:val="24"/>
        </w:rPr>
      </w:pPr>
    </w:p>
    <w:p w:rsidR="0023620B" w:rsidRPr="0079543C" w:rsidRDefault="0023620B" w:rsidP="0023620B">
      <w:pPr>
        <w:spacing w:after="0"/>
        <w:ind w:left="360"/>
        <w:jc w:val="both"/>
        <w:textAlignment w:val="bottom"/>
        <w:rPr>
          <w:sz w:val="24"/>
          <w:szCs w:val="24"/>
        </w:rPr>
      </w:pPr>
      <w:r w:rsidRPr="0079543C">
        <w:rPr>
          <w:i/>
          <w:iCs/>
          <w:sz w:val="24"/>
          <w:szCs w:val="24"/>
        </w:rPr>
        <w:t xml:space="preserve"> </w:t>
      </w:r>
    </w:p>
    <w:p w:rsidR="0023620B" w:rsidRPr="0079543C" w:rsidRDefault="0023620B" w:rsidP="0023620B">
      <w:pPr>
        <w:spacing w:after="0"/>
        <w:ind w:left="360"/>
        <w:jc w:val="both"/>
        <w:textAlignment w:val="bottom"/>
        <w:rPr>
          <w:sz w:val="24"/>
          <w:szCs w:val="24"/>
        </w:rPr>
      </w:pPr>
      <w:r w:rsidRPr="0079543C">
        <w:rPr>
          <w:sz w:val="24"/>
          <w:szCs w:val="24"/>
        </w:rPr>
        <w:t xml:space="preserve">The core collection is considered to be the representative of </w:t>
      </w:r>
      <w:proofErr w:type="gramStart"/>
      <w:r w:rsidRPr="0079543C">
        <w:rPr>
          <w:sz w:val="24"/>
          <w:szCs w:val="24"/>
        </w:rPr>
        <w:t>the</w:t>
      </w:r>
      <w:r>
        <w:rPr>
          <w:sz w:val="24"/>
          <w:szCs w:val="24"/>
        </w:rPr>
        <w:t xml:space="preserve"> </w:t>
      </w:r>
      <w:r w:rsidRPr="0079543C">
        <w:rPr>
          <w:sz w:val="24"/>
          <w:szCs w:val="24"/>
        </w:rPr>
        <w:t xml:space="preserve"> initial</w:t>
      </w:r>
      <w:proofErr w:type="gramEnd"/>
      <w:r w:rsidRPr="0079543C">
        <w:rPr>
          <w:sz w:val="24"/>
          <w:szCs w:val="24"/>
        </w:rPr>
        <w:t xml:space="preserve"> collection under the following situations: </w:t>
      </w:r>
    </w:p>
    <w:p w:rsidR="0023620B" w:rsidRPr="0079543C" w:rsidRDefault="0023620B" w:rsidP="0023620B">
      <w:pPr>
        <w:numPr>
          <w:ilvl w:val="0"/>
          <w:numId w:val="3"/>
        </w:numPr>
        <w:spacing w:after="0"/>
        <w:jc w:val="both"/>
        <w:textAlignment w:val="bottom"/>
        <w:rPr>
          <w:sz w:val="24"/>
          <w:szCs w:val="24"/>
        </w:rPr>
      </w:pPr>
      <w:r w:rsidRPr="0079543C">
        <w:rPr>
          <w:sz w:val="24"/>
          <w:szCs w:val="24"/>
        </w:rPr>
        <w:t>no</w:t>
      </w:r>
      <w:r>
        <w:rPr>
          <w:sz w:val="24"/>
          <w:szCs w:val="24"/>
        </w:rPr>
        <w:t>t</w:t>
      </w:r>
      <w:r w:rsidRPr="0079543C">
        <w:rPr>
          <w:sz w:val="24"/>
          <w:szCs w:val="24"/>
        </w:rPr>
        <w:t xml:space="preserve"> more than 20% of the traits have different means (significant at a=0.05) between the core collection and the initial collection</w:t>
      </w:r>
    </w:p>
    <w:p w:rsidR="0023620B" w:rsidRPr="0079543C" w:rsidRDefault="0023620B" w:rsidP="0023620B">
      <w:pPr>
        <w:numPr>
          <w:ilvl w:val="0"/>
          <w:numId w:val="3"/>
        </w:numPr>
        <w:spacing w:after="0"/>
        <w:jc w:val="both"/>
        <w:textAlignment w:val="bottom"/>
        <w:rPr>
          <w:sz w:val="24"/>
          <w:szCs w:val="24"/>
        </w:rPr>
      </w:pPr>
      <w:r w:rsidRPr="0079543C">
        <w:rPr>
          <w:sz w:val="24"/>
          <w:szCs w:val="24"/>
        </w:rPr>
        <w:t xml:space="preserve">The </w:t>
      </w:r>
      <w:r w:rsidRPr="0079543C">
        <w:rPr>
          <w:i/>
          <w:iCs/>
          <w:sz w:val="24"/>
          <w:szCs w:val="24"/>
        </w:rPr>
        <w:t>CR% retained by the core collection is no less than 80%.</w:t>
      </w:r>
    </w:p>
    <w:p w:rsidR="0023620B" w:rsidRDefault="00080038" w:rsidP="0023620B">
      <w:pPr>
        <w:spacing w:after="0"/>
        <w:ind w:left="360"/>
        <w:jc w:val="both"/>
        <w:textAlignment w:val="bottom"/>
        <w:rPr>
          <w:i/>
          <w:iCs/>
          <w:sz w:val="24"/>
          <w:szCs w:val="24"/>
        </w:rPr>
      </w:pPr>
      <w:r>
        <w:rPr>
          <w:i/>
          <w:iCs/>
          <w:sz w:val="24"/>
          <w:szCs w:val="24"/>
        </w:rPr>
        <w:t>(3   )</w:t>
      </w:r>
      <w:r w:rsidR="0023620B" w:rsidRPr="0079543C">
        <w:rPr>
          <w:i/>
          <w:iCs/>
          <w:sz w:val="24"/>
          <w:szCs w:val="24"/>
        </w:rPr>
        <w:t>High VD% and High VR%</w:t>
      </w:r>
    </w:p>
    <w:p w:rsidR="00516FAF" w:rsidRPr="00B46785" w:rsidRDefault="00516FAF" w:rsidP="00516FAF">
      <w:pPr>
        <w:numPr>
          <w:ilvl w:val="0"/>
          <w:numId w:val="4"/>
        </w:numPr>
        <w:spacing w:after="0"/>
      </w:pPr>
      <w:proofErr w:type="spellStart"/>
      <w:r w:rsidRPr="00B46785">
        <w:t>Upadhyaya</w:t>
      </w:r>
      <w:proofErr w:type="spellEnd"/>
      <w:r w:rsidRPr="00B46785">
        <w:t xml:space="preserve"> et al proposed mini core </w:t>
      </w:r>
      <w:proofErr w:type="spellStart"/>
      <w:r w:rsidRPr="00B46785">
        <w:t>i.e</w:t>
      </w:r>
      <w:proofErr w:type="spellEnd"/>
      <w:r w:rsidRPr="00B46785">
        <w:t xml:space="preserve"> 10% of core or 1% of total collection .But it is too small to represents the entire diversity with 62 accessions.</w:t>
      </w:r>
    </w:p>
    <w:p w:rsidR="00516FAF" w:rsidRPr="00B46785" w:rsidRDefault="00516FAF" w:rsidP="00516FAF">
      <w:pPr>
        <w:numPr>
          <w:ilvl w:val="0"/>
          <w:numId w:val="4"/>
        </w:numPr>
        <w:spacing w:after="0"/>
      </w:pPr>
      <w:r w:rsidRPr="00B46785">
        <w:t xml:space="preserve"> </w:t>
      </w:r>
      <w:proofErr w:type="gramStart"/>
      <w:r w:rsidRPr="00B46785">
        <w:t>So  the</w:t>
      </w:r>
      <w:proofErr w:type="gramEnd"/>
      <w:r w:rsidRPr="00B46785">
        <w:t xml:space="preserve"> core of core(Corley Holbrook et al, 2005)* for field evaluation </w:t>
      </w:r>
      <w:r>
        <w:t xml:space="preserve"> that is </w:t>
      </w:r>
      <w:proofErr w:type="spellStart"/>
      <w:r>
        <w:t>subcore</w:t>
      </w:r>
      <w:proofErr w:type="spellEnd"/>
      <w:r>
        <w:t xml:space="preserve"> </w:t>
      </w:r>
      <w:r w:rsidRPr="00B46785">
        <w:t>will be developed with same methodology with 20, 30 and 40% of different sampling fractions.</w:t>
      </w:r>
    </w:p>
    <w:p w:rsidR="00C97D75" w:rsidRPr="003D1553" w:rsidRDefault="00C97D75" w:rsidP="00C97D75">
      <w:pPr>
        <w:spacing w:after="0"/>
        <w:ind w:left="360"/>
        <w:jc w:val="both"/>
        <w:textAlignment w:val="bottom"/>
        <w:rPr>
          <w:b/>
          <w:sz w:val="24"/>
          <w:szCs w:val="24"/>
        </w:rPr>
      </w:pPr>
      <w:r w:rsidRPr="003D1553">
        <w:rPr>
          <w:b/>
          <w:sz w:val="24"/>
          <w:szCs w:val="24"/>
        </w:rPr>
        <w:t xml:space="preserve">Results and </w:t>
      </w:r>
      <w:proofErr w:type="gramStart"/>
      <w:r w:rsidRPr="003D1553">
        <w:rPr>
          <w:b/>
          <w:sz w:val="24"/>
          <w:szCs w:val="24"/>
        </w:rPr>
        <w:t>discussion :</w:t>
      </w:r>
      <w:proofErr w:type="gramEnd"/>
    </w:p>
    <w:p w:rsidR="00EF594E" w:rsidRPr="00C97D75" w:rsidRDefault="00073763" w:rsidP="00C97D75">
      <w:pPr>
        <w:spacing w:after="0"/>
        <w:ind w:left="360"/>
        <w:jc w:val="both"/>
        <w:textAlignment w:val="bottom"/>
        <w:rPr>
          <w:sz w:val="24"/>
          <w:szCs w:val="24"/>
        </w:rPr>
      </w:pPr>
      <w:r w:rsidRPr="00C97D75">
        <w:rPr>
          <w:sz w:val="24"/>
          <w:szCs w:val="24"/>
        </w:rPr>
        <w:t xml:space="preserve">Total of 6374 accessions originating from 57 countries was used. The data was </w:t>
      </w:r>
      <w:proofErr w:type="spellStart"/>
      <w:r w:rsidRPr="00C97D75">
        <w:rPr>
          <w:sz w:val="24"/>
          <w:szCs w:val="24"/>
        </w:rPr>
        <w:t>precleaned</w:t>
      </w:r>
      <w:proofErr w:type="spellEnd"/>
      <w:r w:rsidRPr="00C97D75">
        <w:rPr>
          <w:sz w:val="24"/>
          <w:szCs w:val="24"/>
        </w:rPr>
        <w:t xml:space="preserve"> and </w:t>
      </w:r>
      <w:proofErr w:type="gramStart"/>
      <w:r w:rsidRPr="00C97D75">
        <w:rPr>
          <w:sz w:val="24"/>
          <w:szCs w:val="24"/>
        </w:rPr>
        <w:t>preprocessed</w:t>
      </w:r>
      <w:r w:rsidR="00C97D75">
        <w:rPr>
          <w:sz w:val="24"/>
          <w:szCs w:val="24"/>
        </w:rPr>
        <w:t xml:space="preserve">  and</w:t>
      </w:r>
      <w:proofErr w:type="gramEnd"/>
      <w:r w:rsidR="00C97D75">
        <w:rPr>
          <w:sz w:val="24"/>
          <w:szCs w:val="24"/>
        </w:rPr>
        <w:t xml:space="preserve"> d</w:t>
      </w:r>
      <w:r w:rsidRPr="00C97D75">
        <w:rPr>
          <w:sz w:val="24"/>
          <w:szCs w:val="24"/>
        </w:rPr>
        <w:t>ata was standardized</w:t>
      </w:r>
      <w:r w:rsidR="00C97D75">
        <w:rPr>
          <w:sz w:val="24"/>
          <w:szCs w:val="24"/>
        </w:rPr>
        <w:t xml:space="preserve"> and </w:t>
      </w:r>
      <w:proofErr w:type="spellStart"/>
      <w:r w:rsidR="00C97D75">
        <w:rPr>
          <w:sz w:val="24"/>
          <w:szCs w:val="24"/>
        </w:rPr>
        <w:t>devided</w:t>
      </w:r>
      <w:proofErr w:type="spellEnd"/>
      <w:r w:rsidR="00C97D75">
        <w:rPr>
          <w:sz w:val="24"/>
          <w:szCs w:val="24"/>
        </w:rPr>
        <w:t xml:space="preserve"> in to </w:t>
      </w:r>
      <w:r w:rsidRPr="00C97D75">
        <w:rPr>
          <w:sz w:val="24"/>
          <w:szCs w:val="24"/>
        </w:rPr>
        <w:t>5 Strata</w:t>
      </w:r>
      <w:r w:rsidR="00C97D75">
        <w:rPr>
          <w:sz w:val="24"/>
          <w:szCs w:val="24"/>
        </w:rPr>
        <w:t xml:space="preserve"> . </w:t>
      </w:r>
      <w:r w:rsidRPr="00C97D75">
        <w:rPr>
          <w:sz w:val="24"/>
          <w:szCs w:val="24"/>
        </w:rPr>
        <w:t xml:space="preserve">Variation captured by </w:t>
      </w:r>
      <w:proofErr w:type="gramStart"/>
      <w:r w:rsidRPr="00C97D75">
        <w:rPr>
          <w:sz w:val="24"/>
          <w:szCs w:val="24"/>
        </w:rPr>
        <w:t>First</w:t>
      </w:r>
      <w:proofErr w:type="gramEnd"/>
      <w:r w:rsidRPr="00C97D75">
        <w:rPr>
          <w:sz w:val="24"/>
          <w:szCs w:val="24"/>
        </w:rPr>
        <w:t xml:space="preserve"> five PCA scores in the five regions ranged from 65.76 to 98.38 per cent.</w:t>
      </w:r>
    </w:p>
    <w:p w:rsidR="00C97D75" w:rsidRPr="00C97D75" w:rsidRDefault="00C97D75" w:rsidP="00C97D75">
      <w:pPr>
        <w:spacing w:after="0"/>
        <w:ind w:firstLine="720"/>
        <w:jc w:val="both"/>
        <w:textAlignment w:val="bottom"/>
        <w:rPr>
          <w:sz w:val="24"/>
          <w:szCs w:val="24"/>
        </w:rPr>
      </w:pPr>
      <w:r w:rsidRPr="00C97D75">
        <w:rPr>
          <w:sz w:val="24"/>
          <w:szCs w:val="24"/>
        </w:rPr>
        <w:t xml:space="preserve"> </w:t>
      </w:r>
    </w:p>
    <w:p w:rsidR="00DD1B33" w:rsidRDefault="00C97D75" w:rsidP="00C97D75">
      <w:pPr>
        <w:spacing w:after="0"/>
        <w:ind w:firstLine="720"/>
        <w:jc w:val="both"/>
        <w:textAlignment w:val="bottom"/>
        <w:rPr>
          <w:sz w:val="24"/>
          <w:szCs w:val="24"/>
        </w:rPr>
      </w:pPr>
      <w:r w:rsidRPr="00C97D75">
        <w:rPr>
          <w:noProof/>
          <w:sz w:val="24"/>
          <w:szCs w:val="24"/>
        </w:rPr>
        <w:drawing>
          <wp:inline distT="0" distB="0" distL="0" distR="0">
            <wp:extent cx="5072098" cy="2714644"/>
            <wp:effectExtent l="19050" t="0" r="14252" b="9506"/>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F69D2" w:rsidRPr="00725F3C" w:rsidRDefault="00725F3C" w:rsidP="001F1FD1">
      <w:pPr>
        <w:ind w:firstLine="720"/>
        <w:jc w:val="both"/>
        <w:textAlignment w:val="bottom"/>
        <w:rPr>
          <w:rFonts w:ascii="Times New Roman" w:hAnsi="Times New Roman" w:cs="Times New Roman"/>
          <w:sz w:val="24"/>
        </w:rPr>
      </w:pPr>
      <w:r w:rsidRPr="00FC4886">
        <w:rPr>
          <w:sz w:val="24"/>
          <w:szCs w:val="24"/>
        </w:rPr>
        <w:t xml:space="preserve"> </w:t>
      </w:r>
      <w:r w:rsidR="004467D9" w:rsidRPr="00725F3C">
        <w:rPr>
          <w:rFonts w:ascii="Times New Roman" w:hAnsi="Times New Roman" w:cs="Times New Roman"/>
          <w:sz w:val="24"/>
        </w:rPr>
        <w:t xml:space="preserve">A core subset of 620 (10%) accessions was established using wards minimum variance method. These 620 accessions arrayed into 20 distinct clusters </w:t>
      </w:r>
    </w:p>
    <w:p w:rsidR="00EF594E" w:rsidRPr="00C97D75" w:rsidRDefault="00073763" w:rsidP="003D1553">
      <w:pPr>
        <w:numPr>
          <w:ilvl w:val="0"/>
          <w:numId w:val="1"/>
        </w:numPr>
        <w:spacing w:after="0"/>
        <w:jc w:val="both"/>
        <w:rPr>
          <w:rFonts w:ascii="Times New Roman" w:hAnsi="Times New Roman" w:cs="Times New Roman"/>
          <w:sz w:val="24"/>
        </w:rPr>
      </w:pPr>
      <w:r w:rsidRPr="00C97D75">
        <w:rPr>
          <w:rFonts w:ascii="Times New Roman" w:hAnsi="Times New Roman" w:cs="Times New Roman"/>
          <w:sz w:val="24"/>
        </w:rPr>
        <w:lastRenderedPageBreak/>
        <w:t xml:space="preserve">Total of 6374 accessions originating from 57 countries was used. </w:t>
      </w:r>
    </w:p>
    <w:p w:rsidR="00EF594E" w:rsidRPr="00C97D75" w:rsidRDefault="00073763" w:rsidP="003D1553">
      <w:pPr>
        <w:numPr>
          <w:ilvl w:val="0"/>
          <w:numId w:val="1"/>
        </w:numPr>
        <w:spacing w:after="0"/>
        <w:jc w:val="both"/>
        <w:rPr>
          <w:rFonts w:ascii="Times New Roman" w:hAnsi="Times New Roman" w:cs="Times New Roman"/>
          <w:sz w:val="24"/>
        </w:rPr>
      </w:pPr>
      <w:r w:rsidRPr="00C97D75">
        <w:rPr>
          <w:rFonts w:ascii="Times New Roman" w:hAnsi="Times New Roman" w:cs="Times New Roman"/>
          <w:sz w:val="24"/>
        </w:rPr>
        <w:t xml:space="preserve">The data was </w:t>
      </w:r>
      <w:proofErr w:type="spellStart"/>
      <w:r w:rsidRPr="00C97D75">
        <w:rPr>
          <w:rFonts w:ascii="Times New Roman" w:hAnsi="Times New Roman" w:cs="Times New Roman"/>
          <w:sz w:val="24"/>
        </w:rPr>
        <w:t>precleaned</w:t>
      </w:r>
      <w:proofErr w:type="spellEnd"/>
      <w:r w:rsidRPr="00C97D75">
        <w:rPr>
          <w:rFonts w:ascii="Times New Roman" w:hAnsi="Times New Roman" w:cs="Times New Roman"/>
          <w:sz w:val="24"/>
        </w:rPr>
        <w:t xml:space="preserve"> and preprocessed</w:t>
      </w:r>
    </w:p>
    <w:p w:rsidR="00EF594E" w:rsidRPr="00C97D75" w:rsidRDefault="00073763" w:rsidP="003D1553">
      <w:pPr>
        <w:numPr>
          <w:ilvl w:val="0"/>
          <w:numId w:val="1"/>
        </w:numPr>
        <w:spacing w:after="0"/>
        <w:jc w:val="both"/>
        <w:rPr>
          <w:rFonts w:ascii="Times New Roman" w:hAnsi="Times New Roman" w:cs="Times New Roman"/>
          <w:sz w:val="24"/>
        </w:rPr>
      </w:pPr>
      <w:r w:rsidRPr="00C97D75">
        <w:rPr>
          <w:rFonts w:ascii="Times New Roman" w:hAnsi="Times New Roman" w:cs="Times New Roman"/>
          <w:sz w:val="24"/>
        </w:rPr>
        <w:t>Data was standardized</w:t>
      </w:r>
    </w:p>
    <w:p w:rsidR="00EF594E" w:rsidRPr="00C97D75" w:rsidRDefault="00073763" w:rsidP="003D1553">
      <w:pPr>
        <w:numPr>
          <w:ilvl w:val="0"/>
          <w:numId w:val="1"/>
        </w:numPr>
        <w:spacing w:after="0"/>
        <w:jc w:val="both"/>
        <w:rPr>
          <w:rFonts w:ascii="Times New Roman" w:hAnsi="Times New Roman" w:cs="Times New Roman"/>
          <w:sz w:val="24"/>
        </w:rPr>
      </w:pPr>
      <w:r w:rsidRPr="00C97D75">
        <w:rPr>
          <w:rFonts w:ascii="Times New Roman" w:hAnsi="Times New Roman" w:cs="Times New Roman"/>
          <w:sz w:val="24"/>
        </w:rPr>
        <w:t>5 Strata</w:t>
      </w:r>
    </w:p>
    <w:p w:rsidR="00EF594E" w:rsidRPr="00C97D75" w:rsidRDefault="00073763" w:rsidP="003D1553">
      <w:pPr>
        <w:numPr>
          <w:ilvl w:val="0"/>
          <w:numId w:val="1"/>
        </w:numPr>
        <w:spacing w:after="0"/>
        <w:jc w:val="both"/>
        <w:rPr>
          <w:rFonts w:ascii="Times New Roman" w:hAnsi="Times New Roman" w:cs="Times New Roman"/>
          <w:sz w:val="24"/>
        </w:rPr>
      </w:pPr>
      <w:r w:rsidRPr="00C97D75">
        <w:rPr>
          <w:rFonts w:ascii="Times New Roman" w:hAnsi="Times New Roman" w:cs="Times New Roman"/>
          <w:sz w:val="24"/>
        </w:rPr>
        <w:t>Principal component analysis</w:t>
      </w:r>
    </w:p>
    <w:p w:rsidR="00EF594E" w:rsidRDefault="00073763" w:rsidP="003D1553">
      <w:pPr>
        <w:numPr>
          <w:ilvl w:val="0"/>
          <w:numId w:val="1"/>
        </w:numPr>
        <w:spacing w:after="0"/>
        <w:jc w:val="both"/>
        <w:rPr>
          <w:rFonts w:ascii="Times New Roman" w:hAnsi="Times New Roman" w:cs="Times New Roman"/>
          <w:sz w:val="24"/>
        </w:rPr>
      </w:pPr>
      <w:r w:rsidRPr="00C97D75">
        <w:rPr>
          <w:rFonts w:ascii="Times New Roman" w:hAnsi="Times New Roman" w:cs="Times New Roman"/>
          <w:sz w:val="24"/>
        </w:rPr>
        <w:t xml:space="preserve">Variation captured by </w:t>
      </w:r>
      <w:proofErr w:type="gramStart"/>
      <w:r w:rsidRPr="00C97D75">
        <w:rPr>
          <w:rFonts w:ascii="Times New Roman" w:hAnsi="Times New Roman" w:cs="Times New Roman"/>
          <w:sz w:val="24"/>
        </w:rPr>
        <w:t>First</w:t>
      </w:r>
      <w:proofErr w:type="gramEnd"/>
      <w:r w:rsidRPr="00C97D75">
        <w:rPr>
          <w:rFonts w:ascii="Times New Roman" w:hAnsi="Times New Roman" w:cs="Times New Roman"/>
          <w:sz w:val="24"/>
        </w:rPr>
        <w:t xml:space="preserve"> five PCA scores in the five regions ranged from 65.76 to 98.38 per cent.</w:t>
      </w:r>
    </w:p>
    <w:p w:rsidR="00796CEC" w:rsidRPr="00796CEC" w:rsidRDefault="00796CEC" w:rsidP="003D1553">
      <w:pPr>
        <w:pStyle w:val="ListParagraph"/>
        <w:numPr>
          <w:ilvl w:val="0"/>
          <w:numId w:val="1"/>
        </w:numPr>
        <w:jc w:val="both"/>
        <w:textAlignment w:val="bottom"/>
        <w:rPr>
          <w:rFonts w:ascii="Times New Roman" w:hAnsi="Times New Roman" w:cs="Times New Roman"/>
          <w:sz w:val="24"/>
          <w:szCs w:val="24"/>
        </w:rPr>
      </w:pPr>
      <w:proofErr w:type="gramStart"/>
      <w:r w:rsidRPr="00796CEC">
        <w:rPr>
          <w:sz w:val="24"/>
          <w:szCs w:val="24"/>
        </w:rPr>
        <w:t>The  total</w:t>
      </w:r>
      <w:proofErr w:type="gramEnd"/>
      <w:r w:rsidRPr="00796CEC">
        <w:rPr>
          <w:sz w:val="24"/>
          <w:szCs w:val="24"/>
        </w:rPr>
        <w:t xml:space="preserve"> accessions arrayed into 20 distinct clusters using wards minimum variance method. From each cluster stratified sampling is carried out to establish core subset of 620 (10%) accessions. Differences among means of the entire collection and core subset for the 13 quantitative descriptors used in developing the core subset were not significant, and the variances of the entire collection and core subset were homogeneous for all the traits. The zero MD (Mean </w:t>
      </w:r>
      <w:proofErr w:type="spellStart"/>
      <w:r w:rsidRPr="00796CEC">
        <w:rPr>
          <w:sz w:val="24"/>
          <w:szCs w:val="24"/>
        </w:rPr>
        <w:t>aractersrepresentativeness</w:t>
      </w:r>
      <w:proofErr w:type="spellEnd"/>
      <w:r w:rsidRPr="00796CEC">
        <w:rPr>
          <w:sz w:val="24"/>
          <w:szCs w:val="24"/>
        </w:rPr>
        <w:t xml:space="preserve"> of core with total collection.</w:t>
      </w:r>
    </w:p>
    <w:p w:rsidR="004467D9" w:rsidRPr="00725F3C" w:rsidRDefault="00C97D75" w:rsidP="003D1553">
      <w:pPr>
        <w:jc w:val="both"/>
        <w:rPr>
          <w:rFonts w:ascii="Times New Roman" w:hAnsi="Times New Roman" w:cs="Times New Roman"/>
          <w:bCs/>
          <w:sz w:val="24"/>
          <w:szCs w:val="24"/>
        </w:rPr>
      </w:pPr>
      <w:r w:rsidRPr="00C97D75">
        <w:rPr>
          <w:rFonts w:ascii="Times New Roman" w:hAnsi="Times New Roman" w:cs="Times New Roman"/>
          <w:sz w:val="24"/>
        </w:rPr>
        <w:t xml:space="preserve"> </w:t>
      </w:r>
      <w:r w:rsidR="004467D9" w:rsidRPr="00725F3C">
        <w:rPr>
          <w:rFonts w:ascii="Times New Roman" w:hAnsi="Times New Roman" w:cs="Times New Roman"/>
          <w:sz w:val="24"/>
        </w:rPr>
        <w:t xml:space="preserve">Differences among means of the entire collection and core subset for the 13 quantitative descriptors used in developing the core subset were not significant, and the variances of the entire collection and core subset were homogeneous for all the traits. The core subset captured 100% range variation for 13 descriptors and </w:t>
      </w:r>
      <w:proofErr w:type="gramStart"/>
      <w:r w:rsidR="004467D9" w:rsidRPr="00725F3C">
        <w:rPr>
          <w:rFonts w:ascii="Times New Roman" w:hAnsi="Times New Roman" w:cs="Times New Roman"/>
          <w:sz w:val="24"/>
        </w:rPr>
        <w:t>The</w:t>
      </w:r>
      <w:proofErr w:type="gramEnd"/>
      <w:r w:rsidR="004467D9" w:rsidRPr="00725F3C">
        <w:rPr>
          <w:rFonts w:ascii="Times New Roman" w:hAnsi="Times New Roman" w:cs="Times New Roman"/>
          <w:sz w:val="24"/>
        </w:rPr>
        <w:t xml:space="preserve"> differences among means and variances, of the entire collection and core subset for the 13 agronomic descriptors were also not significantly different. However, this core subset captured over 70% range variation.</w:t>
      </w:r>
    </w:p>
    <w:p w:rsidR="008532D7" w:rsidRDefault="00080038">
      <w:r w:rsidRPr="00080038">
        <w:t>Mean and variances for 13 quantitative characters</w:t>
      </w:r>
    </w:p>
    <w:tbl>
      <w:tblPr>
        <w:tblW w:w="11550" w:type="dxa"/>
        <w:jc w:val="center"/>
        <w:tblCellMar>
          <w:left w:w="0" w:type="dxa"/>
          <w:right w:w="0" w:type="dxa"/>
        </w:tblCellMar>
        <w:tblLook w:val="04A0" w:firstRow="1" w:lastRow="0" w:firstColumn="1" w:lastColumn="0" w:noHBand="0" w:noVBand="1"/>
      </w:tblPr>
      <w:tblGrid>
        <w:gridCol w:w="2696"/>
        <w:gridCol w:w="882"/>
        <w:gridCol w:w="882"/>
        <w:gridCol w:w="882"/>
        <w:gridCol w:w="1062"/>
        <w:gridCol w:w="721"/>
        <w:gridCol w:w="881"/>
        <w:gridCol w:w="881"/>
        <w:gridCol w:w="881"/>
        <w:gridCol w:w="901"/>
        <w:gridCol w:w="881"/>
      </w:tblGrid>
      <w:tr w:rsidR="00080038" w:rsidRPr="00080038" w:rsidTr="00080038">
        <w:trPr>
          <w:trHeight w:val="360"/>
          <w:jc w:val="center"/>
        </w:trPr>
        <w:tc>
          <w:tcPr>
            <w:tcW w:w="2696"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080038" w:rsidRPr="00080038" w:rsidRDefault="00080038" w:rsidP="00080038"/>
        </w:tc>
        <w:tc>
          <w:tcPr>
            <w:tcW w:w="3708" w:type="dxa"/>
            <w:gridSpan w:val="4"/>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core </w:t>
            </w:r>
          </w:p>
        </w:tc>
        <w:tc>
          <w:tcPr>
            <w:tcW w:w="72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  </w:t>
            </w:r>
          </w:p>
        </w:tc>
        <w:tc>
          <w:tcPr>
            <w:tcW w:w="3544" w:type="dxa"/>
            <w:gridSpan w:val="4"/>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Total collection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080038" w:rsidRPr="00080038" w:rsidRDefault="00080038" w:rsidP="00080038"/>
        </w:tc>
      </w:tr>
      <w:tr w:rsidR="00080038" w:rsidRPr="00080038" w:rsidTr="00080038">
        <w:trPr>
          <w:trHeight w:val="691"/>
          <w:jc w:val="center"/>
        </w:trPr>
        <w:tc>
          <w:tcPr>
            <w:tcW w:w="2696"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Variable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Min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Max </w:t>
            </w:r>
          </w:p>
        </w:tc>
        <w:tc>
          <w:tcPr>
            <w:tcW w:w="882"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Mean </w:t>
            </w:r>
          </w:p>
        </w:tc>
        <w:tc>
          <w:tcPr>
            <w:tcW w:w="1062" w:type="dxa"/>
            <w:tcBorders>
              <w:top w:val="single" w:sz="6" w:space="0" w:color="BE4B48"/>
              <w:left w:val="single" w:sz="6" w:space="0" w:color="BE4B48"/>
              <w:bottom w:val="single" w:sz="6" w:space="0" w:color="BE4B48"/>
              <w:right w:val="single" w:sz="6" w:space="0" w:color="BE4B48"/>
            </w:tcBorders>
            <w:shd w:val="clear" w:color="auto" w:fill="92D050"/>
            <w:tcMar>
              <w:top w:w="13" w:type="dxa"/>
              <w:left w:w="13" w:type="dxa"/>
              <w:bottom w:w="0" w:type="dxa"/>
              <w:right w:w="13" w:type="dxa"/>
            </w:tcMar>
            <w:vAlign w:val="bottom"/>
            <w:hideMark/>
          </w:tcPr>
          <w:p w:rsidR="00EF594E" w:rsidRPr="00080038" w:rsidRDefault="00080038" w:rsidP="00080038">
            <w:proofErr w:type="spellStart"/>
            <w:r w:rsidRPr="00080038">
              <w:t>Var</w:t>
            </w:r>
            <w:proofErr w:type="spellEnd"/>
            <w:r w:rsidRPr="00080038">
              <w:t xml:space="preserve"> </w:t>
            </w:r>
          </w:p>
        </w:tc>
        <w:tc>
          <w:tcPr>
            <w:tcW w:w="72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Range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Min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Max </w:t>
            </w:r>
          </w:p>
        </w:tc>
        <w:tc>
          <w:tcPr>
            <w:tcW w:w="881"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Mean </w:t>
            </w:r>
          </w:p>
        </w:tc>
        <w:tc>
          <w:tcPr>
            <w:tcW w:w="901" w:type="dxa"/>
            <w:tcBorders>
              <w:top w:val="single" w:sz="6" w:space="0" w:color="BE4B48"/>
              <w:left w:val="single" w:sz="6" w:space="0" w:color="BE4B48"/>
              <w:bottom w:val="single" w:sz="6" w:space="0" w:color="BE4B48"/>
              <w:right w:val="single" w:sz="6" w:space="0" w:color="BE4B48"/>
            </w:tcBorders>
            <w:shd w:val="clear" w:color="auto" w:fill="92D050"/>
            <w:tcMar>
              <w:top w:w="13" w:type="dxa"/>
              <w:left w:w="13" w:type="dxa"/>
              <w:bottom w:w="0" w:type="dxa"/>
              <w:right w:w="13" w:type="dxa"/>
            </w:tcMar>
            <w:vAlign w:val="bottom"/>
            <w:hideMark/>
          </w:tcPr>
          <w:p w:rsidR="00EF594E" w:rsidRPr="00080038" w:rsidRDefault="00080038" w:rsidP="00080038">
            <w:proofErr w:type="spellStart"/>
            <w:r w:rsidRPr="00080038">
              <w:t>Var</w:t>
            </w:r>
            <w:proofErr w:type="spellEnd"/>
            <w:r w:rsidRPr="00080038">
              <w:t xml:space="preserve">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Range </w:t>
            </w:r>
          </w:p>
        </w:tc>
      </w:tr>
      <w:tr w:rsidR="00080038" w:rsidRPr="00080038" w:rsidTr="00080038">
        <w:trPr>
          <w:trHeight w:val="488"/>
          <w:jc w:val="center"/>
        </w:trPr>
        <w:tc>
          <w:tcPr>
            <w:tcW w:w="2696"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Days to 50% flowering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61.0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108.0 </w:t>
            </w:r>
          </w:p>
        </w:tc>
        <w:tc>
          <w:tcPr>
            <w:tcW w:w="882"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79.4 </w:t>
            </w:r>
          </w:p>
        </w:tc>
        <w:tc>
          <w:tcPr>
            <w:tcW w:w="1062"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40.4</w:t>
            </w:r>
          </w:p>
        </w:tc>
        <w:tc>
          <w:tcPr>
            <w:tcW w:w="72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47.0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40.0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108.0 </w:t>
            </w:r>
          </w:p>
        </w:tc>
        <w:tc>
          <w:tcPr>
            <w:tcW w:w="881"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79.8 </w:t>
            </w:r>
          </w:p>
        </w:tc>
        <w:tc>
          <w:tcPr>
            <w:tcW w:w="901"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41.0</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68.0 </w:t>
            </w:r>
          </w:p>
        </w:tc>
      </w:tr>
      <w:tr w:rsidR="00080038" w:rsidRPr="00080038" w:rsidTr="00080038">
        <w:trPr>
          <w:trHeight w:val="717"/>
          <w:jc w:val="center"/>
        </w:trPr>
        <w:tc>
          <w:tcPr>
            <w:tcW w:w="2696"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Days to physiological maturity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90.0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153.0 </w:t>
            </w:r>
          </w:p>
        </w:tc>
        <w:tc>
          <w:tcPr>
            <w:tcW w:w="882"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119.0 </w:t>
            </w:r>
          </w:p>
        </w:tc>
        <w:tc>
          <w:tcPr>
            <w:tcW w:w="1062"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120.7</w:t>
            </w:r>
          </w:p>
        </w:tc>
        <w:tc>
          <w:tcPr>
            <w:tcW w:w="72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63.0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90.0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154.0 </w:t>
            </w:r>
          </w:p>
        </w:tc>
        <w:tc>
          <w:tcPr>
            <w:tcW w:w="881"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119.0 </w:t>
            </w:r>
          </w:p>
        </w:tc>
        <w:tc>
          <w:tcPr>
            <w:tcW w:w="901"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118.2</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64.0 </w:t>
            </w:r>
          </w:p>
        </w:tc>
      </w:tr>
      <w:tr w:rsidR="00080038" w:rsidRPr="00080038" w:rsidTr="00080038">
        <w:trPr>
          <w:trHeight w:val="488"/>
          <w:jc w:val="center"/>
        </w:trPr>
        <w:tc>
          <w:tcPr>
            <w:tcW w:w="2696"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Plant height (cm)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17.0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114.0 </w:t>
            </w:r>
          </w:p>
        </w:tc>
        <w:tc>
          <w:tcPr>
            <w:tcW w:w="882"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69.8 </w:t>
            </w:r>
          </w:p>
        </w:tc>
        <w:tc>
          <w:tcPr>
            <w:tcW w:w="1062"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294.7</w:t>
            </w:r>
          </w:p>
        </w:tc>
        <w:tc>
          <w:tcPr>
            <w:tcW w:w="72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97.0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16.0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144.0 </w:t>
            </w:r>
          </w:p>
        </w:tc>
        <w:tc>
          <w:tcPr>
            <w:tcW w:w="881"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69.6 </w:t>
            </w:r>
          </w:p>
        </w:tc>
        <w:tc>
          <w:tcPr>
            <w:tcW w:w="901"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306.6</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128.0 </w:t>
            </w:r>
          </w:p>
        </w:tc>
      </w:tr>
      <w:tr w:rsidR="00080038" w:rsidRPr="00080038" w:rsidTr="00080038">
        <w:trPr>
          <w:trHeight w:val="488"/>
          <w:jc w:val="center"/>
        </w:trPr>
        <w:tc>
          <w:tcPr>
            <w:tcW w:w="2696"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Plant spread (cm)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9.0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92.0 </w:t>
            </w:r>
          </w:p>
        </w:tc>
        <w:tc>
          <w:tcPr>
            <w:tcW w:w="882"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39.8 </w:t>
            </w:r>
          </w:p>
        </w:tc>
        <w:tc>
          <w:tcPr>
            <w:tcW w:w="1062"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179.5</w:t>
            </w:r>
          </w:p>
        </w:tc>
        <w:tc>
          <w:tcPr>
            <w:tcW w:w="72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83.0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7.0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120.0 </w:t>
            </w:r>
          </w:p>
        </w:tc>
        <w:tc>
          <w:tcPr>
            <w:tcW w:w="881"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39.2 </w:t>
            </w:r>
          </w:p>
        </w:tc>
        <w:tc>
          <w:tcPr>
            <w:tcW w:w="901"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171.1</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113.0 </w:t>
            </w:r>
          </w:p>
        </w:tc>
      </w:tr>
      <w:tr w:rsidR="00080038" w:rsidRPr="00080038" w:rsidTr="00080038">
        <w:trPr>
          <w:trHeight w:val="717"/>
          <w:jc w:val="center"/>
        </w:trPr>
        <w:tc>
          <w:tcPr>
            <w:tcW w:w="2696"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Length on first primary branch (cm)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7.0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73.0 </w:t>
            </w:r>
          </w:p>
        </w:tc>
        <w:tc>
          <w:tcPr>
            <w:tcW w:w="882"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34.9 </w:t>
            </w:r>
          </w:p>
        </w:tc>
        <w:tc>
          <w:tcPr>
            <w:tcW w:w="1062"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142.9</w:t>
            </w:r>
          </w:p>
        </w:tc>
        <w:tc>
          <w:tcPr>
            <w:tcW w:w="72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66.0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6.0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90.0 </w:t>
            </w:r>
          </w:p>
        </w:tc>
        <w:tc>
          <w:tcPr>
            <w:tcW w:w="881"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34.6 </w:t>
            </w:r>
          </w:p>
        </w:tc>
        <w:tc>
          <w:tcPr>
            <w:tcW w:w="901"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150.1</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84.0 </w:t>
            </w:r>
          </w:p>
        </w:tc>
      </w:tr>
      <w:tr w:rsidR="00080038" w:rsidRPr="00080038" w:rsidTr="00080038">
        <w:trPr>
          <w:trHeight w:val="717"/>
          <w:jc w:val="center"/>
        </w:trPr>
        <w:tc>
          <w:tcPr>
            <w:tcW w:w="2696"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proofErr w:type="spellStart"/>
            <w:r w:rsidRPr="00080038">
              <w:t>Ang</w:t>
            </w:r>
            <w:proofErr w:type="spellEnd"/>
            <w:r w:rsidRPr="00080038">
              <w:t xml:space="preserve"> of first primary branch to main stem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20.0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60.0 </w:t>
            </w:r>
          </w:p>
        </w:tc>
        <w:tc>
          <w:tcPr>
            <w:tcW w:w="882"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42.9 </w:t>
            </w:r>
          </w:p>
        </w:tc>
        <w:tc>
          <w:tcPr>
            <w:tcW w:w="1062"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59.2</w:t>
            </w:r>
          </w:p>
        </w:tc>
        <w:tc>
          <w:tcPr>
            <w:tcW w:w="72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40.0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10.0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70.0 </w:t>
            </w:r>
          </w:p>
        </w:tc>
        <w:tc>
          <w:tcPr>
            <w:tcW w:w="881"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42.6 </w:t>
            </w:r>
          </w:p>
        </w:tc>
        <w:tc>
          <w:tcPr>
            <w:tcW w:w="901"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60.8</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60.0 </w:t>
            </w:r>
          </w:p>
        </w:tc>
      </w:tr>
      <w:tr w:rsidR="00080038" w:rsidRPr="00080038" w:rsidTr="00080038">
        <w:trPr>
          <w:trHeight w:val="717"/>
          <w:jc w:val="center"/>
        </w:trPr>
        <w:tc>
          <w:tcPr>
            <w:tcW w:w="2696"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lastRenderedPageBreak/>
              <w:t xml:space="preserve">Ht. from ground level to </w:t>
            </w:r>
            <w:proofErr w:type="gramStart"/>
            <w:r w:rsidRPr="00080038">
              <w:t xml:space="preserve">1st  </w:t>
            </w:r>
            <w:proofErr w:type="spellStart"/>
            <w:r w:rsidRPr="00080038">
              <w:t>pri</w:t>
            </w:r>
            <w:proofErr w:type="spellEnd"/>
            <w:proofErr w:type="gramEnd"/>
            <w:r w:rsidRPr="00080038">
              <w:t xml:space="preserve">. branch (cm)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3.0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82.0 </w:t>
            </w:r>
          </w:p>
        </w:tc>
        <w:tc>
          <w:tcPr>
            <w:tcW w:w="882"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30.3 </w:t>
            </w:r>
          </w:p>
        </w:tc>
        <w:tc>
          <w:tcPr>
            <w:tcW w:w="1062"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 xml:space="preserve">221.5 </w:t>
            </w:r>
          </w:p>
        </w:tc>
        <w:tc>
          <w:tcPr>
            <w:tcW w:w="72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79.0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2.0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98.0 </w:t>
            </w:r>
          </w:p>
        </w:tc>
        <w:tc>
          <w:tcPr>
            <w:tcW w:w="881"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30.8 </w:t>
            </w:r>
          </w:p>
        </w:tc>
        <w:tc>
          <w:tcPr>
            <w:tcW w:w="901"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221.7</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96.0 </w:t>
            </w:r>
          </w:p>
        </w:tc>
      </w:tr>
      <w:tr w:rsidR="00080038" w:rsidRPr="00080038" w:rsidTr="00080038">
        <w:trPr>
          <w:trHeight w:val="717"/>
          <w:jc w:val="center"/>
        </w:trPr>
        <w:tc>
          <w:tcPr>
            <w:tcW w:w="2696"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proofErr w:type="spellStart"/>
            <w:r w:rsidRPr="00080038">
              <w:t>Avg</w:t>
            </w:r>
            <w:proofErr w:type="spellEnd"/>
            <w:r w:rsidRPr="00080038">
              <w:t xml:space="preserve"> No  of primary branches/plant</w:t>
            </w:r>
            <w:r w:rsidRPr="00080038">
              <w:rPr>
                <w:b/>
                <w:bCs/>
              </w:rPr>
              <w:t xml:space="preserve">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2.0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24.0 </w:t>
            </w:r>
          </w:p>
        </w:tc>
        <w:tc>
          <w:tcPr>
            <w:tcW w:w="882"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9.0 </w:t>
            </w:r>
          </w:p>
        </w:tc>
        <w:tc>
          <w:tcPr>
            <w:tcW w:w="1062"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 xml:space="preserve">13.5 </w:t>
            </w:r>
          </w:p>
        </w:tc>
        <w:tc>
          <w:tcPr>
            <w:tcW w:w="72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22.0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2.0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65.0 </w:t>
            </w:r>
          </w:p>
        </w:tc>
        <w:tc>
          <w:tcPr>
            <w:tcW w:w="881"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9.1 </w:t>
            </w:r>
          </w:p>
        </w:tc>
        <w:tc>
          <w:tcPr>
            <w:tcW w:w="901"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14.2</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63.0 </w:t>
            </w:r>
          </w:p>
        </w:tc>
      </w:tr>
      <w:tr w:rsidR="00080038" w:rsidRPr="00080038" w:rsidTr="00080038">
        <w:trPr>
          <w:trHeight w:val="717"/>
          <w:jc w:val="center"/>
        </w:trPr>
        <w:tc>
          <w:tcPr>
            <w:tcW w:w="2696"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Average number of </w:t>
            </w:r>
            <w:proofErr w:type="spellStart"/>
            <w:r w:rsidRPr="00080038">
              <w:t>capitula</w:t>
            </w:r>
            <w:proofErr w:type="spellEnd"/>
            <w:r w:rsidRPr="00080038">
              <w:t xml:space="preserve"> per plant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5.0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120.0 </w:t>
            </w:r>
          </w:p>
        </w:tc>
        <w:tc>
          <w:tcPr>
            <w:tcW w:w="882"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24.5 </w:t>
            </w:r>
          </w:p>
        </w:tc>
        <w:tc>
          <w:tcPr>
            <w:tcW w:w="1062"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221.9</w:t>
            </w:r>
          </w:p>
        </w:tc>
        <w:tc>
          <w:tcPr>
            <w:tcW w:w="72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115.0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2.0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158.0 </w:t>
            </w:r>
          </w:p>
        </w:tc>
        <w:tc>
          <w:tcPr>
            <w:tcW w:w="881"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24.0 </w:t>
            </w:r>
          </w:p>
        </w:tc>
        <w:tc>
          <w:tcPr>
            <w:tcW w:w="901"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202.2</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156.0 </w:t>
            </w:r>
          </w:p>
        </w:tc>
      </w:tr>
      <w:tr w:rsidR="00080038" w:rsidRPr="00080038" w:rsidTr="00080038">
        <w:trPr>
          <w:trHeight w:val="488"/>
          <w:jc w:val="center"/>
        </w:trPr>
        <w:tc>
          <w:tcPr>
            <w:tcW w:w="2696"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Internode length (cm)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1.0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7.0 </w:t>
            </w:r>
          </w:p>
        </w:tc>
        <w:tc>
          <w:tcPr>
            <w:tcW w:w="882"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2.5 </w:t>
            </w:r>
          </w:p>
        </w:tc>
        <w:tc>
          <w:tcPr>
            <w:tcW w:w="1062"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0.7</w:t>
            </w:r>
          </w:p>
        </w:tc>
        <w:tc>
          <w:tcPr>
            <w:tcW w:w="72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6.0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1.0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10.0 </w:t>
            </w:r>
          </w:p>
        </w:tc>
        <w:tc>
          <w:tcPr>
            <w:tcW w:w="881"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2.5 </w:t>
            </w:r>
          </w:p>
        </w:tc>
        <w:tc>
          <w:tcPr>
            <w:tcW w:w="901"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0.8</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9.0 </w:t>
            </w:r>
          </w:p>
        </w:tc>
      </w:tr>
      <w:tr w:rsidR="00080038" w:rsidRPr="00080038" w:rsidTr="00080038">
        <w:trPr>
          <w:trHeight w:val="717"/>
          <w:jc w:val="center"/>
        </w:trPr>
        <w:tc>
          <w:tcPr>
            <w:tcW w:w="2696"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Dia. of main </w:t>
            </w:r>
            <w:proofErr w:type="spellStart"/>
            <w:r w:rsidRPr="00080038">
              <w:t>capitula</w:t>
            </w:r>
            <w:proofErr w:type="spellEnd"/>
            <w:r w:rsidRPr="00080038">
              <w:t xml:space="preserve"> at maturity (cm)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1.0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3.1 </w:t>
            </w:r>
          </w:p>
        </w:tc>
        <w:tc>
          <w:tcPr>
            <w:tcW w:w="882"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2.1 </w:t>
            </w:r>
          </w:p>
        </w:tc>
        <w:tc>
          <w:tcPr>
            <w:tcW w:w="1062"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0.1</w:t>
            </w:r>
          </w:p>
        </w:tc>
        <w:tc>
          <w:tcPr>
            <w:tcW w:w="72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2.1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1.0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4.1 </w:t>
            </w:r>
          </w:p>
        </w:tc>
        <w:tc>
          <w:tcPr>
            <w:tcW w:w="881"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2.1 </w:t>
            </w:r>
          </w:p>
        </w:tc>
        <w:tc>
          <w:tcPr>
            <w:tcW w:w="901"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0.1</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3.1 </w:t>
            </w:r>
          </w:p>
        </w:tc>
      </w:tr>
      <w:tr w:rsidR="00080038" w:rsidRPr="00080038" w:rsidTr="00080038">
        <w:trPr>
          <w:trHeight w:val="488"/>
          <w:jc w:val="center"/>
        </w:trPr>
        <w:tc>
          <w:tcPr>
            <w:tcW w:w="2696"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Seed yield per plant (g)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0.8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86.0 </w:t>
            </w:r>
          </w:p>
        </w:tc>
        <w:tc>
          <w:tcPr>
            <w:tcW w:w="882"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13.6 </w:t>
            </w:r>
          </w:p>
        </w:tc>
        <w:tc>
          <w:tcPr>
            <w:tcW w:w="1062"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97.5</w:t>
            </w:r>
          </w:p>
        </w:tc>
        <w:tc>
          <w:tcPr>
            <w:tcW w:w="72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85.2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0.1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105.0 </w:t>
            </w:r>
          </w:p>
        </w:tc>
        <w:tc>
          <w:tcPr>
            <w:tcW w:w="881"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12.8 </w:t>
            </w:r>
          </w:p>
        </w:tc>
        <w:tc>
          <w:tcPr>
            <w:tcW w:w="901"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88.0</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104.9 </w:t>
            </w:r>
          </w:p>
        </w:tc>
      </w:tr>
      <w:tr w:rsidR="00080038" w:rsidRPr="00080038" w:rsidTr="00080038">
        <w:trPr>
          <w:trHeight w:val="488"/>
          <w:jc w:val="center"/>
        </w:trPr>
        <w:tc>
          <w:tcPr>
            <w:tcW w:w="2696"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100 seed weight (g)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1.5 </w:t>
            </w:r>
          </w:p>
        </w:tc>
        <w:tc>
          <w:tcPr>
            <w:tcW w:w="882"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8.9 </w:t>
            </w:r>
          </w:p>
        </w:tc>
        <w:tc>
          <w:tcPr>
            <w:tcW w:w="882"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4.5 </w:t>
            </w:r>
          </w:p>
        </w:tc>
        <w:tc>
          <w:tcPr>
            <w:tcW w:w="1062"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 xml:space="preserve">1.7 </w:t>
            </w:r>
          </w:p>
        </w:tc>
        <w:tc>
          <w:tcPr>
            <w:tcW w:w="72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7.4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0.7 </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15.3 </w:t>
            </w:r>
          </w:p>
        </w:tc>
        <w:tc>
          <w:tcPr>
            <w:tcW w:w="881"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vAlign w:val="bottom"/>
            <w:hideMark/>
          </w:tcPr>
          <w:p w:rsidR="00EF594E" w:rsidRPr="00080038" w:rsidRDefault="00080038" w:rsidP="00080038">
            <w:r w:rsidRPr="00080038">
              <w:t xml:space="preserve">4.5 </w:t>
            </w:r>
          </w:p>
        </w:tc>
        <w:tc>
          <w:tcPr>
            <w:tcW w:w="901" w:type="dxa"/>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vAlign w:val="bottom"/>
            <w:hideMark/>
          </w:tcPr>
          <w:p w:rsidR="00EF594E" w:rsidRPr="00080038" w:rsidRDefault="00080038" w:rsidP="00080038">
            <w:r w:rsidRPr="00080038">
              <w:t>1.7</w:t>
            </w:r>
          </w:p>
        </w:tc>
        <w:tc>
          <w:tcPr>
            <w:tcW w:w="881"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EF594E" w:rsidRPr="00080038" w:rsidRDefault="00080038" w:rsidP="00080038">
            <w:r w:rsidRPr="00080038">
              <w:t xml:space="preserve">14.6 </w:t>
            </w:r>
          </w:p>
        </w:tc>
      </w:tr>
    </w:tbl>
    <w:p w:rsidR="00B46785" w:rsidRDefault="00B46785"/>
    <w:p w:rsidR="008532D7" w:rsidRDefault="00222AFE">
      <w:r w:rsidRPr="00222AFE">
        <w:t>Percentage of the trait differences between the core collections and the initial collection</w:t>
      </w:r>
    </w:p>
    <w:tbl>
      <w:tblPr>
        <w:tblW w:w="9285" w:type="dxa"/>
        <w:tblCellMar>
          <w:left w:w="0" w:type="dxa"/>
          <w:right w:w="0" w:type="dxa"/>
        </w:tblCellMar>
        <w:tblLook w:val="04A0" w:firstRow="1" w:lastRow="0" w:firstColumn="1" w:lastColumn="0" w:noHBand="0" w:noVBand="1"/>
      </w:tblPr>
      <w:tblGrid>
        <w:gridCol w:w="2080"/>
        <w:gridCol w:w="2615"/>
        <w:gridCol w:w="4590"/>
      </w:tblGrid>
      <w:tr w:rsidR="00222AFE" w:rsidRPr="00222AFE" w:rsidTr="003D1553">
        <w:trPr>
          <w:trHeight w:val="723"/>
        </w:trPr>
        <w:tc>
          <w:tcPr>
            <w:tcW w:w="2080" w:type="dxa"/>
            <w:tcBorders>
              <w:top w:val="single" w:sz="6" w:space="0" w:color="98B954"/>
              <w:left w:val="single" w:sz="6" w:space="0" w:color="98B954"/>
              <w:bottom w:val="single" w:sz="18" w:space="0" w:color="FFFFFF"/>
              <w:right w:val="nil"/>
            </w:tcBorders>
            <w:shd w:val="clear" w:color="auto" w:fill="FFFFFF"/>
            <w:tcMar>
              <w:top w:w="72" w:type="dxa"/>
              <w:left w:w="15" w:type="dxa"/>
              <w:bottom w:w="72" w:type="dxa"/>
              <w:right w:w="15" w:type="dxa"/>
            </w:tcMar>
            <w:vAlign w:val="center"/>
            <w:hideMark/>
          </w:tcPr>
          <w:p w:rsidR="00222AFE" w:rsidRPr="00222AFE" w:rsidRDefault="00222AFE" w:rsidP="00222AFE">
            <w:pPr>
              <w:spacing w:after="0" w:line="240" w:lineRule="auto"/>
              <w:jc w:val="center"/>
              <w:rPr>
                <w:rFonts w:ascii="Times New Roman" w:eastAsia="Times New Roman" w:hAnsi="Times New Roman" w:cs="Times New Roman"/>
                <w:sz w:val="24"/>
                <w:szCs w:val="24"/>
              </w:rPr>
            </w:pPr>
            <w:r w:rsidRPr="00222AFE">
              <w:rPr>
                <w:rFonts w:ascii="Times New Roman" w:eastAsia="Times New Roman" w:hAnsi="Times New Roman" w:cs="Times New Roman"/>
                <w:b/>
                <w:bCs/>
                <w:color w:val="000000"/>
                <w:kern w:val="24"/>
                <w:sz w:val="24"/>
                <w:szCs w:val="24"/>
              </w:rPr>
              <w:t xml:space="preserve">Statistic </w:t>
            </w:r>
          </w:p>
        </w:tc>
        <w:tc>
          <w:tcPr>
            <w:tcW w:w="2615" w:type="dxa"/>
            <w:tcBorders>
              <w:top w:val="single" w:sz="6" w:space="0" w:color="98B954"/>
              <w:left w:val="nil"/>
              <w:bottom w:val="single" w:sz="18" w:space="0" w:color="FFFFFF"/>
              <w:right w:val="nil"/>
            </w:tcBorders>
            <w:shd w:val="clear" w:color="auto" w:fill="FFFFFF"/>
            <w:tcMar>
              <w:top w:w="72" w:type="dxa"/>
              <w:left w:w="15" w:type="dxa"/>
              <w:bottom w:w="72" w:type="dxa"/>
              <w:right w:w="15" w:type="dxa"/>
            </w:tcMar>
            <w:vAlign w:val="center"/>
            <w:hideMark/>
          </w:tcPr>
          <w:p w:rsidR="00222AFE" w:rsidRPr="00222AFE" w:rsidRDefault="00222AFE" w:rsidP="00222AFE">
            <w:pPr>
              <w:spacing w:after="0" w:line="240" w:lineRule="auto"/>
              <w:jc w:val="center"/>
              <w:rPr>
                <w:rFonts w:ascii="Times New Roman" w:eastAsia="Times New Roman" w:hAnsi="Times New Roman" w:cs="Times New Roman"/>
                <w:sz w:val="24"/>
                <w:szCs w:val="24"/>
              </w:rPr>
            </w:pPr>
            <w:r w:rsidRPr="00222AFE">
              <w:rPr>
                <w:rFonts w:ascii="Times New Roman" w:eastAsia="Times New Roman" w:hAnsi="Times New Roman" w:cs="Times New Roman"/>
                <w:b/>
                <w:bCs/>
                <w:color w:val="000000"/>
                <w:kern w:val="24"/>
                <w:sz w:val="24"/>
                <w:szCs w:val="24"/>
              </w:rPr>
              <w:t xml:space="preserve">Core </w:t>
            </w:r>
          </w:p>
        </w:tc>
        <w:tc>
          <w:tcPr>
            <w:tcW w:w="4590" w:type="dxa"/>
            <w:tcBorders>
              <w:top w:val="single" w:sz="6" w:space="0" w:color="98B954"/>
              <w:left w:val="nil"/>
              <w:bottom w:val="single" w:sz="18" w:space="0" w:color="FFFFFF"/>
              <w:right w:val="single" w:sz="6" w:space="0" w:color="98B954"/>
            </w:tcBorders>
            <w:shd w:val="clear" w:color="auto" w:fill="FFFFFF"/>
            <w:tcMar>
              <w:top w:w="72" w:type="dxa"/>
              <w:left w:w="15" w:type="dxa"/>
              <w:bottom w:w="72" w:type="dxa"/>
              <w:right w:w="15" w:type="dxa"/>
            </w:tcMar>
            <w:vAlign w:val="center"/>
            <w:hideMark/>
          </w:tcPr>
          <w:p w:rsidR="00222AFE" w:rsidRPr="00222AFE" w:rsidRDefault="00222AFE" w:rsidP="00222AFE">
            <w:pPr>
              <w:spacing w:after="0" w:line="240" w:lineRule="auto"/>
              <w:rPr>
                <w:rFonts w:ascii="Times New Roman" w:eastAsia="Times New Roman" w:hAnsi="Times New Roman" w:cs="Times New Roman"/>
                <w:sz w:val="24"/>
                <w:szCs w:val="24"/>
              </w:rPr>
            </w:pPr>
            <w:r w:rsidRPr="00222AFE">
              <w:rPr>
                <w:rFonts w:ascii="Times New Roman" w:eastAsia="Times New Roman" w:hAnsi="Times New Roman" w:cs="Times New Roman"/>
                <w:b/>
                <w:bCs/>
                <w:color w:val="000000"/>
                <w:kern w:val="24"/>
                <w:sz w:val="24"/>
                <w:szCs w:val="24"/>
              </w:rPr>
              <w:t>The core collection is considered to be the representative of the</w:t>
            </w:r>
          </w:p>
          <w:p w:rsidR="00222AFE" w:rsidRPr="00222AFE" w:rsidRDefault="00222AFE" w:rsidP="00222AFE">
            <w:pPr>
              <w:spacing w:after="0" w:line="240" w:lineRule="auto"/>
              <w:rPr>
                <w:rFonts w:ascii="Times New Roman" w:eastAsia="Times New Roman" w:hAnsi="Times New Roman" w:cs="Times New Roman"/>
                <w:sz w:val="24"/>
                <w:szCs w:val="24"/>
              </w:rPr>
            </w:pPr>
            <w:r w:rsidRPr="00222AFE">
              <w:rPr>
                <w:rFonts w:ascii="Times New Roman" w:eastAsia="Times New Roman" w:hAnsi="Times New Roman" w:cs="Times New Roman"/>
                <w:b/>
                <w:bCs/>
                <w:color w:val="000000"/>
                <w:kern w:val="24"/>
                <w:sz w:val="24"/>
                <w:szCs w:val="24"/>
              </w:rPr>
              <w:t xml:space="preserve">initial collection under the following situations </w:t>
            </w:r>
          </w:p>
        </w:tc>
      </w:tr>
      <w:tr w:rsidR="00222AFE" w:rsidRPr="00222AFE" w:rsidTr="00222AFE">
        <w:trPr>
          <w:trHeight w:val="23"/>
        </w:trPr>
        <w:tc>
          <w:tcPr>
            <w:tcW w:w="2080" w:type="dxa"/>
            <w:tcBorders>
              <w:top w:val="single" w:sz="18" w:space="0" w:color="FFFFFF"/>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222AFE" w:rsidRPr="00222AFE" w:rsidRDefault="00222AFE" w:rsidP="00222AFE">
            <w:pPr>
              <w:spacing w:after="0" w:line="240" w:lineRule="auto"/>
              <w:jc w:val="center"/>
              <w:rPr>
                <w:rFonts w:ascii="Times New Roman" w:eastAsia="Times New Roman" w:hAnsi="Times New Roman" w:cs="Times New Roman"/>
                <w:sz w:val="24"/>
                <w:szCs w:val="24"/>
              </w:rPr>
            </w:pPr>
            <w:r w:rsidRPr="00222AFE">
              <w:rPr>
                <w:rFonts w:ascii="Times New Roman" w:eastAsia="Times New Roman" w:hAnsi="Times New Roman" w:cs="Times New Roman"/>
                <w:color w:val="000000"/>
                <w:kern w:val="24"/>
                <w:sz w:val="24"/>
                <w:szCs w:val="24"/>
              </w:rPr>
              <w:t xml:space="preserve">MD% </w:t>
            </w:r>
          </w:p>
        </w:tc>
        <w:tc>
          <w:tcPr>
            <w:tcW w:w="2615" w:type="dxa"/>
            <w:tcBorders>
              <w:top w:val="single" w:sz="18" w:space="0" w:color="FFFFFF"/>
              <w:left w:val="single" w:sz="6" w:space="0" w:color="98B954"/>
              <w:bottom w:val="single" w:sz="6" w:space="0" w:color="98B954"/>
              <w:right w:val="single" w:sz="6" w:space="0" w:color="98B954"/>
            </w:tcBorders>
            <w:shd w:val="clear" w:color="auto" w:fill="FFFFFF"/>
            <w:tcMar>
              <w:top w:w="15" w:type="dxa"/>
              <w:left w:w="15" w:type="dxa"/>
              <w:bottom w:w="0" w:type="dxa"/>
              <w:right w:w="15" w:type="dxa"/>
            </w:tcMar>
            <w:vAlign w:val="center"/>
            <w:hideMark/>
          </w:tcPr>
          <w:p w:rsidR="00222AFE" w:rsidRPr="00222AFE" w:rsidRDefault="00222AFE" w:rsidP="00222AFE">
            <w:pPr>
              <w:spacing w:after="0" w:line="240" w:lineRule="auto"/>
              <w:jc w:val="center"/>
              <w:textAlignment w:val="bottom"/>
              <w:rPr>
                <w:rFonts w:ascii="Times New Roman" w:eastAsia="Times New Roman" w:hAnsi="Times New Roman" w:cs="Times New Roman"/>
                <w:sz w:val="24"/>
                <w:szCs w:val="24"/>
              </w:rPr>
            </w:pPr>
            <w:r w:rsidRPr="00222AFE">
              <w:rPr>
                <w:rFonts w:ascii="Times New Roman" w:eastAsia="Times New Roman" w:hAnsi="Times New Roman" w:cs="Times New Roman"/>
                <w:color w:val="000000"/>
                <w:kern w:val="24"/>
                <w:sz w:val="24"/>
                <w:szCs w:val="24"/>
              </w:rPr>
              <w:t xml:space="preserve">0 </w:t>
            </w:r>
          </w:p>
        </w:tc>
        <w:tc>
          <w:tcPr>
            <w:tcW w:w="4590" w:type="dxa"/>
            <w:tcBorders>
              <w:top w:val="single" w:sz="18" w:space="0" w:color="FFFFFF"/>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222AFE" w:rsidRPr="00222AFE" w:rsidRDefault="00222AFE" w:rsidP="00222AFE">
            <w:pPr>
              <w:spacing w:after="0" w:line="240" w:lineRule="auto"/>
              <w:jc w:val="center"/>
              <w:textAlignment w:val="bottom"/>
              <w:rPr>
                <w:rFonts w:ascii="Times New Roman" w:eastAsia="Times New Roman" w:hAnsi="Times New Roman" w:cs="Times New Roman"/>
                <w:sz w:val="24"/>
                <w:szCs w:val="24"/>
              </w:rPr>
            </w:pPr>
            <w:r w:rsidRPr="00222AFE">
              <w:rPr>
                <w:rFonts w:ascii="Times New Roman" w:eastAsia="Times New Roman" w:hAnsi="Times New Roman" w:cs="Times New Roman"/>
                <w:color w:val="000000"/>
                <w:kern w:val="24"/>
                <w:sz w:val="24"/>
                <w:szCs w:val="24"/>
              </w:rPr>
              <w:t xml:space="preserve">&lt;20% </w:t>
            </w:r>
          </w:p>
        </w:tc>
      </w:tr>
      <w:tr w:rsidR="00222AFE" w:rsidRPr="00222AFE" w:rsidTr="003D1553">
        <w:trPr>
          <w:trHeight w:val="615"/>
        </w:trPr>
        <w:tc>
          <w:tcPr>
            <w:tcW w:w="2080" w:type="dxa"/>
            <w:tcBorders>
              <w:top w:val="single" w:sz="6" w:space="0" w:color="98B954"/>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222AFE" w:rsidRPr="00222AFE" w:rsidRDefault="00222AFE" w:rsidP="00222AFE">
            <w:pPr>
              <w:spacing w:after="0" w:line="240" w:lineRule="auto"/>
              <w:jc w:val="center"/>
              <w:rPr>
                <w:rFonts w:ascii="Times New Roman" w:eastAsia="Times New Roman" w:hAnsi="Times New Roman" w:cs="Times New Roman"/>
                <w:sz w:val="24"/>
                <w:szCs w:val="24"/>
              </w:rPr>
            </w:pPr>
            <w:r w:rsidRPr="00222AFE">
              <w:rPr>
                <w:rFonts w:ascii="Times New Roman" w:eastAsia="Times New Roman" w:hAnsi="Times New Roman" w:cs="Times New Roman"/>
                <w:color w:val="000000"/>
                <w:kern w:val="24"/>
                <w:sz w:val="24"/>
                <w:szCs w:val="24"/>
              </w:rPr>
              <w:t xml:space="preserve">VD% </w:t>
            </w:r>
          </w:p>
        </w:tc>
        <w:tc>
          <w:tcPr>
            <w:tcW w:w="2615" w:type="dxa"/>
            <w:tcBorders>
              <w:top w:val="single" w:sz="6" w:space="0" w:color="98B954"/>
              <w:left w:val="single" w:sz="6" w:space="0" w:color="98B954"/>
              <w:bottom w:val="single" w:sz="6" w:space="0" w:color="98B954"/>
              <w:right w:val="single" w:sz="6" w:space="0" w:color="98B954"/>
            </w:tcBorders>
            <w:shd w:val="clear" w:color="auto" w:fill="FFFFFF"/>
            <w:tcMar>
              <w:top w:w="15" w:type="dxa"/>
              <w:left w:w="15" w:type="dxa"/>
              <w:bottom w:w="0" w:type="dxa"/>
              <w:right w:w="15" w:type="dxa"/>
            </w:tcMar>
            <w:vAlign w:val="center"/>
            <w:hideMark/>
          </w:tcPr>
          <w:p w:rsidR="00222AFE" w:rsidRPr="00222AFE" w:rsidRDefault="00222AFE" w:rsidP="00222AFE">
            <w:pPr>
              <w:spacing w:after="0" w:line="240" w:lineRule="auto"/>
              <w:jc w:val="center"/>
              <w:textAlignment w:val="bottom"/>
              <w:rPr>
                <w:rFonts w:ascii="Times New Roman" w:eastAsia="Times New Roman" w:hAnsi="Times New Roman" w:cs="Times New Roman"/>
                <w:sz w:val="24"/>
                <w:szCs w:val="24"/>
              </w:rPr>
            </w:pPr>
            <w:r w:rsidRPr="00222AFE">
              <w:rPr>
                <w:rFonts w:ascii="Times New Roman" w:eastAsia="Times New Roman" w:hAnsi="Times New Roman" w:cs="Times New Roman"/>
                <w:color w:val="000000"/>
                <w:kern w:val="24"/>
                <w:sz w:val="24"/>
                <w:szCs w:val="24"/>
              </w:rPr>
              <w:t xml:space="preserve">60.1 </w:t>
            </w:r>
          </w:p>
        </w:tc>
        <w:tc>
          <w:tcPr>
            <w:tcW w:w="4590" w:type="dxa"/>
            <w:tcBorders>
              <w:top w:val="single" w:sz="6" w:space="0" w:color="98B954"/>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222AFE" w:rsidRPr="00222AFE" w:rsidRDefault="00222AFE" w:rsidP="00222AFE">
            <w:pPr>
              <w:spacing w:after="0" w:line="240" w:lineRule="auto"/>
              <w:jc w:val="center"/>
              <w:textAlignment w:val="bottom"/>
              <w:rPr>
                <w:rFonts w:ascii="Times New Roman" w:eastAsia="Times New Roman" w:hAnsi="Times New Roman" w:cs="Times New Roman"/>
                <w:sz w:val="24"/>
                <w:szCs w:val="24"/>
              </w:rPr>
            </w:pPr>
            <w:r w:rsidRPr="00222AFE">
              <w:rPr>
                <w:rFonts w:ascii="Times New Roman" w:eastAsia="Times New Roman" w:hAnsi="Times New Roman" w:cs="Times New Roman"/>
                <w:color w:val="000000"/>
                <w:kern w:val="24"/>
                <w:sz w:val="24"/>
                <w:szCs w:val="24"/>
              </w:rPr>
              <w:t xml:space="preserve">Higher values </w:t>
            </w:r>
          </w:p>
        </w:tc>
      </w:tr>
      <w:tr w:rsidR="00222AFE" w:rsidRPr="00222AFE" w:rsidTr="003D1553">
        <w:trPr>
          <w:trHeight w:val="570"/>
        </w:trPr>
        <w:tc>
          <w:tcPr>
            <w:tcW w:w="2080" w:type="dxa"/>
            <w:tcBorders>
              <w:top w:val="single" w:sz="6" w:space="0" w:color="98B954"/>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222AFE" w:rsidRPr="00222AFE" w:rsidRDefault="00222AFE" w:rsidP="00222AFE">
            <w:pPr>
              <w:spacing w:after="0" w:line="240" w:lineRule="auto"/>
              <w:jc w:val="center"/>
              <w:rPr>
                <w:rFonts w:ascii="Times New Roman" w:eastAsia="Times New Roman" w:hAnsi="Times New Roman" w:cs="Times New Roman"/>
                <w:sz w:val="24"/>
                <w:szCs w:val="24"/>
              </w:rPr>
            </w:pPr>
            <w:r w:rsidRPr="00222AFE">
              <w:rPr>
                <w:rFonts w:ascii="Times New Roman" w:eastAsia="Times New Roman" w:hAnsi="Times New Roman" w:cs="Times New Roman"/>
                <w:color w:val="000000"/>
                <w:kern w:val="24"/>
                <w:sz w:val="24"/>
                <w:szCs w:val="24"/>
              </w:rPr>
              <w:t xml:space="preserve">CR% </w:t>
            </w:r>
          </w:p>
        </w:tc>
        <w:tc>
          <w:tcPr>
            <w:tcW w:w="2615" w:type="dxa"/>
            <w:tcBorders>
              <w:top w:val="single" w:sz="6" w:space="0" w:color="98B954"/>
              <w:left w:val="single" w:sz="6" w:space="0" w:color="98B954"/>
              <w:bottom w:val="single" w:sz="6" w:space="0" w:color="98B954"/>
              <w:right w:val="single" w:sz="6" w:space="0" w:color="98B954"/>
            </w:tcBorders>
            <w:shd w:val="clear" w:color="auto" w:fill="FFFFFF"/>
            <w:tcMar>
              <w:top w:w="15" w:type="dxa"/>
              <w:left w:w="15" w:type="dxa"/>
              <w:bottom w:w="0" w:type="dxa"/>
              <w:right w:w="15" w:type="dxa"/>
            </w:tcMar>
            <w:vAlign w:val="center"/>
            <w:hideMark/>
          </w:tcPr>
          <w:p w:rsidR="00222AFE" w:rsidRPr="00222AFE" w:rsidRDefault="00222AFE" w:rsidP="00222AFE">
            <w:pPr>
              <w:spacing w:after="0" w:line="240" w:lineRule="auto"/>
              <w:jc w:val="center"/>
              <w:textAlignment w:val="bottom"/>
              <w:rPr>
                <w:rFonts w:ascii="Times New Roman" w:eastAsia="Times New Roman" w:hAnsi="Times New Roman" w:cs="Times New Roman"/>
                <w:sz w:val="24"/>
                <w:szCs w:val="24"/>
              </w:rPr>
            </w:pPr>
            <w:r w:rsidRPr="00222AFE">
              <w:rPr>
                <w:rFonts w:ascii="Times New Roman" w:eastAsia="Times New Roman" w:hAnsi="Times New Roman" w:cs="Times New Roman"/>
                <w:color w:val="000000"/>
                <w:kern w:val="24"/>
                <w:sz w:val="24"/>
                <w:szCs w:val="24"/>
              </w:rPr>
              <w:t xml:space="preserve">87.8 </w:t>
            </w:r>
          </w:p>
        </w:tc>
        <w:tc>
          <w:tcPr>
            <w:tcW w:w="4590" w:type="dxa"/>
            <w:tcBorders>
              <w:top w:val="single" w:sz="6" w:space="0" w:color="98B954"/>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222AFE" w:rsidRPr="00222AFE" w:rsidRDefault="00222AFE" w:rsidP="00222AFE">
            <w:pPr>
              <w:spacing w:after="0" w:line="240" w:lineRule="auto"/>
              <w:jc w:val="center"/>
              <w:textAlignment w:val="bottom"/>
              <w:rPr>
                <w:rFonts w:ascii="Times New Roman" w:eastAsia="Times New Roman" w:hAnsi="Times New Roman" w:cs="Times New Roman"/>
                <w:sz w:val="24"/>
                <w:szCs w:val="24"/>
              </w:rPr>
            </w:pPr>
            <w:r w:rsidRPr="00222AFE">
              <w:rPr>
                <w:rFonts w:ascii="Times New Roman" w:eastAsia="Times New Roman" w:hAnsi="Times New Roman" w:cs="Times New Roman"/>
                <w:color w:val="000000"/>
                <w:kern w:val="24"/>
                <w:sz w:val="24"/>
                <w:szCs w:val="24"/>
              </w:rPr>
              <w:t xml:space="preserve">&gt;80% </w:t>
            </w:r>
          </w:p>
        </w:tc>
      </w:tr>
      <w:tr w:rsidR="00222AFE" w:rsidRPr="00222AFE" w:rsidTr="00222AFE">
        <w:trPr>
          <w:trHeight w:val="471"/>
        </w:trPr>
        <w:tc>
          <w:tcPr>
            <w:tcW w:w="2080" w:type="dxa"/>
            <w:tcBorders>
              <w:top w:val="single" w:sz="6" w:space="0" w:color="98B954"/>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222AFE" w:rsidRPr="00222AFE" w:rsidRDefault="00222AFE" w:rsidP="00222AFE">
            <w:pPr>
              <w:spacing w:after="0" w:line="240" w:lineRule="auto"/>
              <w:jc w:val="center"/>
              <w:rPr>
                <w:rFonts w:ascii="Times New Roman" w:eastAsia="Times New Roman" w:hAnsi="Times New Roman" w:cs="Times New Roman"/>
                <w:sz w:val="24"/>
                <w:szCs w:val="24"/>
              </w:rPr>
            </w:pPr>
            <w:r w:rsidRPr="00222AFE">
              <w:rPr>
                <w:rFonts w:ascii="Times New Roman" w:eastAsia="Times New Roman" w:hAnsi="Times New Roman" w:cs="Times New Roman"/>
                <w:color w:val="000000"/>
                <w:kern w:val="24"/>
                <w:sz w:val="24"/>
                <w:szCs w:val="24"/>
              </w:rPr>
              <w:t xml:space="preserve">VR% </w:t>
            </w:r>
          </w:p>
        </w:tc>
        <w:tc>
          <w:tcPr>
            <w:tcW w:w="2615" w:type="dxa"/>
            <w:tcBorders>
              <w:top w:val="single" w:sz="6" w:space="0" w:color="98B954"/>
              <w:left w:val="single" w:sz="6" w:space="0" w:color="98B954"/>
              <w:bottom w:val="single" w:sz="6" w:space="0" w:color="98B954"/>
              <w:right w:val="single" w:sz="6" w:space="0" w:color="98B954"/>
            </w:tcBorders>
            <w:shd w:val="clear" w:color="auto" w:fill="FFFFFF"/>
            <w:tcMar>
              <w:top w:w="15" w:type="dxa"/>
              <w:left w:w="15" w:type="dxa"/>
              <w:bottom w:w="0" w:type="dxa"/>
              <w:right w:w="15" w:type="dxa"/>
            </w:tcMar>
            <w:vAlign w:val="center"/>
            <w:hideMark/>
          </w:tcPr>
          <w:p w:rsidR="00222AFE" w:rsidRPr="00222AFE" w:rsidRDefault="00222AFE" w:rsidP="00222AFE">
            <w:pPr>
              <w:spacing w:after="0" w:line="240" w:lineRule="auto"/>
              <w:jc w:val="center"/>
              <w:textAlignment w:val="bottom"/>
              <w:rPr>
                <w:rFonts w:ascii="Times New Roman" w:eastAsia="Times New Roman" w:hAnsi="Times New Roman" w:cs="Times New Roman"/>
                <w:sz w:val="24"/>
                <w:szCs w:val="24"/>
              </w:rPr>
            </w:pPr>
            <w:r w:rsidRPr="00222AFE">
              <w:rPr>
                <w:rFonts w:ascii="Times New Roman" w:eastAsia="Times New Roman" w:hAnsi="Times New Roman" w:cs="Times New Roman"/>
                <w:color w:val="000000"/>
                <w:kern w:val="24"/>
                <w:sz w:val="24"/>
                <w:szCs w:val="24"/>
              </w:rPr>
              <w:t xml:space="preserve">98.4 </w:t>
            </w:r>
          </w:p>
        </w:tc>
        <w:tc>
          <w:tcPr>
            <w:tcW w:w="4590" w:type="dxa"/>
            <w:tcBorders>
              <w:top w:val="single" w:sz="6" w:space="0" w:color="98B954"/>
              <w:left w:val="single" w:sz="6" w:space="0" w:color="98B954"/>
              <w:bottom w:val="single" w:sz="6" w:space="0" w:color="98B954"/>
              <w:right w:val="single" w:sz="6" w:space="0" w:color="98B954"/>
            </w:tcBorders>
            <w:shd w:val="clear" w:color="auto" w:fill="FFFFFF"/>
            <w:tcMar>
              <w:top w:w="72" w:type="dxa"/>
              <w:left w:w="15" w:type="dxa"/>
              <w:bottom w:w="72" w:type="dxa"/>
              <w:right w:w="15" w:type="dxa"/>
            </w:tcMar>
            <w:vAlign w:val="center"/>
            <w:hideMark/>
          </w:tcPr>
          <w:p w:rsidR="00222AFE" w:rsidRPr="00222AFE" w:rsidRDefault="00222AFE" w:rsidP="00222AFE">
            <w:pPr>
              <w:spacing w:after="0" w:line="240" w:lineRule="auto"/>
              <w:jc w:val="center"/>
              <w:textAlignment w:val="bottom"/>
              <w:rPr>
                <w:rFonts w:ascii="Times New Roman" w:eastAsia="Times New Roman" w:hAnsi="Times New Roman" w:cs="Times New Roman"/>
                <w:sz w:val="24"/>
                <w:szCs w:val="24"/>
              </w:rPr>
            </w:pPr>
            <w:r w:rsidRPr="00222AFE">
              <w:rPr>
                <w:rFonts w:ascii="Times New Roman" w:eastAsia="Times New Roman" w:hAnsi="Times New Roman" w:cs="Times New Roman"/>
                <w:color w:val="000000"/>
                <w:kern w:val="24"/>
                <w:sz w:val="24"/>
                <w:szCs w:val="24"/>
              </w:rPr>
              <w:t xml:space="preserve">Higher values </w:t>
            </w:r>
          </w:p>
        </w:tc>
      </w:tr>
    </w:tbl>
    <w:p w:rsidR="00222AFE" w:rsidRDefault="00222AFE"/>
    <w:p w:rsidR="00EF594E" w:rsidRPr="00B46785" w:rsidRDefault="00073763" w:rsidP="00516FAF">
      <w:pPr>
        <w:numPr>
          <w:ilvl w:val="0"/>
          <w:numId w:val="4"/>
        </w:numPr>
        <w:spacing w:after="0"/>
      </w:pPr>
      <w:r w:rsidRPr="00B46785">
        <w:t>A core of 620 (10% of total accessions) was developed.</w:t>
      </w:r>
    </w:p>
    <w:p w:rsidR="00EF594E" w:rsidRPr="00B46785" w:rsidRDefault="00073763" w:rsidP="00516FAF">
      <w:pPr>
        <w:numPr>
          <w:ilvl w:val="0"/>
          <w:numId w:val="4"/>
        </w:numPr>
        <w:spacing w:after="0"/>
      </w:pPr>
      <w:r w:rsidRPr="00B46785">
        <w:t xml:space="preserve"> Developed core contains 620 accessions which is too large to manage field trial. </w:t>
      </w:r>
    </w:p>
    <w:p w:rsidR="00EF594E" w:rsidRPr="00B46785" w:rsidRDefault="00073763" w:rsidP="00516FAF">
      <w:pPr>
        <w:numPr>
          <w:ilvl w:val="0"/>
          <w:numId w:val="4"/>
        </w:numPr>
        <w:spacing w:after="0"/>
      </w:pPr>
      <w:r w:rsidRPr="00B46785">
        <w:t xml:space="preserve">The problem is how to reduce the size of the core subset further </w:t>
      </w:r>
      <w:proofErr w:type="spellStart"/>
      <w:r w:rsidRPr="00B46785">
        <w:t>with out</w:t>
      </w:r>
      <w:proofErr w:type="spellEnd"/>
      <w:r w:rsidRPr="00B46785">
        <w:t xml:space="preserve"> losing the diversity.</w:t>
      </w:r>
    </w:p>
    <w:p w:rsidR="00EF594E" w:rsidRPr="00B46785" w:rsidRDefault="00073763" w:rsidP="00516FAF">
      <w:pPr>
        <w:numPr>
          <w:ilvl w:val="0"/>
          <w:numId w:val="4"/>
        </w:numPr>
        <w:spacing w:after="0"/>
      </w:pPr>
      <w:r w:rsidRPr="00B46785">
        <w:t xml:space="preserve">  </w:t>
      </w:r>
      <w:proofErr w:type="spellStart"/>
      <w:r w:rsidRPr="00B46785">
        <w:t>Upadhyaya</w:t>
      </w:r>
      <w:proofErr w:type="spellEnd"/>
      <w:r w:rsidRPr="00B46785">
        <w:t xml:space="preserve"> et al proposed mini core </w:t>
      </w:r>
      <w:proofErr w:type="spellStart"/>
      <w:r w:rsidRPr="00B46785">
        <w:t>i.e</w:t>
      </w:r>
      <w:proofErr w:type="spellEnd"/>
      <w:r w:rsidRPr="00B46785">
        <w:t xml:space="preserve"> 10% of core or 1% of total collection .But it is too small to represents the entire diversity with 62 accessions.</w:t>
      </w:r>
    </w:p>
    <w:p w:rsidR="00EF594E" w:rsidRPr="00B46785" w:rsidRDefault="00073763" w:rsidP="00516FAF">
      <w:pPr>
        <w:numPr>
          <w:ilvl w:val="0"/>
          <w:numId w:val="4"/>
        </w:numPr>
        <w:spacing w:after="0"/>
      </w:pPr>
      <w:r w:rsidRPr="00B46785">
        <w:t xml:space="preserve"> </w:t>
      </w:r>
      <w:proofErr w:type="gramStart"/>
      <w:r w:rsidRPr="00B46785">
        <w:t>So  the</w:t>
      </w:r>
      <w:proofErr w:type="gramEnd"/>
      <w:r w:rsidRPr="00B46785">
        <w:t xml:space="preserve"> core of core(Corley Holbrook et al, 2005)* for field evaluation will be developed with same methodology with 20, 30 and 40% of different sampling fractions.</w:t>
      </w:r>
    </w:p>
    <w:p w:rsidR="00B46785" w:rsidRDefault="00B46785" w:rsidP="00B46785">
      <w:r w:rsidRPr="00B46785">
        <w:t>*crop science journal</w:t>
      </w:r>
    </w:p>
    <w:p w:rsidR="00A875EB" w:rsidRPr="00B46785" w:rsidRDefault="00A875EB" w:rsidP="00B46785">
      <w:r>
        <w:lastRenderedPageBreak/>
        <w:t xml:space="preserve">Field evaluation of sub core </w:t>
      </w:r>
      <w:proofErr w:type="gramStart"/>
      <w:r>
        <w:t>data :</w:t>
      </w:r>
      <w:proofErr w:type="gramEnd"/>
    </w:p>
    <w:tbl>
      <w:tblPr>
        <w:tblW w:w="8475" w:type="dxa"/>
        <w:tblInd w:w="450" w:type="dxa"/>
        <w:tblLook w:val="04A0" w:firstRow="1" w:lastRow="0" w:firstColumn="1" w:lastColumn="0" w:noHBand="0" w:noVBand="1"/>
      </w:tblPr>
      <w:tblGrid>
        <w:gridCol w:w="1368"/>
        <w:gridCol w:w="696"/>
        <w:gridCol w:w="756"/>
        <w:gridCol w:w="700"/>
        <w:gridCol w:w="700"/>
        <w:gridCol w:w="700"/>
        <w:gridCol w:w="700"/>
        <w:gridCol w:w="700"/>
        <w:gridCol w:w="820"/>
        <w:gridCol w:w="700"/>
        <w:gridCol w:w="799"/>
      </w:tblGrid>
      <w:tr w:rsidR="006C5406" w:rsidRPr="006C5406" w:rsidTr="003D1553">
        <w:trPr>
          <w:trHeight w:val="188"/>
        </w:trPr>
        <w:tc>
          <w:tcPr>
            <w:tcW w:w="1368" w:type="dxa"/>
            <w:tcBorders>
              <w:top w:val="single" w:sz="4" w:space="0" w:color="auto"/>
              <w:left w:val="single" w:sz="4" w:space="0" w:color="auto"/>
              <w:bottom w:val="single" w:sz="4" w:space="0" w:color="auto"/>
              <w:right w:val="nil"/>
            </w:tcBorders>
            <w:shd w:val="clear" w:color="auto" w:fill="auto"/>
            <w:noWrap/>
            <w:vAlign w:val="bottom"/>
            <w:hideMark/>
          </w:tcPr>
          <w:p w:rsidR="006C5406" w:rsidRPr="006C5406" w:rsidRDefault="006C5406" w:rsidP="006C5406">
            <w:pPr>
              <w:spacing w:after="0" w:line="240" w:lineRule="auto"/>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 </w:t>
            </w:r>
          </w:p>
        </w:tc>
        <w:tc>
          <w:tcPr>
            <w:tcW w:w="7107"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b/>
                <w:bCs/>
                <w:color w:val="000000"/>
                <w:sz w:val="24"/>
                <w:szCs w:val="24"/>
              </w:rPr>
            </w:pPr>
            <w:proofErr w:type="spellStart"/>
            <w:r w:rsidRPr="006C5406">
              <w:rPr>
                <w:rFonts w:ascii="Times New Roman" w:eastAsia="Times New Roman" w:hAnsi="Times New Roman" w:cs="Times New Roman"/>
                <w:b/>
                <w:bCs/>
                <w:color w:val="000000"/>
                <w:sz w:val="24"/>
                <w:szCs w:val="24"/>
              </w:rPr>
              <w:t>Rainfed</w:t>
            </w:r>
            <w:proofErr w:type="spellEnd"/>
          </w:p>
        </w:tc>
      </w:tr>
      <w:tr w:rsidR="006C5406" w:rsidRPr="006C5406" w:rsidTr="003D1553">
        <w:trPr>
          <w:trHeight w:val="1925"/>
        </w:trPr>
        <w:tc>
          <w:tcPr>
            <w:tcW w:w="1368" w:type="dxa"/>
            <w:tcBorders>
              <w:top w:val="nil"/>
              <w:left w:val="single" w:sz="4" w:space="0" w:color="auto"/>
              <w:bottom w:val="single" w:sz="4" w:space="0" w:color="auto"/>
              <w:right w:val="nil"/>
            </w:tcBorders>
            <w:shd w:val="clear" w:color="auto" w:fill="auto"/>
            <w:textDirection w:val="btLr"/>
            <w:vAlign w:val="bottom"/>
            <w:hideMark/>
          </w:tcPr>
          <w:p w:rsidR="006C5406" w:rsidRPr="006C5406" w:rsidRDefault="006C5406" w:rsidP="003D1553">
            <w:pPr>
              <w:spacing w:after="0" w:line="240" w:lineRule="auto"/>
              <w:jc w:val="center"/>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Accession</w:t>
            </w:r>
          </w:p>
        </w:tc>
        <w:tc>
          <w:tcPr>
            <w:tcW w:w="532" w:type="dxa"/>
            <w:tcBorders>
              <w:top w:val="nil"/>
              <w:left w:val="nil"/>
              <w:bottom w:val="single" w:sz="4" w:space="0" w:color="auto"/>
              <w:right w:val="nil"/>
            </w:tcBorders>
            <w:shd w:val="clear" w:color="auto" w:fill="auto"/>
            <w:textDirection w:val="btLr"/>
            <w:vAlign w:val="bottom"/>
            <w:hideMark/>
          </w:tcPr>
          <w:p w:rsidR="006C5406" w:rsidRPr="006C5406" w:rsidRDefault="006C5406" w:rsidP="003D1553">
            <w:pPr>
              <w:spacing w:after="0" w:line="240" w:lineRule="auto"/>
              <w:jc w:val="center"/>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SY</w:t>
            </w:r>
          </w:p>
        </w:tc>
        <w:tc>
          <w:tcPr>
            <w:tcW w:w="756" w:type="dxa"/>
            <w:tcBorders>
              <w:top w:val="nil"/>
              <w:left w:val="nil"/>
              <w:bottom w:val="single" w:sz="4" w:space="0" w:color="auto"/>
              <w:right w:val="nil"/>
            </w:tcBorders>
            <w:shd w:val="clear" w:color="auto" w:fill="auto"/>
            <w:textDirection w:val="btLr"/>
            <w:vAlign w:val="bottom"/>
            <w:hideMark/>
          </w:tcPr>
          <w:p w:rsidR="006C5406" w:rsidRPr="006C5406" w:rsidRDefault="006C5406" w:rsidP="003D1553">
            <w:pPr>
              <w:spacing w:after="0" w:line="240" w:lineRule="auto"/>
              <w:jc w:val="center"/>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OC</w:t>
            </w:r>
          </w:p>
        </w:tc>
        <w:tc>
          <w:tcPr>
            <w:tcW w:w="700" w:type="dxa"/>
            <w:tcBorders>
              <w:top w:val="nil"/>
              <w:left w:val="nil"/>
              <w:bottom w:val="single" w:sz="4" w:space="0" w:color="auto"/>
              <w:right w:val="nil"/>
            </w:tcBorders>
            <w:shd w:val="clear" w:color="auto" w:fill="auto"/>
            <w:textDirection w:val="btLr"/>
            <w:vAlign w:val="bottom"/>
            <w:hideMark/>
          </w:tcPr>
          <w:p w:rsidR="006C5406" w:rsidRPr="006C5406" w:rsidRDefault="006C5406" w:rsidP="003D1553">
            <w:pPr>
              <w:spacing w:after="0" w:line="240" w:lineRule="auto"/>
              <w:jc w:val="center"/>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OY</w:t>
            </w:r>
          </w:p>
        </w:tc>
        <w:tc>
          <w:tcPr>
            <w:tcW w:w="700" w:type="dxa"/>
            <w:tcBorders>
              <w:top w:val="nil"/>
              <w:left w:val="nil"/>
              <w:bottom w:val="single" w:sz="4" w:space="0" w:color="auto"/>
              <w:right w:val="nil"/>
            </w:tcBorders>
            <w:shd w:val="clear" w:color="auto" w:fill="auto"/>
            <w:textDirection w:val="btLr"/>
            <w:vAlign w:val="bottom"/>
            <w:hideMark/>
          </w:tcPr>
          <w:p w:rsidR="006C5406" w:rsidRPr="006C5406" w:rsidRDefault="006C5406" w:rsidP="003D1553">
            <w:pPr>
              <w:spacing w:after="0" w:line="240" w:lineRule="auto"/>
              <w:jc w:val="center"/>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D50%</w:t>
            </w:r>
          </w:p>
        </w:tc>
        <w:tc>
          <w:tcPr>
            <w:tcW w:w="700" w:type="dxa"/>
            <w:tcBorders>
              <w:top w:val="nil"/>
              <w:left w:val="nil"/>
              <w:bottom w:val="single" w:sz="4" w:space="0" w:color="auto"/>
              <w:right w:val="nil"/>
            </w:tcBorders>
            <w:shd w:val="clear" w:color="auto" w:fill="auto"/>
            <w:textDirection w:val="btLr"/>
            <w:vAlign w:val="bottom"/>
            <w:hideMark/>
          </w:tcPr>
          <w:p w:rsidR="006C5406" w:rsidRPr="006C5406" w:rsidRDefault="006C5406" w:rsidP="003D1553">
            <w:pPr>
              <w:spacing w:after="0" w:line="240" w:lineRule="auto"/>
              <w:jc w:val="center"/>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DM</w:t>
            </w:r>
          </w:p>
        </w:tc>
        <w:tc>
          <w:tcPr>
            <w:tcW w:w="700" w:type="dxa"/>
            <w:tcBorders>
              <w:top w:val="nil"/>
              <w:left w:val="nil"/>
              <w:bottom w:val="single" w:sz="4" w:space="0" w:color="auto"/>
              <w:right w:val="nil"/>
            </w:tcBorders>
            <w:shd w:val="clear" w:color="auto" w:fill="auto"/>
            <w:textDirection w:val="btLr"/>
            <w:vAlign w:val="bottom"/>
            <w:hideMark/>
          </w:tcPr>
          <w:p w:rsidR="006C5406" w:rsidRPr="006C5406" w:rsidRDefault="006C5406" w:rsidP="003D1553">
            <w:pPr>
              <w:spacing w:after="0" w:line="240" w:lineRule="auto"/>
              <w:jc w:val="center"/>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LPB</w:t>
            </w:r>
          </w:p>
        </w:tc>
        <w:tc>
          <w:tcPr>
            <w:tcW w:w="700" w:type="dxa"/>
            <w:tcBorders>
              <w:top w:val="nil"/>
              <w:left w:val="nil"/>
              <w:bottom w:val="single" w:sz="4" w:space="0" w:color="auto"/>
              <w:right w:val="nil"/>
            </w:tcBorders>
            <w:shd w:val="clear" w:color="auto" w:fill="auto"/>
            <w:textDirection w:val="btLr"/>
            <w:vAlign w:val="bottom"/>
            <w:hideMark/>
          </w:tcPr>
          <w:p w:rsidR="006C5406" w:rsidRPr="006C5406" w:rsidRDefault="006C5406" w:rsidP="003D1553">
            <w:pPr>
              <w:spacing w:after="0" w:line="240" w:lineRule="auto"/>
              <w:jc w:val="center"/>
              <w:rPr>
                <w:rFonts w:ascii="Times New Roman" w:eastAsia="Times New Roman" w:hAnsi="Times New Roman" w:cs="Times New Roman"/>
                <w:b/>
                <w:bCs/>
                <w:color w:val="000000"/>
                <w:sz w:val="24"/>
                <w:szCs w:val="24"/>
              </w:rPr>
            </w:pPr>
            <w:proofErr w:type="spellStart"/>
            <w:r w:rsidRPr="006C5406">
              <w:rPr>
                <w:rFonts w:ascii="Times New Roman" w:eastAsia="Times New Roman" w:hAnsi="Times New Roman" w:cs="Times New Roman"/>
                <w:b/>
                <w:bCs/>
                <w:color w:val="000000"/>
                <w:sz w:val="24"/>
                <w:szCs w:val="24"/>
              </w:rPr>
              <w:t>Plspread</w:t>
            </w:r>
            <w:proofErr w:type="spellEnd"/>
          </w:p>
        </w:tc>
        <w:tc>
          <w:tcPr>
            <w:tcW w:w="820" w:type="dxa"/>
            <w:tcBorders>
              <w:top w:val="nil"/>
              <w:left w:val="nil"/>
              <w:bottom w:val="single" w:sz="4" w:space="0" w:color="auto"/>
              <w:right w:val="nil"/>
            </w:tcBorders>
            <w:shd w:val="clear" w:color="auto" w:fill="auto"/>
            <w:textDirection w:val="btLr"/>
            <w:vAlign w:val="bottom"/>
            <w:hideMark/>
          </w:tcPr>
          <w:p w:rsidR="006C5406" w:rsidRPr="006C5406" w:rsidRDefault="006C5406" w:rsidP="003D1553">
            <w:pPr>
              <w:spacing w:after="0" w:line="240" w:lineRule="auto"/>
              <w:jc w:val="center"/>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PH</w:t>
            </w:r>
          </w:p>
        </w:tc>
        <w:tc>
          <w:tcPr>
            <w:tcW w:w="700" w:type="dxa"/>
            <w:tcBorders>
              <w:top w:val="nil"/>
              <w:left w:val="nil"/>
              <w:bottom w:val="single" w:sz="4" w:space="0" w:color="auto"/>
              <w:right w:val="nil"/>
            </w:tcBorders>
            <w:shd w:val="clear" w:color="auto" w:fill="auto"/>
            <w:textDirection w:val="btLr"/>
            <w:vAlign w:val="bottom"/>
            <w:hideMark/>
          </w:tcPr>
          <w:p w:rsidR="006C5406" w:rsidRPr="006C5406" w:rsidRDefault="006C5406" w:rsidP="003D1553">
            <w:pPr>
              <w:spacing w:after="0" w:line="240" w:lineRule="auto"/>
              <w:jc w:val="center"/>
              <w:rPr>
                <w:rFonts w:ascii="Times New Roman" w:eastAsia="Times New Roman" w:hAnsi="Times New Roman" w:cs="Times New Roman"/>
                <w:b/>
                <w:bCs/>
                <w:color w:val="000000"/>
                <w:sz w:val="24"/>
                <w:szCs w:val="24"/>
              </w:rPr>
            </w:pPr>
            <w:proofErr w:type="spellStart"/>
            <w:r w:rsidRPr="006C5406">
              <w:rPr>
                <w:rFonts w:ascii="Times New Roman" w:eastAsia="Times New Roman" w:hAnsi="Times New Roman" w:cs="Times New Roman"/>
                <w:b/>
                <w:bCs/>
                <w:color w:val="000000"/>
                <w:sz w:val="24"/>
                <w:szCs w:val="24"/>
              </w:rPr>
              <w:t>Effec.capitula</w:t>
            </w:r>
            <w:proofErr w:type="spellEnd"/>
          </w:p>
        </w:tc>
        <w:tc>
          <w:tcPr>
            <w:tcW w:w="799" w:type="dxa"/>
            <w:tcBorders>
              <w:top w:val="nil"/>
              <w:left w:val="nil"/>
              <w:bottom w:val="single" w:sz="4" w:space="0" w:color="auto"/>
              <w:right w:val="single" w:sz="4" w:space="0" w:color="auto"/>
            </w:tcBorders>
            <w:shd w:val="clear" w:color="auto" w:fill="auto"/>
            <w:textDirection w:val="btLr"/>
            <w:vAlign w:val="bottom"/>
            <w:hideMark/>
          </w:tcPr>
          <w:p w:rsidR="006C5406" w:rsidRPr="006C5406" w:rsidRDefault="006C5406" w:rsidP="003D1553">
            <w:pPr>
              <w:spacing w:after="0" w:line="240" w:lineRule="auto"/>
              <w:jc w:val="center"/>
              <w:rPr>
                <w:rFonts w:ascii="Times New Roman" w:eastAsia="Times New Roman" w:hAnsi="Times New Roman" w:cs="Times New Roman"/>
                <w:b/>
                <w:bCs/>
                <w:color w:val="000000"/>
                <w:sz w:val="24"/>
                <w:szCs w:val="24"/>
              </w:rPr>
            </w:pPr>
            <w:proofErr w:type="spellStart"/>
            <w:r w:rsidRPr="006C5406">
              <w:rPr>
                <w:rFonts w:ascii="Times New Roman" w:eastAsia="Times New Roman" w:hAnsi="Times New Roman" w:cs="Times New Roman"/>
                <w:b/>
                <w:bCs/>
                <w:color w:val="000000"/>
                <w:sz w:val="24"/>
                <w:szCs w:val="24"/>
              </w:rPr>
              <w:t>Swt</w:t>
            </w:r>
            <w:proofErr w:type="spellEnd"/>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40</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1809</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26.19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63.98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53</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4.23</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95</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1472</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26.68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69.02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5.49</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216</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1361</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66.53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5.95</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224</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1951</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70.44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21</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4.91</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330</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1503</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26.94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66.04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5.52</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473</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949</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24.68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64.42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5.41</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593</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851</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27.14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71.38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20</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4.53</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599</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1424</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27.49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76.69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4.72</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638</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1001</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27.55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74.31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5.06</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659</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2049</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26.62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520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70.27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5.40</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671</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763</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27.14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207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59.16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21</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4.95</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707</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455</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28.10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80.07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4.07</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744</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897</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58.11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5.78</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765</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586</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27.20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62.38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4.57</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774</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1360</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62.82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4.58</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819</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521</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27.48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65.13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4.47</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821</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634</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28.97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79.78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4.44</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864</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517</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26.76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71.42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3.74</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878</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776</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28.09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218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59.31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5.34</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1047</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867</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28.73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60.27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4.31</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1059</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1447</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63.51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4.97</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1078</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1846</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69.44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4.35</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1137</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884</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28.78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51.89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4.04</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1185</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399</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66.38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3.66</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1250</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463</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62.09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3.48</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1287</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550</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67.07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4.80</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1315</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1181</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25.14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60.47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5.04</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1339</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1421</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28.72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61.11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5.10</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lastRenderedPageBreak/>
              <w:t>GMU 1354</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1710</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28.15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62.84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4.97</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1409</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534</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28.07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60.67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5.30</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1485</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823</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25.79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212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63.64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4.65</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1603</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1665</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30.05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62.18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5.98</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1626</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1032</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29.74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51.49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5.48</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1638</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1682</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27.54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63.78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5.11</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1695</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1077</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29.88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55.56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4.96</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1708</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1570</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28.76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62.42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5.76</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1748</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1086</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28.14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68.11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4.56</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1765</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810</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58.71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21</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5.04</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1812</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683</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26.79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75.40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3.51</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1824</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847</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28.11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79.11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20</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4.16</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1855</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1201</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59.31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22</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5.39</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1871</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1183</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66.31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4.99</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1875</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1169</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27.71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75.36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4.34</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2016</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1649</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28.71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67.62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5.59</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2129</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1604</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28.16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58.16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5.49</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2136</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1408</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74.04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4.75</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2198</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1812</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25.13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75.38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5.89</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2240</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803</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28.51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4.75</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2413</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1245</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29.78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62.42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4.61</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2432</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1729</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65.38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5.39</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2437</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1721</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29.66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64.87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4.74</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2472</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943</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30.17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61.58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4.83</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2594</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1030</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30.49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67.53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4.45</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2616</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1275</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29.90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64.42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4.88</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2718</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2101</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29.56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621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67.80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4.59</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2749</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917</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27.32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60.82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4.35</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2860</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649</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28.22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4.50</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2944</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1090</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23.92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62.64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4.09</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2969</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1017</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61.87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6.82</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2985</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1698</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66.98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5.42</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2987</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1625</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30.61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63.31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4.58</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3047</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663</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28.54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73.36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5.36</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3084</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1268</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67.60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4.90</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3095</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1206</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28.58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69.80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5.31</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lastRenderedPageBreak/>
              <w:t>GMU 3177</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1148</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29.14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56.64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3.46</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3189</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311</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27.22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65.20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4.71</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3208</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1741</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28.95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62</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73.38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5.00</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3256</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1367</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62.47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4.43</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3281</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1634</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31.75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77.20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4.57</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3386</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1101</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27.74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74.76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4.58</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3436</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1024</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58.42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20</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4.57</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3491</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543</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27.57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56.51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3.78</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3537</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731</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25.02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74.18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4.03</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3607</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889</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30.62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79.11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5.01</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3617</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1558</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70.22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5.05</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3629</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1063</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28.65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58.62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22</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5.21</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3639</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968</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30.03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63.58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4.12</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3703</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853</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29.03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61.11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4.15</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3707</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977</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29.10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67.42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4.44</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3740</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911</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59.67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4.32</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3780</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857</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28.62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77.76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3.99</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3822</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480</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60.29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3.69</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3852</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1542</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30.56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72.53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5.24</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3929</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1577</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29.64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73.44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4.93</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3968</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2101</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27.66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581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52</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74.60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4.66</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4010</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620</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30.14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75.93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2.99</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4038</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1028</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28.95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70.76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4.77</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4066</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701</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62.47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2.97</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4109</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1583</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29.49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52</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71.02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4.63</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4201</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276</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54.38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5.97</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 xml:space="preserve">GMU 4223 </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1177</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28.88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66.11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4.85</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4234</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956</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29.59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64.20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4.35</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4305</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1128</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27.47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62.42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4.58</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4381</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519</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27.75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61.20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3.92</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4400</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518</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56.60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4.75</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4420</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1217</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69.71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4.75</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4429</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374</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66.76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4.75</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4502</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1924</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29.91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576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55</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67.00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4.98</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4507</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837</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27.32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57.00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21</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5.47</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4549</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535</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28.67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73.82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5.57</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lastRenderedPageBreak/>
              <w:t>GMU 4558</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799</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25.20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74.47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5.04</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4623</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1270</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55</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73.64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5.54</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4627</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1528</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29.18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69.09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4.54</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4646</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561</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31.09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54.67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20</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3.84</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4688</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1030</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28.11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71.62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4.58</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4693</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671</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69.56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2.69</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4696</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1610</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25.59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82.49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22</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5.12</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4773</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601</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27.11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66.36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3.81</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4812</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446</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28.15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63.24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21</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4.56</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4839</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606</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22.80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88.83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4.33</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4934</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1167</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72.36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4.52</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4966</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1464</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70.62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4.68</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4972</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519</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28.04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65.20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5.23</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5032</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1792</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25.88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52</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79.38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6.12</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5044</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1397</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27.78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68.80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6.31</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5046</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1679</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68.42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5.45</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5075</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1005</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26.09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68.49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4.71</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5081</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1878</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28.09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72.84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4.29</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5133</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1251</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62.18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6.13</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5163</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923</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26.96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58.11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3.99</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5170</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1538</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28.56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63.60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3.50</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5239</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1612</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29.66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67.09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4.57</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5295</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1457</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56</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66.82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3.39</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5335</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375</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21.19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79.49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2.89</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5361</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923</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26.69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67.31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20</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3.77</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5663</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2586</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26.76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692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69.29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5.74</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5668</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766</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29.08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223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81.13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4.03</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5701</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587</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26.23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75.13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4.64</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5728</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1958</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28.57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559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69.56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4.86</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5825</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1528</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27.64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68.18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4.42</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5841</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617</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27.70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72.38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22</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4.71</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5848</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1289</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29.98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60.80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5.52</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5908</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1579</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69.09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4.35</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5923</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863</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26.16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69.11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5.50</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5935</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412</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60.18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21</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3.96</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6026</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2823</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30.71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56</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74.69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5.69</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lastRenderedPageBreak/>
              <w:t>GMU 6057</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951</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28.08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64.87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20</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4.83</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6119</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1197</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71.02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4.33</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6192</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913</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26.62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77.29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4.77</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6252</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742</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26.70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64.92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3.39</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6306</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1516</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69.96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5.22</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6312</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864</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30.20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69.76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4.35</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6424</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1164</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70.82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3.75</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6506</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1515</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67.62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4.84</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6548</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1667</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66.87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6.23</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6556</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887</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70.36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22</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4.86</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6663</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1258</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29.67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65.47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3.86</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6851</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1430</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28.88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70.44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5.38</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6869</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1735</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548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21</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3.99</w:t>
            </w:r>
          </w:p>
        </w:tc>
      </w:tr>
      <w:tr w:rsidR="006C5406" w:rsidRPr="006C5406" w:rsidTr="003D1553">
        <w:trPr>
          <w:trHeight w:val="360"/>
        </w:trPr>
        <w:tc>
          <w:tcPr>
            <w:tcW w:w="1368" w:type="dxa"/>
            <w:tcBorders>
              <w:top w:val="nil"/>
              <w:left w:val="single" w:sz="4" w:space="0" w:color="auto"/>
              <w:bottom w:val="nil"/>
              <w:right w:val="nil"/>
            </w:tcBorders>
            <w:shd w:val="clear" w:color="auto" w:fill="auto"/>
            <w:hideMark/>
          </w:tcPr>
          <w:p w:rsidR="006C5406" w:rsidRPr="006C5406" w:rsidRDefault="006C5406" w:rsidP="006C5406">
            <w:pPr>
              <w:spacing w:after="0" w:line="240" w:lineRule="auto"/>
              <w:jc w:val="both"/>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GMU 7191</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417</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22.83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67.82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3.70</w:t>
            </w:r>
          </w:p>
        </w:tc>
      </w:tr>
      <w:tr w:rsidR="006C5406" w:rsidRPr="006C5406" w:rsidTr="003D1553">
        <w:trPr>
          <w:trHeight w:val="315"/>
        </w:trPr>
        <w:tc>
          <w:tcPr>
            <w:tcW w:w="1368"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A-I</w:t>
            </w:r>
          </w:p>
        </w:tc>
        <w:tc>
          <w:tcPr>
            <w:tcW w:w="532"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1712</w:t>
            </w:r>
          </w:p>
        </w:tc>
        <w:tc>
          <w:tcPr>
            <w:tcW w:w="756"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26.64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w:t>
            </w:r>
          </w:p>
        </w:tc>
        <w:tc>
          <w:tcPr>
            <w:tcW w:w="82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75.00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799"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4.23</w:t>
            </w:r>
          </w:p>
        </w:tc>
      </w:tr>
      <w:tr w:rsidR="006C5406" w:rsidRPr="006C5406" w:rsidTr="003D1553">
        <w:trPr>
          <w:trHeight w:val="315"/>
        </w:trPr>
        <w:tc>
          <w:tcPr>
            <w:tcW w:w="1368" w:type="dxa"/>
            <w:tcBorders>
              <w:top w:val="nil"/>
              <w:left w:val="single" w:sz="4" w:space="0" w:color="auto"/>
              <w:bottom w:val="single" w:sz="4" w:space="0" w:color="auto"/>
              <w:right w:val="nil"/>
            </w:tcBorders>
            <w:shd w:val="clear" w:color="auto" w:fill="auto"/>
            <w:noWrap/>
            <w:vAlign w:val="bottom"/>
            <w:hideMark/>
          </w:tcPr>
          <w:p w:rsidR="006C5406" w:rsidRPr="006C5406" w:rsidRDefault="006C5406" w:rsidP="006C5406">
            <w:pPr>
              <w:spacing w:after="0" w:line="240" w:lineRule="auto"/>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PBNS-12</w:t>
            </w:r>
          </w:p>
        </w:tc>
        <w:tc>
          <w:tcPr>
            <w:tcW w:w="532" w:type="dxa"/>
            <w:tcBorders>
              <w:top w:val="nil"/>
              <w:left w:val="nil"/>
              <w:bottom w:val="single" w:sz="4" w:space="0" w:color="auto"/>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1285</w:t>
            </w:r>
          </w:p>
        </w:tc>
        <w:tc>
          <w:tcPr>
            <w:tcW w:w="756" w:type="dxa"/>
            <w:tcBorders>
              <w:top w:val="nil"/>
              <w:left w:val="nil"/>
              <w:bottom w:val="single" w:sz="4" w:space="0" w:color="auto"/>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23.83</w:t>
            </w:r>
          </w:p>
        </w:tc>
        <w:tc>
          <w:tcPr>
            <w:tcW w:w="700" w:type="dxa"/>
            <w:tcBorders>
              <w:top w:val="nil"/>
              <w:left w:val="nil"/>
              <w:bottom w:val="single" w:sz="4" w:space="0" w:color="auto"/>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306</w:t>
            </w:r>
          </w:p>
        </w:tc>
        <w:tc>
          <w:tcPr>
            <w:tcW w:w="700" w:type="dxa"/>
            <w:tcBorders>
              <w:top w:val="nil"/>
              <w:left w:val="nil"/>
              <w:bottom w:val="single" w:sz="4" w:space="0" w:color="auto"/>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w:t>
            </w:r>
          </w:p>
        </w:tc>
        <w:tc>
          <w:tcPr>
            <w:tcW w:w="700" w:type="dxa"/>
            <w:tcBorders>
              <w:top w:val="nil"/>
              <w:left w:val="nil"/>
              <w:bottom w:val="single" w:sz="4" w:space="0" w:color="auto"/>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w:t>
            </w:r>
          </w:p>
        </w:tc>
        <w:tc>
          <w:tcPr>
            <w:tcW w:w="700" w:type="dxa"/>
            <w:tcBorders>
              <w:top w:val="nil"/>
              <w:left w:val="nil"/>
              <w:bottom w:val="single" w:sz="4" w:space="0" w:color="auto"/>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700" w:type="dxa"/>
            <w:tcBorders>
              <w:top w:val="nil"/>
              <w:left w:val="nil"/>
              <w:bottom w:val="single" w:sz="4" w:space="0" w:color="auto"/>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w:t>
            </w:r>
          </w:p>
        </w:tc>
        <w:tc>
          <w:tcPr>
            <w:tcW w:w="820" w:type="dxa"/>
            <w:tcBorders>
              <w:top w:val="nil"/>
              <w:left w:val="nil"/>
              <w:bottom w:val="single" w:sz="4" w:space="0" w:color="auto"/>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76.11</w:t>
            </w:r>
          </w:p>
        </w:tc>
        <w:tc>
          <w:tcPr>
            <w:tcW w:w="700" w:type="dxa"/>
            <w:tcBorders>
              <w:top w:val="nil"/>
              <w:left w:val="nil"/>
              <w:bottom w:val="single" w:sz="4" w:space="0" w:color="auto"/>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w:t>
            </w:r>
          </w:p>
        </w:tc>
        <w:tc>
          <w:tcPr>
            <w:tcW w:w="799" w:type="dxa"/>
            <w:tcBorders>
              <w:top w:val="nil"/>
              <w:left w:val="nil"/>
              <w:bottom w:val="single" w:sz="4" w:space="0" w:color="auto"/>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5.68</w:t>
            </w:r>
          </w:p>
        </w:tc>
      </w:tr>
    </w:tbl>
    <w:p w:rsidR="003D1553" w:rsidRDefault="003D1553"/>
    <w:p w:rsidR="008532D7" w:rsidRDefault="00A875EB">
      <w:proofErr w:type="spellStart"/>
      <w:r>
        <w:t>Irrigared</w:t>
      </w:r>
      <w:proofErr w:type="spellEnd"/>
    </w:p>
    <w:tbl>
      <w:tblPr>
        <w:tblW w:w="7260" w:type="dxa"/>
        <w:jc w:val="center"/>
        <w:tblLook w:val="04A0" w:firstRow="1" w:lastRow="0" w:firstColumn="1" w:lastColumn="0" w:noHBand="0" w:noVBand="1"/>
      </w:tblPr>
      <w:tblGrid>
        <w:gridCol w:w="700"/>
        <w:gridCol w:w="876"/>
        <w:gridCol w:w="700"/>
        <w:gridCol w:w="700"/>
        <w:gridCol w:w="700"/>
        <w:gridCol w:w="700"/>
        <w:gridCol w:w="700"/>
        <w:gridCol w:w="876"/>
        <w:gridCol w:w="700"/>
        <w:gridCol w:w="700"/>
      </w:tblGrid>
      <w:tr w:rsidR="006C5406" w:rsidRPr="006C5406" w:rsidTr="003D1553">
        <w:trPr>
          <w:trHeight w:val="1695"/>
          <w:jc w:val="center"/>
        </w:trPr>
        <w:tc>
          <w:tcPr>
            <w:tcW w:w="700" w:type="dxa"/>
            <w:tcBorders>
              <w:top w:val="single" w:sz="4" w:space="0" w:color="auto"/>
              <w:left w:val="single" w:sz="4" w:space="0" w:color="auto"/>
              <w:bottom w:val="single" w:sz="4" w:space="0" w:color="auto"/>
              <w:right w:val="nil"/>
            </w:tcBorders>
            <w:shd w:val="clear" w:color="auto" w:fill="auto"/>
            <w:textDirection w:val="btLr"/>
            <w:vAlign w:val="bottom"/>
            <w:hideMark/>
          </w:tcPr>
          <w:p w:rsidR="006C5406" w:rsidRPr="006C5406" w:rsidRDefault="006C5406" w:rsidP="006C5406">
            <w:pPr>
              <w:spacing w:after="0" w:line="240" w:lineRule="auto"/>
              <w:jc w:val="center"/>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SY</w:t>
            </w:r>
          </w:p>
        </w:tc>
        <w:tc>
          <w:tcPr>
            <w:tcW w:w="860" w:type="dxa"/>
            <w:tcBorders>
              <w:top w:val="single" w:sz="4" w:space="0" w:color="auto"/>
              <w:left w:val="nil"/>
              <w:bottom w:val="single" w:sz="4" w:space="0" w:color="auto"/>
              <w:right w:val="nil"/>
            </w:tcBorders>
            <w:shd w:val="clear" w:color="auto" w:fill="auto"/>
            <w:textDirection w:val="btLr"/>
            <w:vAlign w:val="bottom"/>
            <w:hideMark/>
          </w:tcPr>
          <w:p w:rsidR="006C5406" w:rsidRPr="006C5406" w:rsidRDefault="006C5406" w:rsidP="006C5406">
            <w:pPr>
              <w:spacing w:after="0" w:line="240" w:lineRule="auto"/>
              <w:jc w:val="center"/>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OC</w:t>
            </w:r>
          </w:p>
        </w:tc>
        <w:tc>
          <w:tcPr>
            <w:tcW w:w="700" w:type="dxa"/>
            <w:tcBorders>
              <w:top w:val="single" w:sz="4" w:space="0" w:color="auto"/>
              <w:left w:val="nil"/>
              <w:bottom w:val="single" w:sz="4" w:space="0" w:color="auto"/>
              <w:right w:val="nil"/>
            </w:tcBorders>
            <w:shd w:val="clear" w:color="auto" w:fill="auto"/>
            <w:textDirection w:val="btLr"/>
            <w:vAlign w:val="bottom"/>
            <w:hideMark/>
          </w:tcPr>
          <w:p w:rsidR="006C5406" w:rsidRPr="006C5406" w:rsidRDefault="006C5406" w:rsidP="006C5406">
            <w:pPr>
              <w:spacing w:after="0" w:line="240" w:lineRule="auto"/>
              <w:jc w:val="center"/>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OY</w:t>
            </w:r>
          </w:p>
        </w:tc>
        <w:tc>
          <w:tcPr>
            <w:tcW w:w="700" w:type="dxa"/>
            <w:tcBorders>
              <w:top w:val="single" w:sz="4" w:space="0" w:color="auto"/>
              <w:left w:val="nil"/>
              <w:bottom w:val="single" w:sz="4" w:space="0" w:color="auto"/>
              <w:right w:val="nil"/>
            </w:tcBorders>
            <w:shd w:val="clear" w:color="auto" w:fill="auto"/>
            <w:textDirection w:val="btLr"/>
            <w:vAlign w:val="bottom"/>
            <w:hideMark/>
          </w:tcPr>
          <w:p w:rsidR="006C5406" w:rsidRPr="006C5406" w:rsidRDefault="006C5406" w:rsidP="006C5406">
            <w:pPr>
              <w:spacing w:after="0" w:line="240" w:lineRule="auto"/>
              <w:jc w:val="center"/>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D50%</w:t>
            </w:r>
          </w:p>
        </w:tc>
        <w:tc>
          <w:tcPr>
            <w:tcW w:w="700" w:type="dxa"/>
            <w:tcBorders>
              <w:top w:val="single" w:sz="4" w:space="0" w:color="auto"/>
              <w:left w:val="nil"/>
              <w:bottom w:val="single" w:sz="4" w:space="0" w:color="auto"/>
              <w:right w:val="nil"/>
            </w:tcBorders>
            <w:shd w:val="clear" w:color="auto" w:fill="auto"/>
            <w:textDirection w:val="btLr"/>
            <w:vAlign w:val="bottom"/>
            <w:hideMark/>
          </w:tcPr>
          <w:p w:rsidR="006C5406" w:rsidRPr="006C5406" w:rsidRDefault="006C5406" w:rsidP="006C5406">
            <w:pPr>
              <w:spacing w:after="0" w:line="240" w:lineRule="auto"/>
              <w:jc w:val="center"/>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DM</w:t>
            </w:r>
          </w:p>
        </w:tc>
        <w:tc>
          <w:tcPr>
            <w:tcW w:w="700" w:type="dxa"/>
            <w:tcBorders>
              <w:top w:val="single" w:sz="4" w:space="0" w:color="auto"/>
              <w:left w:val="nil"/>
              <w:bottom w:val="single" w:sz="4" w:space="0" w:color="auto"/>
              <w:right w:val="nil"/>
            </w:tcBorders>
            <w:shd w:val="clear" w:color="auto" w:fill="auto"/>
            <w:textDirection w:val="btLr"/>
            <w:vAlign w:val="bottom"/>
            <w:hideMark/>
          </w:tcPr>
          <w:p w:rsidR="006C5406" w:rsidRPr="006C5406" w:rsidRDefault="006C5406" w:rsidP="006C5406">
            <w:pPr>
              <w:spacing w:after="0" w:line="240" w:lineRule="auto"/>
              <w:jc w:val="center"/>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LPB</w:t>
            </w:r>
          </w:p>
        </w:tc>
        <w:tc>
          <w:tcPr>
            <w:tcW w:w="700" w:type="dxa"/>
            <w:tcBorders>
              <w:top w:val="single" w:sz="4" w:space="0" w:color="auto"/>
              <w:left w:val="nil"/>
              <w:bottom w:val="single" w:sz="4" w:space="0" w:color="auto"/>
              <w:right w:val="nil"/>
            </w:tcBorders>
            <w:shd w:val="clear" w:color="auto" w:fill="auto"/>
            <w:textDirection w:val="btLr"/>
            <w:vAlign w:val="bottom"/>
            <w:hideMark/>
          </w:tcPr>
          <w:p w:rsidR="006C5406" w:rsidRPr="006C5406" w:rsidRDefault="006C5406" w:rsidP="006C5406">
            <w:pPr>
              <w:spacing w:after="0" w:line="240" w:lineRule="auto"/>
              <w:jc w:val="center"/>
              <w:rPr>
                <w:rFonts w:ascii="Times New Roman" w:eastAsia="Times New Roman" w:hAnsi="Times New Roman" w:cs="Times New Roman"/>
                <w:b/>
                <w:bCs/>
                <w:color w:val="000000"/>
                <w:sz w:val="24"/>
                <w:szCs w:val="24"/>
              </w:rPr>
            </w:pPr>
            <w:proofErr w:type="spellStart"/>
            <w:r w:rsidRPr="006C5406">
              <w:rPr>
                <w:rFonts w:ascii="Times New Roman" w:eastAsia="Times New Roman" w:hAnsi="Times New Roman" w:cs="Times New Roman"/>
                <w:b/>
                <w:bCs/>
                <w:color w:val="000000"/>
                <w:sz w:val="24"/>
                <w:szCs w:val="24"/>
              </w:rPr>
              <w:t>Plspread</w:t>
            </w:r>
            <w:proofErr w:type="spellEnd"/>
          </w:p>
        </w:tc>
        <w:tc>
          <w:tcPr>
            <w:tcW w:w="800" w:type="dxa"/>
            <w:tcBorders>
              <w:top w:val="single" w:sz="4" w:space="0" w:color="auto"/>
              <w:left w:val="nil"/>
              <w:bottom w:val="single" w:sz="4" w:space="0" w:color="auto"/>
              <w:right w:val="nil"/>
            </w:tcBorders>
            <w:shd w:val="clear" w:color="auto" w:fill="auto"/>
            <w:textDirection w:val="btLr"/>
            <w:vAlign w:val="bottom"/>
            <w:hideMark/>
          </w:tcPr>
          <w:p w:rsidR="006C5406" w:rsidRPr="006C5406" w:rsidRDefault="006C5406" w:rsidP="006C5406">
            <w:pPr>
              <w:spacing w:after="0" w:line="240" w:lineRule="auto"/>
              <w:jc w:val="center"/>
              <w:rPr>
                <w:rFonts w:ascii="Times New Roman" w:eastAsia="Times New Roman" w:hAnsi="Times New Roman" w:cs="Times New Roman"/>
                <w:b/>
                <w:bCs/>
                <w:color w:val="000000"/>
                <w:sz w:val="24"/>
                <w:szCs w:val="24"/>
              </w:rPr>
            </w:pPr>
            <w:r w:rsidRPr="006C5406">
              <w:rPr>
                <w:rFonts w:ascii="Times New Roman" w:eastAsia="Times New Roman" w:hAnsi="Times New Roman" w:cs="Times New Roman"/>
                <w:b/>
                <w:bCs/>
                <w:color w:val="000000"/>
                <w:sz w:val="24"/>
                <w:szCs w:val="24"/>
              </w:rPr>
              <w:t>PH</w:t>
            </w:r>
          </w:p>
        </w:tc>
        <w:tc>
          <w:tcPr>
            <w:tcW w:w="700" w:type="dxa"/>
            <w:tcBorders>
              <w:top w:val="single" w:sz="4" w:space="0" w:color="auto"/>
              <w:left w:val="nil"/>
              <w:bottom w:val="single" w:sz="4" w:space="0" w:color="auto"/>
              <w:right w:val="nil"/>
            </w:tcBorders>
            <w:shd w:val="clear" w:color="auto" w:fill="auto"/>
            <w:textDirection w:val="btLr"/>
            <w:vAlign w:val="bottom"/>
            <w:hideMark/>
          </w:tcPr>
          <w:p w:rsidR="006C5406" w:rsidRPr="006C5406" w:rsidRDefault="006C5406" w:rsidP="006C5406">
            <w:pPr>
              <w:spacing w:after="0" w:line="240" w:lineRule="auto"/>
              <w:jc w:val="center"/>
              <w:rPr>
                <w:rFonts w:ascii="Times New Roman" w:eastAsia="Times New Roman" w:hAnsi="Times New Roman" w:cs="Times New Roman"/>
                <w:b/>
                <w:bCs/>
                <w:color w:val="000000"/>
                <w:sz w:val="24"/>
                <w:szCs w:val="24"/>
              </w:rPr>
            </w:pPr>
            <w:proofErr w:type="spellStart"/>
            <w:r w:rsidRPr="006C5406">
              <w:rPr>
                <w:rFonts w:ascii="Times New Roman" w:eastAsia="Times New Roman" w:hAnsi="Times New Roman" w:cs="Times New Roman"/>
                <w:b/>
                <w:bCs/>
                <w:color w:val="000000"/>
                <w:sz w:val="24"/>
                <w:szCs w:val="24"/>
              </w:rPr>
              <w:t>Effec.capitula</w:t>
            </w:r>
            <w:proofErr w:type="spellEnd"/>
          </w:p>
        </w:tc>
        <w:tc>
          <w:tcPr>
            <w:tcW w:w="70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C5406" w:rsidRPr="006C5406" w:rsidRDefault="006C5406" w:rsidP="006C5406">
            <w:pPr>
              <w:spacing w:after="0" w:line="240" w:lineRule="auto"/>
              <w:jc w:val="center"/>
              <w:rPr>
                <w:rFonts w:ascii="Times New Roman" w:eastAsia="Times New Roman" w:hAnsi="Times New Roman" w:cs="Times New Roman"/>
                <w:b/>
                <w:bCs/>
                <w:color w:val="000000"/>
                <w:sz w:val="24"/>
                <w:szCs w:val="24"/>
              </w:rPr>
            </w:pPr>
            <w:proofErr w:type="spellStart"/>
            <w:r w:rsidRPr="006C5406">
              <w:rPr>
                <w:rFonts w:ascii="Times New Roman" w:eastAsia="Times New Roman" w:hAnsi="Times New Roman" w:cs="Times New Roman"/>
                <w:b/>
                <w:bCs/>
                <w:color w:val="000000"/>
                <w:sz w:val="24"/>
                <w:szCs w:val="24"/>
              </w:rPr>
              <w:t>Swt</w:t>
            </w:r>
            <w:proofErr w:type="spellEnd"/>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1840</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65</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4.39</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996</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57</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89.50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6.46</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1228</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25.90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89.27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6.35</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1527</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52</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90.13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22</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5.46</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1156</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27.47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89.27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5.28</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1388</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5.63</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1250</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26.76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91.53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5.04</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1289</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27.56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61</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91.40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5.35</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898</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26.90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93.33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5.61</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1167</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99.13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5.18</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1210</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26.77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5.06</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976</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27.98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67</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100.73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22</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4.65</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lastRenderedPageBreak/>
              <w:t>1341</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5.93</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754</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26.03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82.80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3.58</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1452</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26.17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4.49</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958</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29.08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90.07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4.94</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1383</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96.07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21</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5.26</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946</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27.65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93.53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4.04</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1377</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27.10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5.50</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1127</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27.21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91.07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22</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4.24</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1305</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28.63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52</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90.87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4.52</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1297</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27.20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87.13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20</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4.38</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964</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27.59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88.33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4.04</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727</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84.13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4.33</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1142</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24.72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98.67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3.94</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861</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218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93.80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3.89</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1356</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24.95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88.07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4.13</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1191</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27.12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85.73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5.51</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1499</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91.53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6.40</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1455</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28.32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89.87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5.23</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1631</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93.93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4.93</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1454</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5.49</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1302</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27.78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5.52</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1215</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27.90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89.53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5.47</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1376</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92.07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5.16</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1589</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25.25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90.13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21</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5.35</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1361</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26.67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87.93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5.09</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1173</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26.90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4.60</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628</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90.07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3.93</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1413</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28.80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4.46</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1129</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84.13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5.67</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1085</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26.67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5.65</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1042</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24.54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88.53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4.88</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1452</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27.11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5.56</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1118</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26.78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85.07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20</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4.94</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904</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27.10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89.20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5.13</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1560</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26.79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97.00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5.72</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1086</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79.10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22</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5.09</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lastRenderedPageBreak/>
              <w:t>1453</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28.73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94.53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5.16</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1125</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27.16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91.13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5.20</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1318</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26.62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87.73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5.08</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1260</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29.04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90.20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5.03</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1237</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26.95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89.80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5.04</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1505</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88.80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22</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3.89</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1376</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86.07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4.86</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1213</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85.93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4.91</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974</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94.13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21</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4.40</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1092</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25.74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88.20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5.12</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1432</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26.04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92.33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6.43</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2037</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558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89.20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5.85</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1875</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28.63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82.20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4.53</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1332</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86.07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5.32</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1383</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90.20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4.81</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1706</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27.98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93.47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4.51</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1213</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27.94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4.35</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1371</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27.88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93.60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4.83</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1185</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95.93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20</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5.50</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1451</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28.89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88.27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5.11</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1106</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29.23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94.53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4.54</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1159</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28.73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90.33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4.77</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982</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85.07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4.52</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1117</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80.00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4.47</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1065</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26.97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91.73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4.45</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876</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27.03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4.90</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1690</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56</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96.87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4.80</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1218</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21</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4.67</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1234</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29.56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83.73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4.63</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1330</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28.92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87.80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4.73</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1152</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28.67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88.73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21</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5.01</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990</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29.63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66.13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21</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4.76</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1038</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28.12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99.47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20</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3.87</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756</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28.04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212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87.93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3.97</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1506</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29.98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96.67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20</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5.03</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1185</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28.90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97.13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5.15</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lastRenderedPageBreak/>
              <w:t>1168</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26.66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88.13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4.43</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1108</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31.68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92.87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3.95</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1439</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28.13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89.80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4.66</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960</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79.27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3.83</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1223</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28.47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92.07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4.88</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2239</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82.33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6.24</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2099</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29.06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610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86.67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4.65</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1057</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29.12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3.87</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1710</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26.78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82.00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5.12</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1085</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89.80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4.95</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962</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25.77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89.07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4.49</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1151</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27.54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81.93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21</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5.28</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1109</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88.80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3.94</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1844</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29.89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551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85.13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6.13</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1056</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27.65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91.53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5.28</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1223</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29.14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5.09</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1223</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27.11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91.67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18</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4.88</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1568</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30.15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6.44</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1233</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28.77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91.87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20</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4.73</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1065</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89.87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5.35</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1196</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29.75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97.73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22</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5.17</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1030</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84.80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4.07</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1217</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28.32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6.29</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1122</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27.73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97.40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4.26</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1443</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29.13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4.77</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934</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25.54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53</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106.60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3.61</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1350</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27.73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96.33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5.11</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1318</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28.59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96.00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5.95</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1202</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28.04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82.20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4.52</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1435</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104.27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5.53</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1087</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27.83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96.43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5.52</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1463</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29.23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103.33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5.26</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1345</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26.57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92.53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5.04</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1297</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29.08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21</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4.96</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1338</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28.57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73.53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5.97</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2053</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584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76.03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4.39</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lastRenderedPageBreak/>
              <w:t>1815</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28.85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523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77.73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4.01</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1646</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29.22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81.67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4.52</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1785</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30.56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3.96</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1223</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27.09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92.87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3.98</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1580</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28.78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4.15</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1785</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26.94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5.18</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1159</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28.69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4.45</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1324</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27.52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91.93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5.80</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2268</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27.88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632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87.13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4.42</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1425</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28.15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91.80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5.01</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1011</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27.57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99.67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4.68</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1511</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29.06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78.67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4.57</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2175</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30.70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668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89.20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4.47</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1200</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27.20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88.07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5.26</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912</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762.42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6957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76.33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4.72</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1638</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498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34</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85.13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5.35</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1304</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79.53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20</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3.61</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1571</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29.29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85.67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20</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4.13</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1608</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29.09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93.27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5.37</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1186</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27.92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3.75</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1386</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30.05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82.40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22</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5.14</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1086</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29.62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38</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81.90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3.69</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1230</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30.35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83.93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4.57</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1184</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337</w:t>
            </w:r>
          </w:p>
        </w:tc>
        <w:tc>
          <w:tcPr>
            <w:tcW w:w="700" w:type="dxa"/>
            <w:tcBorders>
              <w:top w:val="nil"/>
              <w:left w:val="nil"/>
              <w:bottom w:val="nil"/>
              <w:right w:val="nil"/>
            </w:tcBorders>
            <w:shd w:val="clear" w:color="auto" w:fill="auto"/>
            <w:noWrap/>
            <w:vAlign w:val="center"/>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83.20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4.37</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1086</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29.24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318</w:t>
            </w:r>
          </w:p>
        </w:tc>
        <w:tc>
          <w:tcPr>
            <w:tcW w:w="700" w:type="dxa"/>
            <w:tcBorders>
              <w:top w:val="nil"/>
              <w:left w:val="nil"/>
              <w:bottom w:val="nil"/>
              <w:right w:val="nil"/>
            </w:tcBorders>
            <w:shd w:val="clear" w:color="auto" w:fill="auto"/>
            <w:noWrap/>
            <w:vAlign w:val="center"/>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79.67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19</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5.04</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1243</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28.61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39</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76.33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5.06</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1212</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30.36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368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35</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86.87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22</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4.03</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1177</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722.79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8510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85.60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22</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5.38</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1211</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30.96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24</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96.93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13</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3.72</w:t>
            </w:r>
          </w:p>
        </w:tc>
      </w:tr>
      <w:tr w:rsidR="006C5406" w:rsidRPr="006C5406" w:rsidTr="003D1553">
        <w:trPr>
          <w:trHeight w:val="360"/>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1799</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25.90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466</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102</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163</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37</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82.40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23</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4.29</w:t>
            </w:r>
          </w:p>
        </w:tc>
      </w:tr>
      <w:tr w:rsidR="006C5406" w:rsidRPr="006C5406" w:rsidTr="003D1553">
        <w:trPr>
          <w:trHeight w:val="315"/>
          <w:jc w:val="center"/>
        </w:trPr>
        <w:tc>
          <w:tcPr>
            <w:tcW w:w="700" w:type="dxa"/>
            <w:tcBorders>
              <w:top w:val="nil"/>
              <w:left w:val="single" w:sz="4" w:space="0" w:color="auto"/>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1724</w:t>
            </w:r>
          </w:p>
        </w:tc>
        <w:tc>
          <w:tcPr>
            <w:tcW w:w="86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26.59</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458</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150</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44</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32</w:t>
            </w:r>
          </w:p>
        </w:tc>
        <w:tc>
          <w:tcPr>
            <w:tcW w:w="8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92.75</w:t>
            </w:r>
          </w:p>
        </w:tc>
        <w:tc>
          <w:tcPr>
            <w:tcW w:w="700" w:type="dxa"/>
            <w:tcBorders>
              <w:top w:val="nil"/>
              <w:left w:val="nil"/>
              <w:bottom w:val="nil"/>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w:t>
            </w:r>
          </w:p>
        </w:tc>
        <w:tc>
          <w:tcPr>
            <w:tcW w:w="700" w:type="dxa"/>
            <w:tcBorders>
              <w:top w:val="nil"/>
              <w:left w:val="nil"/>
              <w:bottom w:val="nil"/>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4.35</w:t>
            </w:r>
          </w:p>
        </w:tc>
      </w:tr>
      <w:tr w:rsidR="006C5406" w:rsidRPr="006C5406" w:rsidTr="003D1553">
        <w:trPr>
          <w:trHeight w:val="315"/>
          <w:jc w:val="center"/>
        </w:trPr>
        <w:tc>
          <w:tcPr>
            <w:tcW w:w="700" w:type="dxa"/>
            <w:tcBorders>
              <w:top w:val="nil"/>
              <w:left w:val="single" w:sz="4" w:space="0" w:color="auto"/>
              <w:bottom w:val="single" w:sz="4" w:space="0" w:color="auto"/>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1511</w:t>
            </w:r>
          </w:p>
        </w:tc>
        <w:tc>
          <w:tcPr>
            <w:tcW w:w="860" w:type="dxa"/>
            <w:tcBorders>
              <w:top w:val="nil"/>
              <w:left w:val="nil"/>
              <w:bottom w:val="single" w:sz="4" w:space="0" w:color="auto"/>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27.66</w:t>
            </w:r>
          </w:p>
        </w:tc>
        <w:tc>
          <w:tcPr>
            <w:tcW w:w="700" w:type="dxa"/>
            <w:tcBorders>
              <w:top w:val="nil"/>
              <w:left w:val="nil"/>
              <w:bottom w:val="single" w:sz="4" w:space="0" w:color="auto"/>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418</w:t>
            </w:r>
          </w:p>
        </w:tc>
        <w:tc>
          <w:tcPr>
            <w:tcW w:w="700" w:type="dxa"/>
            <w:tcBorders>
              <w:top w:val="nil"/>
              <w:left w:val="nil"/>
              <w:bottom w:val="single" w:sz="4" w:space="0" w:color="auto"/>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101</w:t>
            </w:r>
          </w:p>
        </w:tc>
        <w:tc>
          <w:tcPr>
            <w:tcW w:w="700" w:type="dxa"/>
            <w:tcBorders>
              <w:top w:val="nil"/>
              <w:left w:val="nil"/>
              <w:bottom w:val="single" w:sz="4" w:space="0" w:color="auto"/>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150</w:t>
            </w:r>
          </w:p>
        </w:tc>
        <w:tc>
          <w:tcPr>
            <w:tcW w:w="700" w:type="dxa"/>
            <w:tcBorders>
              <w:top w:val="nil"/>
              <w:left w:val="nil"/>
              <w:bottom w:val="single" w:sz="4" w:space="0" w:color="auto"/>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45</w:t>
            </w:r>
          </w:p>
        </w:tc>
        <w:tc>
          <w:tcPr>
            <w:tcW w:w="700" w:type="dxa"/>
            <w:tcBorders>
              <w:top w:val="nil"/>
              <w:left w:val="nil"/>
              <w:bottom w:val="single" w:sz="4" w:space="0" w:color="auto"/>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33</w:t>
            </w:r>
          </w:p>
        </w:tc>
        <w:tc>
          <w:tcPr>
            <w:tcW w:w="800" w:type="dxa"/>
            <w:tcBorders>
              <w:top w:val="nil"/>
              <w:left w:val="nil"/>
              <w:bottom w:val="single" w:sz="4" w:space="0" w:color="auto"/>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95.01</w:t>
            </w:r>
          </w:p>
        </w:tc>
        <w:tc>
          <w:tcPr>
            <w:tcW w:w="700" w:type="dxa"/>
            <w:tcBorders>
              <w:top w:val="nil"/>
              <w:left w:val="nil"/>
              <w:bottom w:val="single" w:sz="4" w:space="0" w:color="auto"/>
              <w:right w:val="nil"/>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25</w:t>
            </w:r>
          </w:p>
        </w:tc>
        <w:tc>
          <w:tcPr>
            <w:tcW w:w="700" w:type="dxa"/>
            <w:tcBorders>
              <w:top w:val="nil"/>
              <w:left w:val="nil"/>
              <w:bottom w:val="single" w:sz="4" w:space="0" w:color="auto"/>
              <w:right w:val="single" w:sz="4" w:space="0" w:color="auto"/>
            </w:tcBorders>
            <w:shd w:val="clear" w:color="auto" w:fill="auto"/>
            <w:noWrap/>
            <w:vAlign w:val="bottom"/>
            <w:hideMark/>
          </w:tcPr>
          <w:p w:rsidR="006C5406" w:rsidRPr="006C5406" w:rsidRDefault="006C5406" w:rsidP="006C5406">
            <w:pPr>
              <w:spacing w:after="0" w:line="240" w:lineRule="auto"/>
              <w:jc w:val="center"/>
              <w:rPr>
                <w:rFonts w:ascii="Times New Roman" w:eastAsia="Times New Roman" w:hAnsi="Times New Roman" w:cs="Times New Roman"/>
                <w:color w:val="000000"/>
                <w:sz w:val="24"/>
                <w:szCs w:val="24"/>
              </w:rPr>
            </w:pPr>
            <w:r w:rsidRPr="006C5406">
              <w:rPr>
                <w:rFonts w:ascii="Times New Roman" w:eastAsia="Times New Roman" w:hAnsi="Times New Roman" w:cs="Times New Roman"/>
                <w:color w:val="000000"/>
                <w:sz w:val="24"/>
                <w:szCs w:val="24"/>
              </w:rPr>
              <w:t>5.68</w:t>
            </w:r>
          </w:p>
        </w:tc>
      </w:tr>
    </w:tbl>
    <w:p w:rsidR="008532D7" w:rsidRDefault="00956253">
      <w:r w:rsidRPr="00956253">
        <w:t>Mean and variances for 13 quantitative characters</w:t>
      </w:r>
    </w:p>
    <w:tbl>
      <w:tblPr>
        <w:tblW w:w="8450" w:type="dxa"/>
        <w:tblLayout w:type="fixed"/>
        <w:tblCellMar>
          <w:left w:w="0" w:type="dxa"/>
          <w:right w:w="0" w:type="dxa"/>
        </w:tblCellMar>
        <w:tblLook w:val="04A0" w:firstRow="1" w:lastRow="0" w:firstColumn="1" w:lastColumn="0" w:noHBand="0" w:noVBand="1"/>
      </w:tblPr>
      <w:tblGrid>
        <w:gridCol w:w="2173"/>
        <w:gridCol w:w="527"/>
        <w:gridCol w:w="670"/>
        <w:gridCol w:w="423"/>
        <w:gridCol w:w="277"/>
        <w:gridCol w:w="700"/>
        <w:gridCol w:w="463"/>
        <w:gridCol w:w="327"/>
        <w:gridCol w:w="50"/>
        <w:gridCol w:w="700"/>
        <w:gridCol w:w="700"/>
        <w:gridCol w:w="700"/>
        <w:gridCol w:w="690"/>
        <w:gridCol w:w="50"/>
      </w:tblGrid>
      <w:tr w:rsidR="00956253" w:rsidRPr="00956253" w:rsidTr="00AE2609">
        <w:trPr>
          <w:gridAfter w:val="1"/>
          <w:wAfter w:w="50" w:type="dxa"/>
          <w:trHeight w:val="557"/>
        </w:trPr>
        <w:tc>
          <w:tcPr>
            <w:tcW w:w="2173"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956253" w:rsidRPr="00956253" w:rsidRDefault="00956253" w:rsidP="00956253"/>
        </w:tc>
        <w:tc>
          <w:tcPr>
            <w:tcW w:w="3387" w:type="dxa"/>
            <w:gridSpan w:val="7"/>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956253" w:rsidRPr="00956253" w:rsidRDefault="00956253" w:rsidP="00956253">
            <w:r w:rsidRPr="00956253">
              <w:t xml:space="preserve"> </w:t>
            </w:r>
            <w:proofErr w:type="spellStart"/>
            <w:r w:rsidRPr="00956253">
              <w:t>Subcore</w:t>
            </w:r>
            <w:proofErr w:type="spellEnd"/>
            <w:r w:rsidRPr="00956253">
              <w:t xml:space="preserve"> </w:t>
            </w:r>
          </w:p>
          <w:p w:rsidR="00956253" w:rsidRPr="00956253" w:rsidRDefault="00956253" w:rsidP="00956253">
            <w:r w:rsidRPr="00956253">
              <w:lastRenderedPageBreak/>
              <w:t xml:space="preserve">Field data </w:t>
            </w:r>
          </w:p>
        </w:tc>
        <w:tc>
          <w:tcPr>
            <w:tcW w:w="2840" w:type="dxa"/>
            <w:gridSpan w:val="5"/>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956253" w:rsidRPr="00956253" w:rsidRDefault="00956253" w:rsidP="00956253">
            <w:proofErr w:type="spellStart"/>
            <w:r w:rsidRPr="00956253">
              <w:lastRenderedPageBreak/>
              <w:t>Subcore</w:t>
            </w:r>
            <w:proofErr w:type="spellEnd"/>
            <w:r w:rsidRPr="00956253">
              <w:t xml:space="preserve"> </w:t>
            </w:r>
          </w:p>
        </w:tc>
      </w:tr>
      <w:tr w:rsidR="00956253" w:rsidRPr="00956253" w:rsidTr="00AE2609">
        <w:trPr>
          <w:trHeight w:val="512"/>
        </w:trPr>
        <w:tc>
          <w:tcPr>
            <w:tcW w:w="2173"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lastRenderedPageBreak/>
              <w:t xml:space="preserve">Variable </w:t>
            </w:r>
          </w:p>
        </w:tc>
        <w:tc>
          <w:tcPr>
            <w:tcW w:w="1197" w:type="dxa"/>
            <w:gridSpan w:val="2"/>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t xml:space="preserve">Min </w:t>
            </w:r>
          </w:p>
        </w:tc>
        <w:tc>
          <w:tcPr>
            <w:tcW w:w="700" w:type="dxa"/>
            <w:gridSpan w:val="2"/>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t xml:space="preserve">Max </w:t>
            </w:r>
          </w:p>
        </w:tc>
        <w:tc>
          <w:tcPr>
            <w:tcW w:w="700"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hideMark/>
          </w:tcPr>
          <w:p w:rsidR="00956253" w:rsidRPr="00956253" w:rsidRDefault="00956253" w:rsidP="00516FAF">
            <w:pPr>
              <w:spacing w:after="0"/>
              <w:contextualSpacing/>
            </w:pPr>
            <w:r w:rsidRPr="00956253">
              <w:t xml:space="preserve">Mean </w:t>
            </w:r>
          </w:p>
        </w:tc>
        <w:tc>
          <w:tcPr>
            <w:tcW w:w="840" w:type="dxa"/>
            <w:gridSpan w:val="3"/>
            <w:tcBorders>
              <w:top w:val="single" w:sz="6" w:space="0" w:color="BE4B48"/>
              <w:left w:val="single" w:sz="6" w:space="0" w:color="BE4B48"/>
              <w:bottom w:val="single" w:sz="6" w:space="0" w:color="BE4B48"/>
              <w:right w:val="single" w:sz="6" w:space="0" w:color="BE4B48"/>
            </w:tcBorders>
            <w:shd w:val="clear" w:color="auto" w:fill="92D050"/>
            <w:tcMar>
              <w:top w:w="13" w:type="dxa"/>
              <w:left w:w="13" w:type="dxa"/>
              <w:bottom w:w="0" w:type="dxa"/>
              <w:right w:w="13" w:type="dxa"/>
            </w:tcMar>
            <w:hideMark/>
          </w:tcPr>
          <w:p w:rsidR="00956253" w:rsidRPr="00956253" w:rsidRDefault="00956253" w:rsidP="00516FAF">
            <w:pPr>
              <w:spacing w:after="0"/>
              <w:contextualSpacing/>
            </w:pPr>
            <w:proofErr w:type="spellStart"/>
            <w:r w:rsidRPr="00956253">
              <w:t>Var</w:t>
            </w:r>
            <w:proofErr w:type="spellEnd"/>
            <w:r w:rsidRPr="00956253">
              <w:t xml:space="preserve"> </w:t>
            </w:r>
          </w:p>
        </w:tc>
        <w:tc>
          <w:tcPr>
            <w:tcW w:w="700"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t xml:space="preserve">Min </w:t>
            </w:r>
          </w:p>
        </w:tc>
        <w:tc>
          <w:tcPr>
            <w:tcW w:w="700"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t xml:space="preserve">Max </w:t>
            </w:r>
          </w:p>
        </w:tc>
        <w:tc>
          <w:tcPr>
            <w:tcW w:w="700"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hideMark/>
          </w:tcPr>
          <w:p w:rsidR="00956253" w:rsidRPr="00956253" w:rsidRDefault="00956253" w:rsidP="00516FAF">
            <w:pPr>
              <w:spacing w:after="0"/>
              <w:contextualSpacing/>
            </w:pPr>
            <w:r w:rsidRPr="00956253">
              <w:t xml:space="preserve">Mean </w:t>
            </w:r>
          </w:p>
        </w:tc>
        <w:tc>
          <w:tcPr>
            <w:tcW w:w="740" w:type="dxa"/>
            <w:gridSpan w:val="2"/>
            <w:tcBorders>
              <w:top w:val="single" w:sz="6" w:space="0" w:color="BE4B48"/>
              <w:left w:val="single" w:sz="6" w:space="0" w:color="BE4B48"/>
              <w:bottom w:val="single" w:sz="6" w:space="0" w:color="BE4B48"/>
              <w:right w:val="single" w:sz="6" w:space="0" w:color="BE4B48"/>
            </w:tcBorders>
            <w:shd w:val="clear" w:color="auto" w:fill="92D050"/>
            <w:tcMar>
              <w:top w:w="13" w:type="dxa"/>
              <w:left w:w="13" w:type="dxa"/>
              <w:bottom w:w="0" w:type="dxa"/>
              <w:right w:w="13" w:type="dxa"/>
            </w:tcMar>
            <w:hideMark/>
          </w:tcPr>
          <w:p w:rsidR="00956253" w:rsidRPr="00956253" w:rsidRDefault="00956253" w:rsidP="00516FAF">
            <w:pPr>
              <w:spacing w:after="0"/>
              <w:contextualSpacing/>
            </w:pPr>
            <w:proofErr w:type="spellStart"/>
            <w:r w:rsidRPr="00956253">
              <w:t>Var</w:t>
            </w:r>
            <w:proofErr w:type="spellEnd"/>
            <w:r w:rsidRPr="00956253">
              <w:t xml:space="preserve"> </w:t>
            </w:r>
          </w:p>
        </w:tc>
      </w:tr>
      <w:tr w:rsidR="00956253" w:rsidRPr="00956253" w:rsidTr="00AE2609">
        <w:trPr>
          <w:trHeight w:val="600"/>
        </w:trPr>
        <w:tc>
          <w:tcPr>
            <w:tcW w:w="2173"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t xml:space="preserve">Days to 50% flowering </w:t>
            </w:r>
          </w:p>
        </w:tc>
        <w:tc>
          <w:tcPr>
            <w:tcW w:w="1197" w:type="dxa"/>
            <w:gridSpan w:val="2"/>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t xml:space="preserve">39 </w:t>
            </w:r>
          </w:p>
        </w:tc>
        <w:tc>
          <w:tcPr>
            <w:tcW w:w="700" w:type="dxa"/>
            <w:gridSpan w:val="2"/>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t xml:space="preserve">85 </w:t>
            </w:r>
          </w:p>
        </w:tc>
        <w:tc>
          <w:tcPr>
            <w:tcW w:w="700"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hideMark/>
          </w:tcPr>
          <w:p w:rsidR="00956253" w:rsidRPr="00956253" w:rsidRDefault="00956253" w:rsidP="00516FAF">
            <w:pPr>
              <w:spacing w:after="0"/>
              <w:contextualSpacing/>
            </w:pPr>
            <w:r w:rsidRPr="00956253">
              <w:t xml:space="preserve">78.86 </w:t>
            </w:r>
          </w:p>
        </w:tc>
        <w:tc>
          <w:tcPr>
            <w:tcW w:w="840" w:type="dxa"/>
            <w:gridSpan w:val="3"/>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hideMark/>
          </w:tcPr>
          <w:p w:rsidR="00956253" w:rsidRPr="00956253" w:rsidRDefault="00956253" w:rsidP="00516FAF">
            <w:pPr>
              <w:spacing w:after="0"/>
              <w:contextualSpacing/>
            </w:pPr>
            <w:r w:rsidRPr="00956253">
              <w:t xml:space="preserve">0.01 </w:t>
            </w:r>
          </w:p>
        </w:tc>
        <w:tc>
          <w:tcPr>
            <w:tcW w:w="700"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t>65.0</w:t>
            </w:r>
          </w:p>
        </w:tc>
        <w:tc>
          <w:tcPr>
            <w:tcW w:w="700"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t>102.0</w:t>
            </w:r>
          </w:p>
        </w:tc>
        <w:tc>
          <w:tcPr>
            <w:tcW w:w="700"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hideMark/>
          </w:tcPr>
          <w:p w:rsidR="00956253" w:rsidRPr="00956253" w:rsidRDefault="00956253" w:rsidP="00516FAF">
            <w:pPr>
              <w:spacing w:after="0"/>
              <w:contextualSpacing/>
            </w:pPr>
            <w:r w:rsidRPr="00956253">
              <w:t>79.6</w:t>
            </w:r>
          </w:p>
        </w:tc>
        <w:tc>
          <w:tcPr>
            <w:tcW w:w="740" w:type="dxa"/>
            <w:gridSpan w:val="2"/>
            <w:tcBorders>
              <w:top w:val="single" w:sz="6" w:space="0" w:color="BE4B48"/>
              <w:left w:val="single" w:sz="6" w:space="0" w:color="BE4B48"/>
              <w:bottom w:val="single" w:sz="6" w:space="0" w:color="BE4B48"/>
              <w:right w:val="single" w:sz="6" w:space="0" w:color="BE4B48"/>
            </w:tcBorders>
            <w:shd w:val="clear" w:color="auto" w:fill="92D050"/>
            <w:tcMar>
              <w:top w:w="13" w:type="dxa"/>
              <w:left w:w="13" w:type="dxa"/>
              <w:bottom w:w="0" w:type="dxa"/>
              <w:right w:w="13" w:type="dxa"/>
            </w:tcMar>
            <w:hideMark/>
          </w:tcPr>
          <w:p w:rsidR="00956253" w:rsidRPr="00956253" w:rsidRDefault="00956253" w:rsidP="00516FAF">
            <w:pPr>
              <w:spacing w:after="0"/>
              <w:contextualSpacing/>
            </w:pPr>
            <w:r w:rsidRPr="00956253">
              <w:t>43.7</w:t>
            </w:r>
          </w:p>
        </w:tc>
      </w:tr>
      <w:tr w:rsidR="00956253" w:rsidRPr="00956253" w:rsidTr="00AE2609">
        <w:trPr>
          <w:trHeight w:val="690"/>
        </w:trPr>
        <w:tc>
          <w:tcPr>
            <w:tcW w:w="2173"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t xml:space="preserve">Days to physiological maturity </w:t>
            </w:r>
          </w:p>
        </w:tc>
        <w:tc>
          <w:tcPr>
            <w:tcW w:w="1197" w:type="dxa"/>
            <w:gridSpan w:val="2"/>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t xml:space="preserve">63 </w:t>
            </w:r>
          </w:p>
        </w:tc>
        <w:tc>
          <w:tcPr>
            <w:tcW w:w="700" w:type="dxa"/>
            <w:gridSpan w:val="2"/>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t xml:space="preserve">147 </w:t>
            </w:r>
          </w:p>
        </w:tc>
        <w:tc>
          <w:tcPr>
            <w:tcW w:w="700"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hideMark/>
          </w:tcPr>
          <w:p w:rsidR="00956253" w:rsidRPr="00956253" w:rsidRDefault="00956253" w:rsidP="00516FAF">
            <w:pPr>
              <w:spacing w:after="0"/>
              <w:contextualSpacing/>
            </w:pPr>
            <w:r w:rsidRPr="00956253">
              <w:t xml:space="preserve">124 </w:t>
            </w:r>
          </w:p>
        </w:tc>
        <w:tc>
          <w:tcPr>
            <w:tcW w:w="840" w:type="dxa"/>
            <w:gridSpan w:val="3"/>
            <w:tcBorders>
              <w:top w:val="single" w:sz="6" w:space="0" w:color="BE4B48"/>
              <w:left w:val="single" w:sz="6" w:space="0" w:color="BE4B48"/>
              <w:bottom w:val="single" w:sz="6" w:space="0" w:color="BE4B48"/>
              <w:right w:val="single" w:sz="6" w:space="0" w:color="BE4B48"/>
            </w:tcBorders>
            <w:shd w:val="clear" w:color="auto" w:fill="92D050"/>
            <w:tcMar>
              <w:top w:w="15" w:type="dxa"/>
              <w:left w:w="15" w:type="dxa"/>
              <w:bottom w:w="0" w:type="dxa"/>
              <w:right w:w="15" w:type="dxa"/>
            </w:tcMar>
            <w:hideMark/>
          </w:tcPr>
          <w:p w:rsidR="00956253" w:rsidRPr="00956253" w:rsidRDefault="00956253" w:rsidP="00516FAF">
            <w:pPr>
              <w:spacing w:after="0"/>
              <w:contextualSpacing/>
            </w:pPr>
            <w:r w:rsidRPr="00956253">
              <w:t>59.946</w:t>
            </w:r>
          </w:p>
        </w:tc>
        <w:tc>
          <w:tcPr>
            <w:tcW w:w="700"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t>99.0</w:t>
            </w:r>
          </w:p>
        </w:tc>
        <w:tc>
          <w:tcPr>
            <w:tcW w:w="700"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t>151.0</w:t>
            </w:r>
          </w:p>
        </w:tc>
        <w:tc>
          <w:tcPr>
            <w:tcW w:w="700"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hideMark/>
          </w:tcPr>
          <w:p w:rsidR="00956253" w:rsidRPr="00956253" w:rsidRDefault="00956253" w:rsidP="00516FAF">
            <w:pPr>
              <w:spacing w:after="0"/>
              <w:contextualSpacing/>
            </w:pPr>
            <w:r w:rsidRPr="00956253">
              <w:t>119.7</w:t>
            </w:r>
          </w:p>
        </w:tc>
        <w:tc>
          <w:tcPr>
            <w:tcW w:w="740" w:type="dxa"/>
            <w:gridSpan w:val="2"/>
            <w:tcBorders>
              <w:top w:val="single" w:sz="6" w:space="0" w:color="BE4B48"/>
              <w:left w:val="single" w:sz="6" w:space="0" w:color="BE4B48"/>
              <w:bottom w:val="single" w:sz="6" w:space="0" w:color="BE4B48"/>
              <w:right w:val="single" w:sz="6" w:space="0" w:color="BE4B48"/>
            </w:tcBorders>
            <w:shd w:val="clear" w:color="auto" w:fill="92D050"/>
            <w:tcMar>
              <w:top w:w="13" w:type="dxa"/>
              <w:left w:w="13" w:type="dxa"/>
              <w:bottom w:w="0" w:type="dxa"/>
              <w:right w:w="13" w:type="dxa"/>
            </w:tcMar>
            <w:hideMark/>
          </w:tcPr>
          <w:p w:rsidR="00956253" w:rsidRPr="00956253" w:rsidRDefault="00956253" w:rsidP="00516FAF">
            <w:pPr>
              <w:spacing w:after="0"/>
              <w:contextualSpacing/>
            </w:pPr>
            <w:r w:rsidRPr="00956253">
              <w:t>130.4</w:t>
            </w:r>
          </w:p>
        </w:tc>
      </w:tr>
      <w:tr w:rsidR="00956253" w:rsidRPr="00956253" w:rsidTr="00AE2609">
        <w:trPr>
          <w:trHeight w:val="375"/>
        </w:trPr>
        <w:tc>
          <w:tcPr>
            <w:tcW w:w="2173"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t xml:space="preserve">Plant height (cm) </w:t>
            </w:r>
          </w:p>
        </w:tc>
        <w:tc>
          <w:tcPr>
            <w:tcW w:w="1197" w:type="dxa"/>
            <w:gridSpan w:val="2"/>
            <w:tcBorders>
              <w:top w:val="single" w:sz="6" w:space="0" w:color="BE4B48"/>
              <w:left w:val="single" w:sz="6" w:space="0" w:color="BE4B48"/>
              <w:bottom w:val="single" w:sz="6" w:space="0" w:color="BE4B48"/>
              <w:right w:val="single" w:sz="6" w:space="0" w:color="BE4B48"/>
            </w:tcBorders>
            <w:shd w:val="clear" w:color="auto" w:fill="auto"/>
            <w:tcMar>
              <w:top w:w="15" w:type="dxa"/>
              <w:left w:w="15" w:type="dxa"/>
              <w:bottom w:w="0" w:type="dxa"/>
              <w:right w:w="15" w:type="dxa"/>
            </w:tcMar>
            <w:hideMark/>
          </w:tcPr>
          <w:p w:rsidR="00956253" w:rsidRPr="00956253" w:rsidRDefault="00956253" w:rsidP="00516FAF">
            <w:pPr>
              <w:spacing w:after="0"/>
              <w:contextualSpacing/>
            </w:pPr>
            <w:r w:rsidRPr="00956253">
              <w:rPr>
                <w:lang w:val="en-IN"/>
              </w:rPr>
              <w:t>34</w:t>
            </w:r>
          </w:p>
        </w:tc>
        <w:tc>
          <w:tcPr>
            <w:tcW w:w="700" w:type="dxa"/>
            <w:gridSpan w:val="2"/>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rPr>
                <w:lang w:val="en-IN"/>
              </w:rPr>
              <w:t>85</w:t>
            </w:r>
          </w:p>
        </w:tc>
        <w:tc>
          <w:tcPr>
            <w:tcW w:w="700"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hideMark/>
          </w:tcPr>
          <w:p w:rsidR="00956253" w:rsidRPr="00956253" w:rsidRDefault="00956253" w:rsidP="00516FAF">
            <w:pPr>
              <w:spacing w:after="0"/>
              <w:contextualSpacing/>
            </w:pPr>
            <w:r w:rsidRPr="00956253">
              <w:rPr>
                <w:lang w:val="en-IN"/>
              </w:rPr>
              <w:t>69</w:t>
            </w:r>
          </w:p>
        </w:tc>
        <w:tc>
          <w:tcPr>
            <w:tcW w:w="840" w:type="dxa"/>
            <w:gridSpan w:val="3"/>
            <w:tcBorders>
              <w:top w:val="single" w:sz="6" w:space="0" w:color="BE4B48"/>
              <w:left w:val="single" w:sz="6" w:space="0" w:color="BE4B48"/>
              <w:bottom w:val="single" w:sz="6" w:space="0" w:color="BE4B48"/>
              <w:right w:val="single" w:sz="6" w:space="0" w:color="BE4B48"/>
            </w:tcBorders>
            <w:shd w:val="clear" w:color="auto" w:fill="92D050"/>
            <w:tcMar>
              <w:top w:w="13" w:type="dxa"/>
              <w:left w:w="13" w:type="dxa"/>
              <w:bottom w:w="0" w:type="dxa"/>
              <w:right w:w="13" w:type="dxa"/>
            </w:tcMar>
            <w:hideMark/>
          </w:tcPr>
          <w:p w:rsidR="00956253" w:rsidRPr="00956253" w:rsidRDefault="00956253" w:rsidP="00516FAF">
            <w:pPr>
              <w:spacing w:after="0"/>
              <w:contextualSpacing/>
            </w:pPr>
            <w:r w:rsidRPr="00956253">
              <w:rPr>
                <w:lang w:val="en-IN"/>
              </w:rPr>
              <w:t>48.2</w:t>
            </w:r>
          </w:p>
        </w:tc>
        <w:tc>
          <w:tcPr>
            <w:tcW w:w="700"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t>22.0</w:t>
            </w:r>
          </w:p>
        </w:tc>
        <w:tc>
          <w:tcPr>
            <w:tcW w:w="700"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t>114.0</w:t>
            </w:r>
          </w:p>
        </w:tc>
        <w:tc>
          <w:tcPr>
            <w:tcW w:w="700"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hideMark/>
          </w:tcPr>
          <w:p w:rsidR="00956253" w:rsidRPr="00956253" w:rsidRDefault="00956253" w:rsidP="00516FAF">
            <w:pPr>
              <w:spacing w:after="0"/>
              <w:contextualSpacing/>
            </w:pPr>
            <w:r w:rsidRPr="00956253">
              <w:t>69.0</w:t>
            </w:r>
          </w:p>
        </w:tc>
        <w:tc>
          <w:tcPr>
            <w:tcW w:w="740" w:type="dxa"/>
            <w:gridSpan w:val="2"/>
            <w:tcBorders>
              <w:top w:val="single" w:sz="6" w:space="0" w:color="BE4B48"/>
              <w:left w:val="single" w:sz="6" w:space="0" w:color="BE4B48"/>
              <w:bottom w:val="single" w:sz="6" w:space="0" w:color="BE4B48"/>
              <w:right w:val="single" w:sz="6" w:space="0" w:color="BE4B48"/>
            </w:tcBorders>
            <w:shd w:val="clear" w:color="auto" w:fill="92D050"/>
            <w:tcMar>
              <w:top w:w="13" w:type="dxa"/>
              <w:left w:w="13" w:type="dxa"/>
              <w:bottom w:w="0" w:type="dxa"/>
              <w:right w:w="13" w:type="dxa"/>
            </w:tcMar>
            <w:hideMark/>
          </w:tcPr>
          <w:p w:rsidR="00956253" w:rsidRPr="00956253" w:rsidRDefault="00956253" w:rsidP="00516FAF">
            <w:pPr>
              <w:spacing w:after="0"/>
              <w:contextualSpacing/>
            </w:pPr>
            <w:r w:rsidRPr="00956253">
              <w:t>323.1</w:t>
            </w:r>
          </w:p>
        </w:tc>
      </w:tr>
      <w:tr w:rsidR="00956253" w:rsidRPr="00956253" w:rsidTr="00AE2609">
        <w:trPr>
          <w:trHeight w:val="483"/>
        </w:trPr>
        <w:tc>
          <w:tcPr>
            <w:tcW w:w="2173"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t xml:space="preserve">Seed yield per plant (g) </w:t>
            </w:r>
          </w:p>
        </w:tc>
        <w:tc>
          <w:tcPr>
            <w:tcW w:w="1197" w:type="dxa"/>
            <w:gridSpan w:val="2"/>
            <w:tcBorders>
              <w:top w:val="single" w:sz="6" w:space="0" w:color="BE4B48"/>
              <w:left w:val="single" w:sz="6" w:space="0" w:color="BE4B48"/>
              <w:bottom w:val="single" w:sz="6" w:space="0" w:color="BE4B48"/>
              <w:right w:val="single" w:sz="6" w:space="0" w:color="BE4B48"/>
            </w:tcBorders>
            <w:shd w:val="clear" w:color="auto" w:fill="auto"/>
            <w:tcMar>
              <w:top w:w="15" w:type="dxa"/>
              <w:left w:w="15" w:type="dxa"/>
              <w:bottom w:w="0" w:type="dxa"/>
              <w:right w:w="15" w:type="dxa"/>
            </w:tcMar>
            <w:hideMark/>
          </w:tcPr>
          <w:p w:rsidR="00956253" w:rsidRPr="00956253" w:rsidRDefault="00956253" w:rsidP="00516FAF">
            <w:pPr>
              <w:spacing w:after="0"/>
              <w:contextualSpacing/>
            </w:pPr>
            <w:r w:rsidRPr="00956253">
              <w:rPr>
                <w:lang w:val="en-IN"/>
              </w:rPr>
              <w:t>1.1</w:t>
            </w:r>
          </w:p>
        </w:tc>
        <w:tc>
          <w:tcPr>
            <w:tcW w:w="700" w:type="dxa"/>
            <w:gridSpan w:val="2"/>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rPr>
                <w:lang w:val="en-IN"/>
              </w:rPr>
              <w:t>31.21</w:t>
            </w:r>
          </w:p>
        </w:tc>
        <w:tc>
          <w:tcPr>
            <w:tcW w:w="700"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hideMark/>
          </w:tcPr>
          <w:p w:rsidR="00956253" w:rsidRPr="00956253" w:rsidRDefault="00956253" w:rsidP="00516FAF">
            <w:pPr>
              <w:spacing w:after="0"/>
              <w:contextualSpacing/>
            </w:pPr>
            <w:r w:rsidRPr="00956253">
              <w:rPr>
                <w:lang w:val="en-IN"/>
              </w:rPr>
              <w:t>8.68</w:t>
            </w:r>
          </w:p>
        </w:tc>
        <w:tc>
          <w:tcPr>
            <w:tcW w:w="840" w:type="dxa"/>
            <w:gridSpan w:val="3"/>
            <w:tcBorders>
              <w:top w:val="single" w:sz="6" w:space="0" w:color="BE4B48"/>
              <w:left w:val="single" w:sz="6" w:space="0" w:color="BE4B48"/>
              <w:bottom w:val="single" w:sz="6" w:space="0" w:color="BE4B48"/>
              <w:right w:val="single" w:sz="6" w:space="0" w:color="BE4B48"/>
            </w:tcBorders>
            <w:shd w:val="clear" w:color="auto" w:fill="92D050"/>
            <w:tcMar>
              <w:top w:w="13" w:type="dxa"/>
              <w:left w:w="13" w:type="dxa"/>
              <w:bottom w:w="0" w:type="dxa"/>
              <w:right w:w="13" w:type="dxa"/>
            </w:tcMar>
            <w:hideMark/>
          </w:tcPr>
          <w:p w:rsidR="00956253" w:rsidRPr="00956253" w:rsidRDefault="00956253" w:rsidP="00516FAF">
            <w:pPr>
              <w:spacing w:after="0"/>
              <w:contextualSpacing/>
            </w:pPr>
            <w:r w:rsidRPr="00956253">
              <w:rPr>
                <w:lang w:val="en-IN"/>
              </w:rPr>
              <w:t>28.22</w:t>
            </w:r>
          </w:p>
        </w:tc>
        <w:tc>
          <w:tcPr>
            <w:tcW w:w="700"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t>1.3</w:t>
            </w:r>
          </w:p>
        </w:tc>
        <w:tc>
          <w:tcPr>
            <w:tcW w:w="700"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t>60.0</w:t>
            </w:r>
          </w:p>
        </w:tc>
        <w:tc>
          <w:tcPr>
            <w:tcW w:w="700"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hideMark/>
          </w:tcPr>
          <w:p w:rsidR="00956253" w:rsidRPr="00956253" w:rsidRDefault="00956253" w:rsidP="00516FAF">
            <w:pPr>
              <w:spacing w:after="0"/>
              <w:contextualSpacing/>
            </w:pPr>
            <w:r w:rsidRPr="00956253">
              <w:t>13.5</w:t>
            </w:r>
          </w:p>
        </w:tc>
        <w:tc>
          <w:tcPr>
            <w:tcW w:w="740" w:type="dxa"/>
            <w:gridSpan w:val="2"/>
            <w:tcBorders>
              <w:top w:val="single" w:sz="6" w:space="0" w:color="BE4B48"/>
              <w:left w:val="single" w:sz="6" w:space="0" w:color="BE4B48"/>
              <w:bottom w:val="single" w:sz="6" w:space="0" w:color="BE4B48"/>
              <w:right w:val="single" w:sz="6" w:space="0" w:color="BE4B48"/>
            </w:tcBorders>
            <w:shd w:val="clear" w:color="auto" w:fill="92D050"/>
            <w:tcMar>
              <w:top w:w="13" w:type="dxa"/>
              <w:left w:w="13" w:type="dxa"/>
              <w:bottom w:w="0" w:type="dxa"/>
              <w:right w:w="13" w:type="dxa"/>
            </w:tcMar>
            <w:hideMark/>
          </w:tcPr>
          <w:p w:rsidR="00956253" w:rsidRPr="00956253" w:rsidRDefault="00956253" w:rsidP="00516FAF">
            <w:pPr>
              <w:spacing w:after="0"/>
              <w:contextualSpacing/>
            </w:pPr>
            <w:r w:rsidRPr="00956253">
              <w:t>95.3</w:t>
            </w:r>
          </w:p>
        </w:tc>
      </w:tr>
      <w:tr w:rsidR="00956253" w:rsidRPr="00956253" w:rsidTr="00AE2609">
        <w:trPr>
          <w:trHeight w:val="420"/>
        </w:trPr>
        <w:tc>
          <w:tcPr>
            <w:tcW w:w="2173"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t xml:space="preserve">100 seed weight (g) </w:t>
            </w:r>
          </w:p>
        </w:tc>
        <w:tc>
          <w:tcPr>
            <w:tcW w:w="1197" w:type="dxa"/>
            <w:gridSpan w:val="2"/>
            <w:tcBorders>
              <w:top w:val="single" w:sz="6" w:space="0" w:color="BE4B48"/>
              <w:left w:val="single" w:sz="6" w:space="0" w:color="BE4B48"/>
              <w:bottom w:val="single" w:sz="6" w:space="0" w:color="BE4B48"/>
              <w:right w:val="single" w:sz="6" w:space="0" w:color="BE4B48"/>
            </w:tcBorders>
            <w:shd w:val="clear" w:color="auto" w:fill="auto"/>
            <w:tcMar>
              <w:top w:w="15" w:type="dxa"/>
              <w:left w:w="15" w:type="dxa"/>
              <w:bottom w:w="0" w:type="dxa"/>
              <w:right w:w="15" w:type="dxa"/>
            </w:tcMar>
            <w:hideMark/>
          </w:tcPr>
          <w:p w:rsidR="00956253" w:rsidRPr="00956253" w:rsidRDefault="00956253" w:rsidP="00516FAF">
            <w:pPr>
              <w:spacing w:after="0"/>
              <w:contextualSpacing/>
            </w:pPr>
            <w:r w:rsidRPr="00956253">
              <w:rPr>
                <w:lang w:val="en-IN"/>
              </w:rPr>
              <w:t>1.1</w:t>
            </w:r>
          </w:p>
        </w:tc>
        <w:tc>
          <w:tcPr>
            <w:tcW w:w="700" w:type="dxa"/>
            <w:gridSpan w:val="2"/>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rPr>
                <w:lang w:val="en-IN"/>
              </w:rPr>
              <w:t>5.8</w:t>
            </w:r>
          </w:p>
        </w:tc>
        <w:tc>
          <w:tcPr>
            <w:tcW w:w="700"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hideMark/>
          </w:tcPr>
          <w:p w:rsidR="00956253" w:rsidRPr="00956253" w:rsidRDefault="00956253" w:rsidP="00516FAF">
            <w:pPr>
              <w:spacing w:after="0"/>
              <w:contextualSpacing/>
            </w:pPr>
            <w:r w:rsidRPr="00956253">
              <w:rPr>
                <w:lang w:val="en-IN"/>
              </w:rPr>
              <w:t>3.96</w:t>
            </w:r>
          </w:p>
        </w:tc>
        <w:tc>
          <w:tcPr>
            <w:tcW w:w="840" w:type="dxa"/>
            <w:gridSpan w:val="3"/>
            <w:tcBorders>
              <w:top w:val="single" w:sz="6" w:space="0" w:color="BE4B48"/>
              <w:left w:val="single" w:sz="6" w:space="0" w:color="BE4B48"/>
              <w:bottom w:val="single" w:sz="6" w:space="0" w:color="BE4B48"/>
              <w:right w:val="single" w:sz="6" w:space="0" w:color="BE4B48"/>
            </w:tcBorders>
            <w:shd w:val="clear" w:color="auto" w:fill="92D050"/>
            <w:tcMar>
              <w:top w:w="13" w:type="dxa"/>
              <w:left w:w="13" w:type="dxa"/>
              <w:bottom w:w="0" w:type="dxa"/>
              <w:right w:w="13" w:type="dxa"/>
            </w:tcMar>
            <w:hideMark/>
          </w:tcPr>
          <w:p w:rsidR="00956253" w:rsidRPr="00956253" w:rsidRDefault="00956253" w:rsidP="00516FAF">
            <w:pPr>
              <w:spacing w:after="0"/>
              <w:contextualSpacing/>
            </w:pPr>
            <w:r w:rsidRPr="00956253">
              <w:rPr>
                <w:lang w:val="en-IN"/>
              </w:rPr>
              <w:t>65.5</w:t>
            </w:r>
          </w:p>
        </w:tc>
        <w:tc>
          <w:tcPr>
            <w:tcW w:w="700"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t>2.0</w:t>
            </w:r>
          </w:p>
        </w:tc>
        <w:tc>
          <w:tcPr>
            <w:tcW w:w="700" w:type="dxa"/>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hideMark/>
          </w:tcPr>
          <w:p w:rsidR="00956253" w:rsidRPr="00956253" w:rsidRDefault="00956253" w:rsidP="00516FAF">
            <w:pPr>
              <w:spacing w:after="0"/>
              <w:contextualSpacing/>
            </w:pPr>
            <w:r w:rsidRPr="00956253">
              <w:t>8.5</w:t>
            </w:r>
          </w:p>
        </w:tc>
        <w:tc>
          <w:tcPr>
            <w:tcW w:w="700" w:type="dxa"/>
            <w:tcBorders>
              <w:top w:val="single" w:sz="6" w:space="0" w:color="BE4B48"/>
              <w:left w:val="single" w:sz="6" w:space="0" w:color="BE4B48"/>
              <w:bottom w:val="single" w:sz="6" w:space="0" w:color="BE4B48"/>
              <w:right w:val="single" w:sz="6" w:space="0" w:color="BE4B48"/>
            </w:tcBorders>
            <w:shd w:val="clear" w:color="auto" w:fill="FFFF00"/>
            <w:tcMar>
              <w:top w:w="13" w:type="dxa"/>
              <w:left w:w="13" w:type="dxa"/>
              <w:bottom w:w="0" w:type="dxa"/>
              <w:right w:w="13" w:type="dxa"/>
            </w:tcMar>
            <w:hideMark/>
          </w:tcPr>
          <w:p w:rsidR="00956253" w:rsidRPr="00956253" w:rsidRDefault="00956253" w:rsidP="00516FAF">
            <w:pPr>
              <w:spacing w:after="0"/>
              <w:contextualSpacing/>
            </w:pPr>
            <w:r w:rsidRPr="00956253">
              <w:t>4.5</w:t>
            </w:r>
          </w:p>
        </w:tc>
        <w:tc>
          <w:tcPr>
            <w:tcW w:w="740" w:type="dxa"/>
            <w:gridSpan w:val="2"/>
            <w:tcBorders>
              <w:top w:val="single" w:sz="6" w:space="0" w:color="BE4B48"/>
              <w:left w:val="single" w:sz="6" w:space="0" w:color="BE4B48"/>
              <w:bottom w:val="single" w:sz="6" w:space="0" w:color="BE4B48"/>
              <w:right w:val="single" w:sz="6" w:space="0" w:color="BE4B48"/>
            </w:tcBorders>
            <w:shd w:val="clear" w:color="auto" w:fill="92D050"/>
            <w:tcMar>
              <w:top w:w="13" w:type="dxa"/>
              <w:left w:w="13" w:type="dxa"/>
              <w:bottom w:w="0" w:type="dxa"/>
              <w:right w:w="13" w:type="dxa"/>
            </w:tcMar>
            <w:hideMark/>
          </w:tcPr>
          <w:p w:rsidR="00956253" w:rsidRPr="00956253" w:rsidRDefault="00956253" w:rsidP="00516FAF">
            <w:pPr>
              <w:spacing w:after="0"/>
              <w:contextualSpacing/>
            </w:pPr>
            <w:r w:rsidRPr="00956253">
              <w:t>1.2</w:t>
            </w:r>
          </w:p>
        </w:tc>
      </w:tr>
      <w:tr w:rsidR="00857678" w:rsidRPr="00857678" w:rsidTr="00AE2609">
        <w:trPr>
          <w:gridAfter w:val="7"/>
          <w:wAfter w:w="3217" w:type="dxa"/>
          <w:trHeight w:val="449"/>
        </w:trPr>
        <w:tc>
          <w:tcPr>
            <w:tcW w:w="2700" w:type="dxa"/>
            <w:gridSpan w:val="2"/>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857678" w:rsidRPr="00857678" w:rsidRDefault="00857678" w:rsidP="00857678"/>
        </w:tc>
        <w:tc>
          <w:tcPr>
            <w:tcW w:w="2533" w:type="dxa"/>
            <w:gridSpan w:val="5"/>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8E55E2" w:rsidRPr="00857678" w:rsidRDefault="00857678" w:rsidP="00857678">
            <w:r w:rsidRPr="00857678">
              <w:t xml:space="preserve">Coefficient of </w:t>
            </w:r>
            <w:proofErr w:type="gramStart"/>
            <w:r w:rsidRPr="00857678">
              <w:t>variation(</w:t>
            </w:r>
            <w:proofErr w:type="gramEnd"/>
            <w:r w:rsidRPr="00857678">
              <w:t xml:space="preserve">%) </w:t>
            </w:r>
          </w:p>
        </w:tc>
      </w:tr>
      <w:tr w:rsidR="001F1FD1" w:rsidRPr="00857678" w:rsidTr="00AE2609">
        <w:trPr>
          <w:gridAfter w:val="7"/>
          <w:wAfter w:w="3217" w:type="dxa"/>
          <w:trHeight w:val="449"/>
        </w:trPr>
        <w:tc>
          <w:tcPr>
            <w:tcW w:w="2700" w:type="dxa"/>
            <w:gridSpan w:val="2"/>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1F1FD1" w:rsidRPr="00857678" w:rsidRDefault="001F1FD1" w:rsidP="00857678"/>
        </w:tc>
        <w:tc>
          <w:tcPr>
            <w:tcW w:w="2533" w:type="dxa"/>
            <w:gridSpan w:val="5"/>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1F1FD1" w:rsidRPr="00857678" w:rsidRDefault="001F1FD1" w:rsidP="00857678"/>
        </w:tc>
      </w:tr>
      <w:tr w:rsidR="00857678" w:rsidRPr="00857678" w:rsidTr="00AE2609">
        <w:trPr>
          <w:gridAfter w:val="7"/>
          <w:wAfter w:w="3217" w:type="dxa"/>
          <w:trHeight w:val="467"/>
        </w:trPr>
        <w:tc>
          <w:tcPr>
            <w:tcW w:w="2700" w:type="dxa"/>
            <w:gridSpan w:val="2"/>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8E55E2" w:rsidRPr="00857678" w:rsidRDefault="00857678" w:rsidP="00857678">
            <w:proofErr w:type="spellStart"/>
            <w:r w:rsidRPr="00857678">
              <w:t>rait</w:t>
            </w:r>
            <w:proofErr w:type="spellEnd"/>
            <w:r w:rsidRPr="00857678">
              <w:t xml:space="preserve"> </w:t>
            </w:r>
          </w:p>
        </w:tc>
        <w:tc>
          <w:tcPr>
            <w:tcW w:w="1093" w:type="dxa"/>
            <w:gridSpan w:val="2"/>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8E55E2" w:rsidRPr="00857678" w:rsidRDefault="00857678" w:rsidP="00857678">
            <w:r w:rsidRPr="00857678">
              <w:t xml:space="preserve"> Sub core </w:t>
            </w:r>
          </w:p>
        </w:tc>
        <w:tc>
          <w:tcPr>
            <w:tcW w:w="1440" w:type="dxa"/>
            <w:gridSpan w:val="3"/>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8E55E2" w:rsidRPr="00857678" w:rsidRDefault="00857678" w:rsidP="00857678">
            <w:r w:rsidRPr="00857678">
              <w:t xml:space="preserve">Field core </w:t>
            </w:r>
          </w:p>
        </w:tc>
      </w:tr>
      <w:tr w:rsidR="00857678" w:rsidRPr="00857678" w:rsidTr="00AE2609">
        <w:trPr>
          <w:gridAfter w:val="7"/>
          <w:wAfter w:w="3217" w:type="dxa"/>
          <w:trHeight w:val="465"/>
        </w:trPr>
        <w:tc>
          <w:tcPr>
            <w:tcW w:w="2700" w:type="dxa"/>
            <w:gridSpan w:val="2"/>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8E55E2" w:rsidRPr="00857678" w:rsidRDefault="00857678" w:rsidP="00857678">
            <w:r w:rsidRPr="00857678">
              <w:t xml:space="preserve">Days to 50% flowering </w:t>
            </w:r>
          </w:p>
        </w:tc>
        <w:tc>
          <w:tcPr>
            <w:tcW w:w="1093" w:type="dxa"/>
            <w:gridSpan w:val="2"/>
            <w:tcBorders>
              <w:top w:val="single" w:sz="6" w:space="0" w:color="BE4B48"/>
              <w:left w:val="single" w:sz="6" w:space="0" w:color="BE4B48"/>
              <w:bottom w:val="single" w:sz="6" w:space="0" w:color="BE4B48"/>
              <w:right w:val="single" w:sz="6" w:space="0" w:color="BE4B48"/>
            </w:tcBorders>
            <w:shd w:val="clear" w:color="auto" w:fill="auto"/>
            <w:tcMar>
              <w:top w:w="15" w:type="dxa"/>
              <w:left w:w="15" w:type="dxa"/>
              <w:bottom w:w="0" w:type="dxa"/>
              <w:right w:w="15" w:type="dxa"/>
            </w:tcMar>
            <w:vAlign w:val="bottom"/>
            <w:hideMark/>
          </w:tcPr>
          <w:p w:rsidR="008E55E2" w:rsidRPr="00857678" w:rsidRDefault="00857678" w:rsidP="00857678">
            <w:r w:rsidRPr="00857678">
              <w:t xml:space="preserve">4.7 </w:t>
            </w:r>
          </w:p>
        </w:tc>
        <w:tc>
          <w:tcPr>
            <w:tcW w:w="1440" w:type="dxa"/>
            <w:gridSpan w:val="3"/>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8E55E2" w:rsidRPr="00857678" w:rsidRDefault="00857678" w:rsidP="00857678">
            <w:r w:rsidRPr="00857678">
              <w:t>8.0</w:t>
            </w:r>
          </w:p>
        </w:tc>
      </w:tr>
      <w:tr w:rsidR="00857678" w:rsidRPr="00857678" w:rsidTr="00AE2609">
        <w:trPr>
          <w:gridAfter w:val="7"/>
          <w:wAfter w:w="3217" w:type="dxa"/>
          <w:trHeight w:val="555"/>
        </w:trPr>
        <w:tc>
          <w:tcPr>
            <w:tcW w:w="2700" w:type="dxa"/>
            <w:gridSpan w:val="2"/>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8E55E2" w:rsidRPr="00857678" w:rsidRDefault="00857678" w:rsidP="00857678">
            <w:r w:rsidRPr="00857678">
              <w:t xml:space="preserve">Days to physiological maturity </w:t>
            </w:r>
          </w:p>
        </w:tc>
        <w:tc>
          <w:tcPr>
            <w:tcW w:w="1093" w:type="dxa"/>
            <w:gridSpan w:val="2"/>
            <w:tcBorders>
              <w:top w:val="single" w:sz="6" w:space="0" w:color="BE4B48"/>
              <w:left w:val="single" w:sz="6" w:space="0" w:color="BE4B48"/>
              <w:bottom w:val="single" w:sz="6" w:space="0" w:color="BE4B48"/>
              <w:right w:val="single" w:sz="6" w:space="0" w:color="BE4B48"/>
            </w:tcBorders>
            <w:shd w:val="clear" w:color="auto" w:fill="auto"/>
            <w:tcMar>
              <w:top w:w="15" w:type="dxa"/>
              <w:left w:w="15" w:type="dxa"/>
              <w:bottom w:w="0" w:type="dxa"/>
              <w:right w:w="15" w:type="dxa"/>
            </w:tcMar>
            <w:vAlign w:val="bottom"/>
            <w:hideMark/>
          </w:tcPr>
          <w:p w:rsidR="008E55E2" w:rsidRPr="00857678" w:rsidRDefault="00857678" w:rsidP="00857678">
            <w:r w:rsidRPr="00857678">
              <w:t>6.26</w:t>
            </w:r>
          </w:p>
        </w:tc>
        <w:tc>
          <w:tcPr>
            <w:tcW w:w="1440" w:type="dxa"/>
            <w:gridSpan w:val="3"/>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8E55E2" w:rsidRPr="00857678" w:rsidRDefault="00857678" w:rsidP="00857678">
            <w:r w:rsidRPr="00857678">
              <w:t>9.1</w:t>
            </w:r>
          </w:p>
        </w:tc>
      </w:tr>
      <w:tr w:rsidR="00857678" w:rsidRPr="00857678" w:rsidTr="00AE2609">
        <w:trPr>
          <w:gridAfter w:val="7"/>
          <w:wAfter w:w="3217" w:type="dxa"/>
          <w:trHeight w:val="420"/>
        </w:trPr>
        <w:tc>
          <w:tcPr>
            <w:tcW w:w="2700" w:type="dxa"/>
            <w:gridSpan w:val="2"/>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8E55E2" w:rsidRPr="00857678" w:rsidRDefault="00857678" w:rsidP="00857678">
            <w:r w:rsidRPr="00857678">
              <w:t xml:space="preserve">Plant height (cm) </w:t>
            </w:r>
          </w:p>
        </w:tc>
        <w:tc>
          <w:tcPr>
            <w:tcW w:w="1093" w:type="dxa"/>
            <w:gridSpan w:val="2"/>
            <w:tcBorders>
              <w:top w:val="single" w:sz="6" w:space="0" w:color="BE4B48"/>
              <w:left w:val="single" w:sz="6" w:space="0" w:color="BE4B48"/>
              <w:bottom w:val="single" w:sz="6" w:space="0" w:color="BE4B48"/>
              <w:right w:val="single" w:sz="6" w:space="0" w:color="BE4B48"/>
            </w:tcBorders>
            <w:shd w:val="clear" w:color="auto" w:fill="auto"/>
            <w:tcMar>
              <w:top w:w="15" w:type="dxa"/>
              <w:left w:w="15" w:type="dxa"/>
              <w:bottom w:w="0" w:type="dxa"/>
              <w:right w:w="15" w:type="dxa"/>
            </w:tcMar>
            <w:vAlign w:val="bottom"/>
            <w:hideMark/>
          </w:tcPr>
          <w:p w:rsidR="008E55E2" w:rsidRPr="00857678" w:rsidRDefault="00857678" w:rsidP="00857678">
            <w:r w:rsidRPr="00857678">
              <w:t xml:space="preserve">10.02 </w:t>
            </w:r>
          </w:p>
        </w:tc>
        <w:tc>
          <w:tcPr>
            <w:tcW w:w="1440" w:type="dxa"/>
            <w:gridSpan w:val="3"/>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8E55E2" w:rsidRPr="00857678" w:rsidRDefault="00857678" w:rsidP="00857678">
            <w:r w:rsidRPr="00857678">
              <w:t>25.2</w:t>
            </w:r>
          </w:p>
        </w:tc>
      </w:tr>
      <w:tr w:rsidR="00857678" w:rsidRPr="00857678" w:rsidTr="00AE2609">
        <w:trPr>
          <w:gridAfter w:val="7"/>
          <w:wAfter w:w="3217" w:type="dxa"/>
          <w:trHeight w:val="348"/>
        </w:trPr>
        <w:tc>
          <w:tcPr>
            <w:tcW w:w="2700" w:type="dxa"/>
            <w:gridSpan w:val="2"/>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8E55E2" w:rsidRPr="00857678" w:rsidRDefault="00857678" w:rsidP="00857678">
            <w:r w:rsidRPr="00857678">
              <w:t xml:space="preserve">Seed yield per plant (g) </w:t>
            </w:r>
          </w:p>
        </w:tc>
        <w:tc>
          <w:tcPr>
            <w:tcW w:w="1093" w:type="dxa"/>
            <w:gridSpan w:val="2"/>
            <w:tcBorders>
              <w:top w:val="single" w:sz="6" w:space="0" w:color="BE4B48"/>
              <w:left w:val="single" w:sz="6" w:space="0" w:color="BE4B48"/>
              <w:bottom w:val="single" w:sz="6" w:space="0" w:color="BE4B48"/>
              <w:right w:val="single" w:sz="6" w:space="0" w:color="BE4B48"/>
            </w:tcBorders>
            <w:shd w:val="clear" w:color="auto" w:fill="auto"/>
            <w:tcMar>
              <w:top w:w="15" w:type="dxa"/>
              <w:left w:w="15" w:type="dxa"/>
              <w:bottom w:w="0" w:type="dxa"/>
              <w:right w:w="15" w:type="dxa"/>
            </w:tcMar>
            <w:vAlign w:val="bottom"/>
            <w:hideMark/>
          </w:tcPr>
          <w:p w:rsidR="008E55E2" w:rsidRPr="00857678" w:rsidRDefault="00857678" w:rsidP="00857678">
            <w:r w:rsidRPr="00857678">
              <w:t xml:space="preserve">61.2 </w:t>
            </w:r>
          </w:p>
        </w:tc>
        <w:tc>
          <w:tcPr>
            <w:tcW w:w="1440" w:type="dxa"/>
            <w:gridSpan w:val="3"/>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8E55E2" w:rsidRPr="00857678" w:rsidRDefault="00857678" w:rsidP="00857678">
            <w:r w:rsidRPr="00857678">
              <w:t>73.1</w:t>
            </w:r>
          </w:p>
        </w:tc>
      </w:tr>
      <w:tr w:rsidR="00857678" w:rsidRPr="00857678" w:rsidTr="00AE2609">
        <w:trPr>
          <w:gridAfter w:val="7"/>
          <w:wAfter w:w="3217" w:type="dxa"/>
          <w:trHeight w:val="438"/>
        </w:trPr>
        <w:tc>
          <w:tcPr>
            <w:tcW w:w="2700" w:type="dxa"/>
            <w:gridSpan w:val="2"/>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8E55E2" w:rsidRPr="00857678" w:rsidRDefault="00857678" w:rsidP="00857678">
            <w:r w:rsidRPr="00857678">
              <w:t xml:space="preserve">100 seed weight (g) </w:t>
            </w:r>
          </w:p>
        </w:tc>
        <w:tc>
          <w:tcPr>
            <w:tcW w:w="1093" w:type="dxa"/>
            <w:gridSpan w:val="2"/>
            <w:tcBorders>
              <w:top w:val="single" w:sz="6" w:space="0" w:color="BE4B48"/>
              <w:left w:val="single" w:sz="6" w:space="0" w:color="BE4B48"/>
              <w:bottom w:val="single" w:sz="6" w:space="0" w:color="BE4B48"/>
              <w:right w:val="single" w:sz="6" w:space="0" w:color="BE4B48"/>
            </w:tcBorders>
            <w:shd w:val="clear" w:color="auto" w:fill="auto"/>
            <w:tcMar>
              <w:top w:w="15" w:type="dxa"/>
              <w:left w:w="15" w:type="dxa"/>
              <w:bottom w:w="0" w:type="dxa"/>
              <w:right w:w="15" w:type="dxa"/>
            </w:tcMar>
            <w:vAlign w:val="bottom"/>
            <w:hideMark/>
          </w:tcPr>
          <w:p w:rsidR="008E55E2" w:rsidRPr="00857678" w:rsidRDefault="00857678" w:rsidP="00857678">
            <w:r w:rsidRPr="00857678">
              <w:t xml:space="preserve">23.69 </w:t>
            </w:r>
          </w:p>
        </w:tc>
        <w:tc>
          <w:tcPr>
            <w:tcW w:w="1440" w:type="dxa"/>
            <w:gridSpan w:val="3"/>
            <w:tcBorders>
              <w:top w:val="single" w:sz="6" w:space="0" w:color="BE4B48"/>
              <w:left w:val="single" w:sz="6" w:space="0" w:color="BE4B48"/>
              <w:bottom w:val="single" w:sz="6" w:space="0" w:color="BE4B48"/>
              <w:right w:val="single" w:sz="6" w:space="0" w:color="BE4B48"/>
            </w:tcBorders>
            <w:shd w:val="clear" w:color="auto" w:fill="auto"/>
            <w:tcMar>
              <w:top w:w="13" w:type="dxa"/>
              <w:left w:w="13" w:type="dxa"/>
              <w:bottom w:w="0" w:type="dxa"/>
              <w:right w:w="13" w:type="dxa"/>
            </w:tcMar>
            <w:vAlign w:val="bottom"/>
            <w:hideMark/>
          </w:tcPr>
          <w:p w:rsidR="008E55E2" w:rsidRPr="00857678" w:rsidRDefault="00857678" w:rsidP="00857678">
            <w:r w:rsidRPr="00857678">
              <w:t>28.9</w:t>
            </w:r>
          </w:p>
        </w:tc>
      </w:tr>
    </w:tbl>
    <w:p w:rsidR="001547A6" w:rsidRDefault="001547A6">
      <w:r w:rsidRPr="001547A6">
        <w:t xml:space="preserve">Percentage of the trait differences between </w:t>
      </w:r>
      <w:proofErr w:type="gramStart"/>
      <w:r w:rsidRPr="001547A6">
        <w:t xml:space="preserve">the  </w:t>
      </w:r>
      <w:proofErr w:type="spellStart"/>
      <w:r w:rsidRPr="001547A6">
        <w:t>subcore</w:t>
      </w:r>
      <w:proofErr w:type="spellEnd"/>
      <w:proofErr w:type="gramEnd"/>
      <w:r w:rsidRPr="001547A6">
        <w:t xml:space="preserve"> collections and the core  collection</w:t>
      </w:r>
    </w:p>
    <w:tbl>
      <w:tblPr>
        <w:tblW w:w="6660" w:type="dxa"/>
        <w:tblInd w:w="1635" w:type="dxa"/>
        <w:tblCellMar>
          <w:left w:w="0" w:type="dxa"/>
          <w:right w:w="0" w:type="dxa"/>
        </w:tblCellMar>
        <w:tblLook w:val="04A0" w:firstRow="1" w:lastRow="0" w:firstColumn="1" w:lastColumn="0" w:noHBand="0" w:noVBand="1"/>
      </w:tblPr>
      <w:tblGrid>
        <w:gridCol w:w="900"/>
        <w:gridCol w:w="1350"/>
        <w:gridCol w:w="4410"/>
      </w:tblGrid>
      <w:tr w:rsidR="001547A6" w:rsidRPr="001547A6" w:rsidTr="00892B91">
        <w:trPr>
          <w:trHeight w:val="1146"/>
        </w:trPr>
        <w:tc>
          <w:tcPr>
            <w:tcW w:w="900" w:type="dxa"/>
            <w:tcBorders>
              <w:top w:val="single" w:sz="6" w:space="0" w:color="98B954"/>
              <w:left w:val="single" w:sz="6" w:space="0" w:color="98B954"/>
              <w:bottom w:val="single" w:sz="18" w:space="0" w:color="FFFFFF"/>
              <w:right w:val="nil"/>
            </w:tcBorders>
            <w:shd w:val="clear" w:color="auto" w:fill="9BBB59"/>
            <w:tcMar>
              <w:top w:w="72" w:type="dxa"/>
              <w:left w:w="15" w:type="dxa"/>
              <w:bottom w:w="72" w:type="dxa"/>
              <w:right w:w="15" w:type="dxa"/>
            </w:tcMar>
            <w:hideMark/>
          </w:tcPr>
          <w:p w:rsidR="008E55E2" w:rsidRPr="001547A6" w:rsidRDefault="001547A6" w:rsidP="00516FAF">
            <w:r w:rsidRPr="001547A6">
              <w:rPr>
                <w:b/>
                <w:bCs/>
              </w:rPr>
              <w:t xml:space="preserve">Statistic </w:t>
            </w:r>
          </w:p>
        </w:tc>
        <w:tc>
          <w:tcPr>
            <w:tcW w:w="1350" w:type="dxa"/>
            <w:tcBorders>
              <w:top w:val="single" w:sz="6" w:space="0" w:color="98B954"/>
              <w:left w:val="nil"/>
              <w:bottom w:val="single" w:sz="18" w:space="0" w:color="FFFFFF"/>
              <w:right w:val="nil"/>
            </w:tcBorders>
            <w:shd w:val="clear" w:color="auto" w:fill="9BBB59"/>
            <w:tcMar>
              <w:top w:w="72" w:type="dxa"/>
              <w:left w:w="15" w:type="dxa"/>
              <w:bottom w:w="72" w:type="dxa"/>
              <w:right w:w="15" w:type="dxa"/>
            </w:tcMar>
            <w:hideMark/>
          </w:tcPr>
          <w:p w:rsidR="008E55E2" w:rsidRPr="001547A6" w:rsidRDefault="001547A6" w:rsidP="00516FAF">
            <w:proofErr w:type="spellStart"/>
            <w:r w:rsidRPr="001547A6">
              <w:rPr>
                <w:b/>
                <w:bCs/>
              </w:rPr>
              <w:t>SubCore</w:t>
            </w:r>
            <w:proofErr w:type="spellEnd"/>
            <w:r w:rsidRPr="001547A6">
              <w:rPr>
                <w:b/>
                <w:bCs/>
              </w:rPr>
              <w:t xml:space="preserve"> </w:t>
            </w:r>
          </w:p>
        </w:tc>
        <w:tc>
          <w:tcPr>
            <w:tcW w:w="4410" w:type="dxa"/>
            <w:tcBorders>
              <w:top w:val="single" w:sz="6" w:space="0" w:color="98B954"/>
              <w:left w:val="nil"/>
              <w:bottom w:val="single" w:sz="18" w:space="0" w:color="FFFFFF"/>
              <w:right w:val="single" w:sz="6" w:space="0" w:color="98B954"/>
            </w:tcBorders>
            <w:shd w:val="clear" w:color="auto" w:fill="9BBB59"/>
            <w:tcMar>
              <w:top w:w="72" w:type="dxa"/>
              <w:left w:w="15" w:type="dxa"/>
              <w:bottom w:w="72" w:type="dxa"/>
              <w:right w:w="15" w:type="dxa"/>
            </w:tcMar>
            <w:hideMark/>
          </w:tcPr>
          <w:p w:rsidR="001547A6" w:rsidRPr="001547A6" w:rsidRDefault="001547A6" w:rsidP="00516FAF">
            <w:r w:rsidRPr="001547A6">
              <w:rPr>
                <w:b/>
                <w:bCs/>
              </w:rPr>
              <w:t>The sub core collection is considered to be the representative of the</w:t>
            </w:r>
          </w:p>
          <w:p w:rsidR="008E55E2" w:rsidRPr="001547A6" w:rsidRDefault="001547A6" w:rsidP="00516FAF">
            <w:r w:rsidRPr="001547A6">
              <w:rPr>
                <w:b/>
                <w:bCs/>
              </w:rPr>
              <w:t xml:space="preserve">Core under the following situations </w:t>
            </w:r>
          </w:p>
        </w:tc>
      </w:tr>
      <w:tr w:rsidR="001547A6" w:rsidRPr="001547A6" w:rsidTr="00892B91">
        <w:trPr>
          <w:trHeight w:val="270"/>
        </w:trPr>
        <w:tc>
          <w:tcPr>
            <w:tcW w:w="900" w:type="dxa"/>
            <w:tcBorders>
              <w:top w:val="single" w:sz="18" w:space="0" w:color="FFFFFF"/>
              <w:left w:val="single" w:sz="6" w:space="0" w:color="98B954"/>
              <w:bottom w:val="single" w:sz="6" w:space="0" w:color="98B954"/>
              <w:right w:val="single" w:sz="6" w:space="0" w:color="98B954"/>
            </w:tcBorders>
            <w:shd w:val="clear" w:color="auto" w:fill="DEE7D1"/>
            <w:tcMar>
              <w:top w:w="72" w:type="dxa"/>
              <w:left w:w="15" w:type="dxa"/>
              <w:bottom w:w="72" w:type="dxa"/>
              <w:right w:w="15" w:type="dxa"/>
            </w:tcMar>
            <w:hideMark/>
          </w:tcPr>
          <w:p w:rsidR="008E55E2" w:rsidRPr="001547A6" w:rsidRDefault="001547A6" w:rsidP="00516FAF">
            <w:r w:rsidRPr="001547A6">
              <w:t xml:space="preserve">MD% </w:t>
            </w:r>
          </w:p>
        </w:tc>
        <w:tc>
          <w:tcPr>
            <w:tcW w:w="1350" w:type="dxa"/>
            <w:tcBorders>
              <w:top w:val="single" w:sz="18" w:space="0" w:color="FFFFFF"/>
              <w:left w:val="single" w:sz="6" w:space="0" w:color="98B954"/>
              <w:bottom w:val="single" w:sz="6" w:space="0" w:color="98B954"/>
              <w:right w:val="single" w:sz="6" w:space="0" w:color="98B954"/>
            </w:tcBorders>
            <w:shd w:val="clear" w:color="auto" w:fill="DEE7D1"/>
            <w:tcMar>
              <w:top w:w="15" w:type="dxa"/>
              <w:left w:w="15" w:type="dxa"/>
              <w:bottom w:w="0" w:type="dxa"/>
              <w:right w:w="15" w:type="dxa"/>
            </w:tcMar>
            <w:hideMark/>
          </w:tcPr>
          <w:p w:rsidR="008E55E2" w:rsidRPr="001547A6" w:rsidRDefault="001547A6" w:rsidP="00516FAF">
            <w:r w:rsidRPr="001547A6">
              <w:t xml:space="preserve">0 </w:t>
            </w:r>
          </w:p>
        </w:tc>
        <w:tc>
          <w:tcPr>
            <w:tcW w:w="4410" w:type="dxa"/>
            <w:tcBorders>
              <w:top w:val="single" w:sz="18" w:space="0" w:color="FFFFFF"/>
              <w:left w:val="single" w:sz="6" w:space="0" w:color="98B954"/>
              <w:bottom w:val="single" w:sz="6" w:space="0" w:color="98B954"/>
              <w:right w:val="single" w:sz="6" w:space="0" w:color="98B954"/>
            </w:tcBorders>
            <w:shd w:val="clear" w:color="auto" w:fill="DEE7D1"/>
            <w:tcMar>
              <w:top w:w="72" w:type="dxa"/>
              <w:left w:w="15" w:type="dxa"/>
              <w:bottom w:w="72" w:type="dxa"/>
              <w:right w:w="15" w:type="dxa"/>
            </w:tcMar>
            <w:hideMark/>
          </w:tcPr>
          <w:p w:rsidR="008E55E2" w:rsidRPr="001547A6" w:rsidRDefault="001547A6" w:rsidP="00516FAF">
            <w:r w:rsidRPr="001547A6">
              <w:t xml:space="preserve">&lt;20% </w:t>
            </w:r>
          </w:p>
        </w:tc>
      </w:tr>
      <w:tr w:rsidR="001547A6" w:rsidRPr="001547A6" w:rsidTr="00892B91">
        <w:trPr>
          <w:trHeight w:val="336"/>
        </w:trPr>
        <w:tc>
          <w:tcPr>
            <w:tcW w:w="900" w:type="dxa"/>
            <w:tcBorders>
              <w:top w:val="single" w:sz="6" w:space="0" w:color="98B954"/>
              <w:left w:val="single" w:sz="6" w:space="0" w:color="98B954"/>
              <w:bottom w:val="single" w:sz="6" w:space="0" w:color="98B954"/>
              <w:right w:val="single" w:sz="6" w:space="0" w:color="98B954"/>
            </w:tcBorders>
            <w:shd w:val="clear" w:color="auto" w:fill="auto"/>
            <w:tcMar>
              <w:top w:w="72" w:type="dxa"/>
              <w:left w:w="15" w:type="dxa"/>
              <w:bottom w:w="72" w:type="dxa"/>
              <w:right w:w="15" w:type="dxa"/>
            </w:tcMar>
            <w:hideMark/>
          </w:tcPr>
          <w:p w:rsidR="008E55E2" w:rsidRPr="001547A6" w:rsidRDefault="001547A6" w:rsidP="00AE2609">
            <w:pPr>
              <w:spacing w:after="0"/>
            </w:pPr>
            <w:r w:rsidRPr="001547A6">
              <w:t xml:space="preserve">VD% </w:t>
            </w:r>
          </w:p>
        </w:tc>
        <w:tc>
          <w:tcPr>
            <w:tcW w:w="1350" w:type="dxa"/>
            <w:tcBorders>
              <w:top w:val="single" w:sz="6" w:space="0" w:color="98B954"/>
              <w:left w:val="single" w:sz="6" w:space="0" w:color="98B954"/>
              <w:bottom w:val="single" w:sz="6" w:space="0" w:color="98B954"/>
              <w:right w:val="single" w:sz="6" w:space="0" w:color="98B954"/>
            </w:tcBorders>
            <w:shd w:val="clear" w:color="auto" w:fill="auto"/>
            <w:tcMar>
              <w:top w:w="15" w:type="dxa"/>
              <w:left w:w="15" w:type="dxa"/>
              <w:bottom w:w="0" w:type="dxa"/>
              <w:right w:w="15" w:type="dxa"/>
            </w:tcMar>
            <w:hideMark/>
          </w:tcPr>
          <w:p w:rsidR="008E55E2" w:rsidRPr="001547A6" w:rsidRDefault="001547A6" w:rsidP="00AE2609">
            <w:pPr>
              <w:spacing w:after="0" w:line="240" w:lineRule="auto"/>
            </w:pPr>
            <w:r w:rsidRPr="001547A6">
              <w:t xml:space="preserve">60.1 </w:t>
            </w:r>
          </w:p>
        </w:tc>
        <w:tc>
          <w:tcPr>
            <w:tcW w:w="4410" w:type="dxa"/>
            <w:tcBorders>
              <w:top w:val="single" w:sz="6" w:space="0" w:color="98B954"/>
              <w:left w:val="single" w:sz="6" w:space="0" w:color="98B954"/>
              <w:bottom w:val="single" w:sz="6" w:space="0" w:color="98B954"/>
              <w:right w:val="single" w:sz="6" w:space="0" w:color="98B954"/>
            </w:tcBorders>
            <w:shd w:val="clear" w:color="auto" w:fill="auto"/>
            <w:tcMar>
              <w:top w:w="72" w:type="dxa"/>
              <w:left w:w="15" w:type="dxa"/>
              <w:bottom w:w="72" w:type="dxa"/>
              <w:right w:w="15" w:type="dxa"/>
            </w:tcMar>
            <w:hideMark/>
          </w:tcPr>
          <w:p w:rsidR="008E55E2" w:rsidRPr="001547A6" w:rsidRDefault="001547A6" w:rsidP="00AE2609">
            <w:pPr>
              <w:spacing w:after="0" w:line="240" w:lineRule="auto"/>
            </w:pPr>
            <w:r w:rsidRPr="001547A6">
              <w:t xml:space="preserve">Higher values </w:t>
            </w:r>
          </w:p>
        </w:tc>
      </w:tr>
      <w:tr w:rsidR="001547A6" w:rsidRPr="001547A6" w:rsidTr="00892B91">
        <w:trPr>
          <w:trHeight w:val="201"/>
        </w:trPr>
        <w:tc>
          <w:tcPr>
            <w:tcW w:w="900" w:type="dxa"/>
            <w:tcBorders>
              <w:top w:val="single" w:sz="6" w:space="0" w:color="98B954"/>
              <w:left w:val="single" w:sz="6" w:space="0" w:color="98B954"/>
              <w:bottom w:val="single" w:sz="6" w:space="0" w:color="98B954"/>
              <w:right w:val="single" w:sz="6" w:space="0" w:color="98B954"/>
            </w:tcBorders>
            <w:shd w:val="clear" w:color="auto" w:fill="DEE7D1"/>
            <w:tcMar>
              <w:top w:w="72" w:type="dxa"/>
              <w:left w:w="15" w:type="dxa"/>
              <w:bottom w:w="72" w:type="dxa"/>
              <w:right w:w="15" w:type="dxa"/>
            </w:tcMar>
            <w:hideMark/>
          </w:tcPr>
          <w:p w:rsidR="008E55E2" w:rsidRPr="001547A6" w:rsidRDefault="001547A6" w:rsidP="00AE2609">
            <w:pPr>
              <w:spacing w:after="0" w:line="240" w:lineRule="auto"/>
              <w:contextualSpacing/>
            </w:pPr>
            <w:r w:rsidRPr="001547A6">
              <w:t xml:space="preserve">CR% </w:t>
            </w:r>
          </w:p>
        </w:tc>
        <w:tc>
          <w:tcPr>
            <w:tcW w:w="1350" w:type="dxa"/>
            <w:tcBorders>
              <w:top w:val="single" w:sz="6" w:space="0" w:color="98B954"/>
              <w:left w:val="single" w:sz="6" w:space="0" w:color="98B954"/>
              <w:bottom w:val="single" w:sz="6" w:space="0" w:color="98B954"/>
              <w:right w:val="single" w:sz="6" w:space="0" w:color="98B954"/>
            </w:tcBorders>
            <w:shd w:val="clear" w:color="auto" w:fill="DEE7D1"/>
            <w:tcMar>
              <w:top w:w="15" w:type="dxa"/>
              <w:left w:w="15" w:type="dxa"/>
              <w:bottom w:w="0" w:type="dxa"/>
              <w:right w:w="15" w:type="dxa"/>
            </w:tcMar>
            <w:hideMark/>
          </w:tcPr>
          <w:p w:rsidR="008E55E2" w:rsidRPr="001547A6" w:rsidRDefault="001547A6" w:rsidP="00AE2609">
            <w:pPr>
              <w:spacing w:after="0" w:line="240" w:lineRule="auto"/>
              <w:contextualSpacing/>
            </w:pPr>
            <w:r w:rsidRPr="001547A6">
              <w:t xml:space="preserve">87.8 </w:t>
            </w:r>
          </w:p>
        </w:tc>
        <w:tc>
          <w:tcPr>
            <w:tcW w:w="4410" w:type="dxa"/>
            <w:tcBorders>
              <w:top w:val="single" w:sz="6" w:space="0" w:color="98B954"/>
              <w:left w:val="single" w:sz="6" w:space="0" w:color="98B954"/>
              <w:bottom w:val="single" w:sz="6" w:space="0" w:color="98B954"/>
              <w:right w:val="single" w:sz="6" w:space="0" w:color="98B954"/>
            </w:tcBorders>
            <w:shd w:val="clear" w:color="auto" w:fill="DEE7D1"/>
            <w:tcMar>
              <w:top w:w="72" w:type="dxa"/>
              <w:left w:w="15" w:type="dxa"/>
              <w:bottom w:w="72" w:type="dxa"/>
              <w:right w:w="15" w:type="dxa"/>
            </w:tcMar>
            <w:hideMark/>
          </w:tcPr>
          <w:p w:rsidR="008E55E2" w:rsidRPr="001547A6" w:rsidRDefault="001547A6" w:rsidP="00AE2609">
            <w:pPr>
              <w:spacing w:after="0" w:line="240" w:lineRule="auto"/>
              <w:contextualSpacing/>
            </w:pPr>
            <w:r w:rsidRPr="001547A6">
              <w:t xml:space="preserve">&gt;80% </w:t>
            </w:r>
          </w:p>
        </w:tc>
      </w:tr>
      <w:tr w:rsidR="001547A6" w:rsidRPr="001547A6" w:rsidTr="00892B91">
        <w:trPr>
          <w:trHeight w:val="291"/>
        </w:trPr>
        <w:tc>
          <w:tcPr>
            <w:tcW w:w="900" w:type="dxa"/>
            <w:tcBorders>
              <w:top w:val="single" w:sz="6" w:space="0" w:color="98B954"/>
              <w:left w:val="single" w:sz="6" w:space="0" w:color="98B954"/>
              <w:bottom w:val="single" w:sz="6" w:space="0" w:color="98B954"/>
              <w:right w:val="single" w:sz="6" w:space="0" w:color="98B954"/>
            </w:tcBorders>
            <w:shd w:val="clear" w:color="auto" w:fill="auto"/>
            <w:tcMar>
              <w:top w:w="72" w:type="dxa"/>
              <w:left w:w="15" w:type="dxa"/>
              <w:bottom w:w="72" w:type="dxa"/>
              <w:right w:w="15" w:type="dxa"/>
            </w:tcMar>
            <w:hideMark/>
          </w:tcPr>
          <w:p w:rsidR="008E55E2" w:rsidRPr="001547A6" w:rsidRDefault="001547A6" w:rsidP="00AE2609">
            <w:pPr>
              <w:spacing w:after="0" w:line="240" w:lineRule="auto"/>
              <w:contextualSpacing/>
            </w:pPr>
            <w:r w:rsidRPr="001547A6">
              <w:t xml:space="preserve">VR% </w:t>
            </w:r>
          </w:p>
        </w:tc>
        <w:tc>
          <w:tcPr>
            <w:tcW w:w="1350" w:type="dxa"/>
            <w:tcBorders>
              <w:top w:val="single" w:sz="6" w:space="0" w:color="98B954"/>
              <w:left w:val="single" w:sz="6" w:space="0" w:color="98B954"/>
              <w:bottom w:val="single" w:sz="6" w:space="0" w:color="98B954"/>
              <w:right w:val="single" w:sz="6" w:space="0" w:color="98B954"/>
            </w:tcBorders>
            <w:shd w:val="clear" w:color="auto" w:fill="auto"/>
            <w:tcMar>
              <w:top w:w="15" w:type="dxa"/>
              <w:left w:w="15" w:type="dxa"/>
              <w:bottom w:w="0" w:type="dxa"/>
              <w:right w:w="15" w:type="dxa"/>
            </w:tcMar>
            <w:hideMark/>
          </w:tcPr>
          <w:p w:rsidR="008E55E2" w:rsidRPr="001547A6" w:rsidRDefault="001547A6" w:rsidP="00AE2609">
            <w:pPr>
              <w:spacing w:after="0" w:line="240" w:lineRule="auto"/>
              <w:contextualSpacing/>
            </w:pPr>
            <w:r w:rsidRPr="001547A6">
              <w:t xml:space="preserve">98.4 </w:t>
            </w:r>
          </w:p>
        </w:tc>
        <w:tc>
          <w:tcPr>
            <w:tcW w:w="4410" w:type="dxa"/>
            <w:tcBorders>
              <w:top w:val="single" w:sz="6" w:space="0" w:color="98B954"/>
              <w:left w:val="single" w:sz="6" w:space="0" w:color="98B954"/>
              <w:bottom w:val="single" w:sz="6" w:space="0" w:color="98B954"/>
              <w:right w:val="single" w:sz="6" w:space="0" w:color="98B954"/>
            </w:tcBorders>
            <w:shd w:val="clear" w:color="auto" w:fill="auto"/>
            <w:tcMar>
              <w:top w:w="72" w:type="dxa"/>
              <w:left w:w="15" w:type="dxa"/>
              <w:bottom w:w="72" w:type="dxa"/>
              <w:right w:w="15" w:type="dxa"/>
            </w:tcMar>
            <w:hideMark/>
          </w:tcPr>
          <w:p w:rsidR="008E55E2" w:rsidRPr="001547A6" w:rsidRDefault="001547A6" w:rsidP="00AE2609">
            <w:pPr>
              <w:spacing w:after="0" w:line="240" w:lineRule="auto"/>
              <w:contextualSpacing/>
            </w:pPr>
            <w:r w:rsidRPr="001547A6">
              <w:t xml:space="preserve">Higher values </w:t>
            </w:r>
          </w:p>
        </w:tc>
      </w:tr>
    </w:tbl>
    <w:p w:rsidR="00AE2609" w:rsidRDefault="00AE2609" w:rsidP="00AE2609">
      <w:pPr>
        <w:spacing w:after="0" w:line="240" w:lineRule="auto"/>
        <w:contextualSpacing/>
      </w:pPr>
    </w:p>
    <w:p w:rsidR="00892B91" w:rsidRDefault="00892B91" w:rsidP="00892B91">
      <w:pPr>
        <w:tabs>
          <w:tab w:val="left" w:pos="1080"/>
        </w:tabs>
        <w:spacing w:after="0" w:line="240" w:lineRule="auto"/>
        <w:contextualSpacing/>
        <w:jc w:val="center"/>
        <w:rPr>
          <w:bCs/>
        </w:rPr>
      </w:pPr>
    </w:p>
    <w:p w:rsidR="00AE2609" w:rsidRDefault="00AE2609" w:rsidP="00892B91">
      <w:pPr>
        <w:tabs>
          <w:tab w:val="left" w:pos="1080"/>
        </w:tabs>
        <w:spacing w:after="0" w:line="240" w:lineRule="auto"/>
        <w:contextualSpacing/>
        <w:jc w:val="center"/>
      </w:pPr>
      <w:r w:rsidRPr="00E904C9">
        <w:rPr>
          <w:bCs/>
        </w:rPr>
        <w:t>Table 1</w:t>
      </w:r>
      <w:r>
        <w:rPr>
          <w:bCs/>
        </w:rPr>
        <w:tab/>
      </w:r>
      <w:r w:rsidRPr="00C63431">
        <w:rPr>
          <w:bCs/>
        </w:rPr>
        <w:t xml:space="preserve">Range of variation </w:t>
      </w:r>
      <w:r>
        <w:rPr>
          <w:bCs/>
        </w:rPr>
        <w:t>for agronomic</w:t>
      </w:r>
      <w:r w:rsidRPr="00C63431">
        <w:rPr>
          <w:bCs/>
        </w:rPr>
        <w:t xml:space="preserve"> traits of </w:t>
      </w:r>
      <w:r>
        <w:rPr>
          <w:bCs/>
        </w:rPr>
        <w:t xml:space="preserve">IIOR core subset (150 </w:t>
      </w:r>
      <w:r w:rsidRPr="00C63431">
        <w:rPr>
          <w:bCs/>
        </w:rPr>
        <w:t>accessions</w:t>
      </w:r>
      <w:r>
        <w:rPr>
          <w:bCs/>
        </w:rPr>
        <w:t>)</w:t>
      </w:r>
    </w:p>
    <w:p w:rsidR="00AE2609" w:rsidRDefault="00AE2609" w:rsidP="00AE2609"/>
    <w:tbl>
      <w:tblPr>
        <w:tblpPr w:leftFromText="180" w:rightFromText="180" w:vertAnchor="page" w:horzAnchor="margin" w:tblpXSpec="center" w:tblpY="2491"/>
        <w:tblW w:w="5900" w:type="dxa"/>
        <w:tblLook w:val="04A0" w:firstRow="1" w:lastRow="0" w:firstColumn="1" w:lastColumn="0" w:noHBand="0" w:noVBand="1"/>
      </w:tblPr>
      <w:tblGrid>
        <w:gridCol w:w="960"/>
        <w:gridCol w:w="1000"/>
        <w:gridCol w:w="980"/>
        <w:gridCol w:w="1000"/>
        <w:gridCol w:w="980"/>
        <w:gridCol w:w="980"/>
      </w:tblGrid>
      <w:tr w:rsidR="00892B91" w:rsidRPr="00A310F2" w:rsidTr="00892B9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91" w:rsidRPr="00A310F2" w:rsidRDefault="00892B91" w:rsidP="00892B91">
            <w:pPr>
              <w:spacing w:after="0" w:line="240" w:lineRule="auto"/>
              <w:contextualSpacing/>
              <w:rPr>
                <w:rFonts w:ascii="Calibri" w:hAnsi="Calibri" w:cs="Calibri"/>
                <w:color w:val="000000"/>
              </w:rPr>
            </w:pPr>
            <w:r w:rsidRPr="00A310F2">
              <w:rPr>
                <w:rFonts w:ascii="Calibri" w:hAnsi="Calibri" w:cs="Calibri"/>
                <w:color w:val="000000"/>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92B91" w:rsidRPr="00A310F2" w:rsidRDefault="00892B91" w:rsidP="00892B91">
            <w:pPr>
              <w:spacing w:after="0" w:line="240" w:lineRule="auto"/>
              <w:contextualSpacing/>
              <w:jc w:val="center"/>
              <w:rPr>
                <w:rFonts w:ascii="Calibri" w:hAnsi="Calibri" w:cs="Calibri"/>
                <w:color w:val="000000"/>
              </w:rPr>
            </w:pPr>
            <w:r w:rsidRPr="00A310F2">
              <w:rPr>
                <w:rFonts w:ascii="Calibri" w:hAnsi="Calibri" w:cs="Calibri"/>
                <w:color w:val="000000"/>
              </w:rPr>
              <w:t>Mean</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892B91" w:rsidRPr="00A310F2" w:rsidRDefault="00892B91" w:rsidP="00892B91">
            <w:pPr>
              <w:spacing w:after="0" w:line="240" w:lineRule="auto"/>
              <w:contextualSpacing/>
              <w:jc w:val="center"/>
              <w:rPr>
                <w:rFonts w:ascii="Calibri" w:hAnsi="Calibri" w:cs="Calibri"/>
                <w:color w:val="000000"/>
              </w:rPr>
            </w:pPr>
            <w:r w:rsidRPr="00A310F2">
              <w:rPr>
                <w:rFonts w:ascii="Calibri" w:hAnsi="Calibri" w:cs="Calibri"/>
                <w:color w:val="000000"/>
              </w:rPr>
              <w:t>Min</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92B91" w:rsidRPr="00A310F2" w:rsidRDefault="00892B91" w:rsidP="00892B91">
            <w:pPr>
              <w:spacing w:after="0" w:line="240" w:lineRule="auto"/>
              <w:contextualSpacing/>
              <w:jc w:val="center"/>
              <w:rPr>
                <w:rFonts w:ascii="Calibri" w:hAnsi="Calibri" w:cs="Calibri"/>
                <w:color w:val="000000"/>
              </w:rPr>
            </w:pPr>
            <w:r w:rsidRPr="00A310F2">
              <w:rPr>
                <w:rFonts w:ascii="Calibri" w:hAnsi="Calibri" w:cs="Calibri"/>
                <w:color w:val="000000"/>
              </w:rPr>
              <w:t>Max</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892B91" w:rsidRPr="00A310F2" w:rsidRDefault="00892B91" w:rsidP="00892B91">
            <w:pPr>
              <w:spacing w:after="0" w:line="240" w:lineRule="auto"/>
              <w:contextualSpacing/>
              <w:jc w:val="center"/>
              <w:rPr>
                <w:rFonts w:ascii="Calibri" w:hAnsi="Calibri" w:cs="Calibri"/>
                <w:color w:val="000000"/>
              </w:rPr>
            </w:pPr>
            <w:r w:rsidRPr="00A310F2">
              <w:rPr>
                <w:rFonts w:ascii="Calibri" w:hAnsi="Calibri" w:cs="Calibri"/>
                <w:color w:val="000000"/>
              </w:rPr>
              <w:t>SD</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892B91" w:rsidRPr="00A310F2" w:rsidRDefault="00892B91" w:rsidP="00892B91">
            <w:pPr>
              <w:spacing w:after="0" w:line="240" w:lineRule="auto"/>
              <w:contextualSpacing/>
              <w:jc w:val="center"/>
              <w:rPr>
                <w:rFonts w:ascii="Calibri" w:hAnsi="Calibri" w:cs="Calibri"/>
                <w:color w:val="000000"/>
              </w:rPr>
            </w:pPr>
            <w:r w:rsidRPr="00A310F2">
              <w:rPr>
                <w:rFonts w:ascii="Calibri" w:hAnsi="Calibri" w:cs="Calibri"/>
                <w:color w:val="000000"/>
              </w:rPr>
              <w:t>CV</w:t>
            </w:r>
          </w:p>
        </w:tc>
      </w:tr>
      <w:tr w:rsidR="00892B91" w:rsidRPr="00A310F2" w:rsidTr="00892B9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2B91" w:rsidRPr="00A310F2" w:rsidRDefault="00892B91" w:rsidP="00892B91">
            <w:pPr>
              <w:rPr>
                <w:rFonts w:ascii="Calibri" w:hAnsi="Calibri" w:cs="Calibri"/>
                <w:color w:val="000000"/>
              </w:rPr>
            </w:pPr>
            <w:bookmarkStart w:id="0" w:name="_GoBack"/>
            <w:proofErr w:type="spellStart"/>
            <w:r w:rsidRPr="00A310F2">
              <w:rPr>
                <w:rFonts w:ascii="Calibri" w:hAnsi="Calibri" w:cs="Calibri"/>
                <w:color w:val="000000"/>
              </w:rPr>
              <w:t>sy</w:t>
            </w:r>
            <w:bookmarkEnd w:id="0"/>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1222</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276</w:t>
            </w:r>
          </w:p>
        </w:tc>
        <w:tc>
          <w:tcPr>
            <w:tcW w:w="100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2823</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408.7</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33.45</w:t>
            </w:r>
          </w:p>
        </w:tc>
      </w:tr>
      <w:tr w:rsidR="00892B91" w:rsidRPr="00A310F2" w:rsidTr="00892B9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2B91" w:rsidRPr="00A310F2" w:rsidRDefault="00892B91" w:rsidP="00892B91">
            <w:pPr>
              <w:rPr>
                <w:rFonts w:ascii="Calibri" w:hAnsi="Calibri" w:cs="Calibri"/>
                <w:color w:val="000000"/>
              </w:rPr>
            </w:pPr>
            <w:proofErr w:type="spellStart"/>
            <w:r w:rsidRPr="00A310F2">
              <w:rPr>
                <w:rFonts w:ascii="Calibri" w:hAnsi="Calibri" w:cs="Calibri"/>
                <w:color w:val="000000"/>
              </w:rPr>
              <w:t>oc</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27.91</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21.19</w:t>
            </w:r>
          </w:p>
        </w:tc>
        <w:tc>
          <w:tcPr>
            <w:tcW w:w="100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32.31</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1.6</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5.88</w:t>
            </w:r>
          </w:p>
        </w:tc>
      </w:tr>
      <w:tr w:rsidR="00892B91" w:rsidRPr="00A310F2" w:rsidTr="00892B9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2B91" w:rsidRPr="00A310F2" w:rsidRDefault="00892B91" w:rsidP="00892B91">
            <w:pPr>
              <w:rPr>
                <w:rFonts w:ascii="Calibri" w:hAnsi="Calibri" w:cs="Calibri"/>
                <w:color w:val="000000"/>
              </w:rPr>
            </w:pPr>
            <w:r w:rsidRPr="00A310F2">
              <w:rPr>
                <w:rFonts w:ascii="Calibri" w:hAnsi="Calibri" w:cs="Calibri"/>
                <w:color w:val="000000"/>
              </w:rPr>
              <w:t>oy</w:t>
            </w:r>
          </w:p>
        </w:tc>
        <w:tc>
          <w:tcPr>
            <w:tcW w:w="100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342</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73</w:t>
            </w:r>
          </w:p>
        </w:tc>
        <w:tc>
          <w:tcPr>
            <w:tcW w:w="100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867</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119.3</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34.83</w:t>
            </w:r>
          </w:p>
        </w:tc>
      </w:tr>
      <w:tr w:rsidR="00892B91" w:rsidRPr="00A310F2" w:rsidTr="00892B9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2B91" w:rsidRPr="00A310F2" w:rsidRDefault="00892B91" w:rsidP="00892B91">
            <w:pPr>
              <w:rPr>
                <w:rFonts w:ascii="Calibri" w:hAnsi="Calibri" w:cs="Calibri"/>
                <w:color w:val="000000"/>
              </w:rPr>
            </w:pPr>
            <w:r w:rsidRPr="00A310F2">
              <w:rPr>
                <w:rFonts w:ascii="Calibri" w:hAnsi="Calibri" w:cs="Calibri"/>
                <w:color w:val="000000"/>
              </w:rPr>
              <w:t>D50</w:t>
            </w:r>
          </w:p>
        </w:tc>
        <w:tc>
          <w:tcPr>
            <w:tcW w:w="100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92.75</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78.00</w:t>
            </w:r>
          </w:p>
        </w:tc>
        <w:tc>
          <w:tcPr>
            <w:tcW w:w="100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106.33</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8.3</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8.94</w:t>
            </w:r>
          </w:p>
        </w:tc>
      </w:tr>
      <w:tr w:rsidR="00892B91" w:rsidRPr="00A310F2" w:rsidTr="00892B9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2B91" w:rsidRPr="00A310F2" w:rsidRDefault="00892B91" w:rsidP="00892B91">
            <w:pPr>
              <w:rPr>
                <w:rFonts w:ascii="Calibri" w:hAnsi="Calibri" w:cs="Calibri"/>
                <w:color w:val="000000"/>
              </w:rPr>
            </w:pPr>
            <w:r w:rsidRPr="00A310F2">
              <w:rPr>
                <w:rFonts w:ascii="Calibri" w:hAnsi="Calibri" w:cs="Calibri"/>
                <w:color w:val="000000"/>
              </w:rPr>
              <w:t>DM</w:t>
            </w:r>
          </w:p>
        </w:tc>
        <w:tc>
          <w:tcPr>
            <w:tcW w:w="100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138.79</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123.67</w:t>
            </w:r>
          </w:p>
        </w:tc>
        <w:tc>
          <w:tcPr>
            <w:tcW w:w="100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163.33</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11.7</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8.44</w:t>
            </w:r>
          </w:p>
        </w:tc>
      </w:tr>
      <w:tr w:rsidR="00892B91" w:rsidRPr="00A310F2" w:rsidTr="00892B9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2B91" w:rsidRPr="00A310F2" w:rsidRDefault="00892B91" w:rsidP="00892B91">
            <w:pPr>
              <w:rPr>
                <w:rFonts w:ascii="Calibri" w:hAnsi="Calibri" w:cs="Calibri"/>
                <w:color w:val="000000"/>
              </w:rPr>
            </w:pPr>
            <w:proofErr w:type="spellStart"/>
            <w:r w:rsidRPr="00A310F2">
              <w:rPr>
                <w:rFonts w:ascii="Calibri" w:hAnsi="Calibri" w:cs="Calibri"/>
                <w:color w:val="000000"/>
              </w:rPr>
              <w:t>lpb</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39.04</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24.11</w:t>
            </w:r>
          </w:p>
        </w:tc>
        <w:tc>
          <w:tcPr>
            <w:tcW w:w="100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52.79</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5.6</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14.30</w:t>
            </w:r>
          </w:p>
        </w:tc>
      </w:tr>
      <w:tr w:rsidR="00892B91" w:rsidRPr="00A310F2" w:rsidTr="00892B9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2B91" w:rsidRPr="00A310F2" w:rsidRDefault="00892B91" w:rsidP="00892B91">
            <w:pPr>
              <w:rPr>
                <w:rFonts w:ascii="Calibri" w:hAnsi="Calibri" w:cs="Calibri"/>
                <w:color w:val="000000"/>
              </w:rPr>
            </w:pPr>
            <w:r w:rsidRPr="00A310F2">
              <w:rPr>
                <w:rFonts w:ascii="Calibri" w:hAnsi="Calibri" w:cs="Calibri"/>
                <w:color w:val="000000"/>
              </w:rPr>
              <w:t>pl spread</w:t>
            </w:r>
          </w:p>
        </w:tc>
        <w:tc>
          <w:tcPr>
            <w:tcW w:w="100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39.13</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19.40</w:t>
            </w:r>
          </w:p>
        </w:tc>
        <w:tc>
          <w:tcPr>
            <w:tcW w:w="100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67.00</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7.2</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18.33</w:t>
            </w:r>
          </w:p>
        </w:tc>
      </w:tr>
      <w:tr w:rsidR="00892B91" w:rsidRPr="00A310F2" w:rsidTr="00892B9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2B91" w:rsidRPr="00A310F2" w:rsidRDefault="00892B91" w:rsidP="00892B91">
            <w:pPr>
              <w:rPr>
                <w:rFonts w:ascii="Calibri" w:hAnsi="Calibri" w:cs="Calibri"/>
                <w:color w:val="000000"/>
              </w:rPr>
            </w:pPr>
            <w:r w:rsidRPr="00A310F2">
              <w:rPr>
                <w:rFonts w:ascii="Calibri" w:hAnsi="Calibri" w:cs="Calibri"/>
                <w:color w:val="000000"/>
              </w:rPr>
              <w:t>ph</w:t>
            </w:r>
          </w:p>
        </w:tc>
        <w:tc>
          <w:tcPr>
            <w:tcW w:w="100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78.16</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50.27</w:t>
            </w:r>
          </w:p>
        </w:tc>
        <w:tc>
          <w:tcPr>
            <w:tcW w:w="100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106.60</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12.7</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16.22</w:t>
            </w:r>
          </w:p>
        </w:tc>
      </w:tr>
      <w:tr w:rsidR="00892B91" w:rsidRPr="00A310F2" w:rsidTr="00892B9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2B91" w:rsidRPr="00A310F2" w:rsidRDefault="00892B91" w:rsidP="00892B91">
            <w:pPr>
              <w:rPr>
                <w:rFonts w:ascii="Calibri" w:hAnsi="Calibri" w:cs="Calibri"/>
                <w:color w:val="000000"/>
              </w:rPr>
            </w:pPr>
            <w:r w:rsidRPr="00A310F2">
              <w:rPr>
                <w:rFonts w:ascii="Calibri" w:hAnsi="Calibri" w:cs="Calibri"/>
                <w:color w:val="000000"/>
              </w:rPr>
              <w:t>Cap</w:t>
            </w:r>
          </w:p>
        </w:tc>
        <w:tc>
          <w:tcPr>
            <w:tcW w:w="100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24.44</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12.13</w:t>
            </w:r>
          </w:p>
        </w:tc>
        <w:tc>
          <w:tcPr>
            <w:tcW w:w="100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53.40</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6.0</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24.47</w:t>
            </w:r>
          </w:p>
        </w:tc>
      </w:tr>
      <w:tr w:rsidR="00892B91" w:rsidRPr="00A310F2" w:rsidTr="00892B9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2B91" w:rsidRPr="00A310F2" w:rsidRDefault="00892B91" w:rsidP="00892B91">
            <w:pPr>
              <w:rPr>
                <w:rFonts w:ascii="Calibri" w:hAnsi="Calibri" w:cs="Calibri"/>
                <w:color w:val="000000"/>
              </w:rPr>
            </w:pPr>
            <w:proofErr w:type="spellStart"/>
            <w:r w:rsidRPr="00A310F2">
              <w:rPr>
                <w:rFonts w:ascii="Calibri" w:hAnsi="Calibri" w:cs="Calibri"/>
                <w:color w:val="000000"/>
              </w:rPr>
              <w:t>swt</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4.79</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2.69</w:t>
            </w:r>
          </w:p>
        </w:tc>
        <w:tc>
          <w:tcPr>
            <w:tcW w:w="100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6.82</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0.7</w:t>
            </w:r>
          </w:p>
        </w:tc>
        <w:tc>
          <w:tcPr>
            <w:tcW w:w="980" w:type="dxa"/>
            <w:tcBorders>
              <w:top w:val="nil"/>
              <w:left w:val="nil"/>
              <w:bottom w:val="single" w:sz="4" w:space="0" w:color="auto"/>
              <w:right w:val="single" w:sz="4" w:space="0" w:color="auto"/>
            </w:tcBorders>
            <w:shd w:val="clear" w:color="auto" w:fill="auto"/>
            <w:noWrap/>
            <w:vAlign w:val="center"/>
            <w:hideMark/>
          </w:tcPr>
          <w:p w:rsidR="00892B91" w:rsidRPr="00A310F2" w:rsidRDefault="00892B91" w:rsidP="00892B91">
            <w:pPr>
              <w:jc w:val="center"/>
              <w:rPr>
                <w:rFonts w:ascii="Calibri" w:hAnsi="Calibri" w:cs="Calibri"/>
                <w:color w:val="000000"/>
              </w:rPr>
            </w:pPr>
            <w:r w:rsidRPr="00A310F2">
              <w:rPr>
                <w:rFonts w:ascii="Calibri" w:hAnsi="Calibri" w:cs="Calibri"/>
                <w:color w:val="000000"/>
              </w:rPr>
              <w:t>14.56</w:t>
            </w:r>
          </w:p>
        </w:tc>
      </w:tr>
    </w:tbl>
    <w:p w:rsidR="00892B91" w:rsidRDefault="00892B91" w:rsidP="002D3B7B">
      <w:pPr>
        <w:tabs>
          <w:tab w:val="left" w:pos="1260"/>
        </w:tabs>
        <w:spacing w:line="360" w:lineRule="auto"/>
        <w:ind w:left="1260" w:hanging="1260"/>
      </w:pPr>
    </w:p>
    <w:p w:rsidR="00892B91" w:rsidRDefault="00892B91" w:rsidP="002D3B7B">
      <w:pPr>
        <w:tabs>
          <w:tab w:val="left" w:pos="1260"/>
        </w:tabs>
        <w:spacing w:line="360" w:lineRule="auto"/>
        <w:ind w:left="1260" w:hanging="1260"/>
      </w:pPr>
    </w:p>
    <w:p w:rsidR="00892B91" w:rsidRDefault="00892B91" w:rsidP="002D3B7B">
      <w:pPr>
        <w:tabs>
          <w:tab w:val="left" w:pos="1260"/>
        </w:tabs>
        <w:spacing w:line="360" w:lineRule="auto"/>
        <w:ind w:left="1260" w:hanging="1260"/>
      </w:pPr>
    </w:p>
    <w:p w:rsidR="00892B91" w:rsidRDefault="00892B91" w:rsidP="002D3B7B">
      <w:pPr>
        <w:tabs>
          <w:tab w:val="left" w:pos="1260"/>
        </w:tabs>
        <w:spacing w:line="360" w:lineRule="auto"/>
        <w:ind w:left="1260" w:hanging="1260"/>
      </w:pPr>
    </w:p>
    <w:p w:rsidR="00892B91" w:rsidRDefault="00892B91" w:rsidP="002D3B7B">
      <w:pPr>
        <w:tabs>
          <w:tab w:val="left" w:pos="1260"/>
        </w:tabs>
        <w:spacing w:line="360" w:lineRule="auto"/>
        <w:ind w:left="1260" w:hanging="1260"/>
      </w:pPr>
    </w:p>
    <w:p w:rsidR="00892B91" w:rsidRDefault="00892B91" w:rsidP="002D3B7B">
      <w:pPr>
        <w:tabs>
          <w:tab w:val="left" w:pos="1260"/>
        </w:tabs>
        <w:spacing w:line="360" w:lineRule="auto"/>
        <w:ind w:left="1260" w:hanging="1260"/>
      </w:pPr>
    </w:p>
    <w:p w:rsidR="00892B91" w:rsidRDefault="00892B91" w:rsidP="002D3B7B">
      <w:pPr>
        <w:tabs>
          <w:tab w:val="left" w:pos="1260"/>
        </w:tabs>
        <w:spacing w:line="360" w:lineRule="auto"/>
        <w:ind w:left="1260" w:hanging="1260"/>
      </w:pPr>
    </w:p>
    <w:p w:rsidR="00892B91" w:rsidRDefault="00892B91" w:rsidP="002D3B7B">
      <w:pPr>
        <w:tabs>
          <w:tab w:val="left" w:pos="1260"/>
        </w:tabs>
        <w:spacing w:line="360" w:lineRule="auto"/>
        <w:ind w:left="1260" w:hanging="1260"/>
      </w:pPr>
    </w:p>
    <w:p w:rsidR="00892B91" w:rsidRDefault="00892B91" w:rsidP="002D3B7B">
      <w:pPr>
        <w:tabs>
          <w:tab w:val="left" w:pos="1260"/>
        </w:tabs>
        <w:spacing w:line="360" w:lineRule="auto"/>
        <w:ind w:left="1260" w:hanging="1260"/>
      </w:pPr>
    </w:p>
    <w:p w:rsidR="00892B91" w:rsidRDefault="00892B91" w:rsidP="002D3B7B">
      <w:pPr>
        <w:tabs>
          <w:tab w:val="left" w:pos="1260"/>
        </w:tabs>
        <w:spacing w:line="360" w:lineRule="auto"/>
        <w:ind w:left="1260" w:hanging="1260"/>
      </w:pPr>
    </w:p>
    <w:p w:rsidR="00892B91" w:rsidRDefault="00892B91" w:rsidP="002D3B7B">
      <w:pPr>
        <w:tabs>
          <w:tab w:val="left" w:pos="1260"/>
        </w:tabs>
        <w:spacing w:line="360" w:lineRule="auto"/>
        <w:ind w:left="1260" w:hanging="1260"/>
      </w:pPr>
    </w:p>
    <w:p w:rsidR="002D3B7B" w:rsidRPr="00C63431" w:rsidRDefault="002D3B7B" w:rsidP="002D3B7B">
      <w:pPr>
        <w:tabs>
          <w:tab w:val="left" w:pos="1260"/>
        </w:tabs>
        <w:spacing w:line="360" w:lineRule="auto"/>
        <w:ind w:left="1260" w:hanging="1260"/>
        <w:rPr>
          <w:b/>
        </w:rPr>
      </w:pPr>
      <w:r w:rsidRPr="00C63431">
        <w:t xml:space="preserve">Clustering pattern based </w:t>
      </w:r>
      <w:proofErr w:type="gramStart"/>
      <w:r w:rsidRPr="00C63431">
        <w:t xml:space="preserve">on </w:t>
      </w:r>
      <w:r>
        <w:t xml:space="preserve"> </w:t>
      </w:r>
      <w:r w:rsidRPr="00C63431">
        <w:t>agro</w:t>
      </w:r>
      <w:r>
        <w:t>nomic</w:t>
      </w:r>
      <w:proofErr w:type="gramEnd"/>
      <w:r w:rsidRPr="00C63431">
        <w:t xml:space="preserve"> traits </w:t>
      </w:r>
      <w:r>
        <w:t xml:space="preserve">under </w:t>
      </w:r>
      <w:proofErr w:type="spellStart"/>
      <w:r>
        <w:t>rainfed</w:t>
      </w:r>
      <w:proofErr w:type="spellEnd"/>
      <w:r>
        <w:t xml:space="preserve"> situations (3 </w:t>
      </w:r>
      <w:proofErr w:type="spellStart"/>
      <w:r>
        <w:t>centres</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6"/>
        <w:gridCol w:w="952"/>
        <w:gridCol w:w="7732"/>
      </w:tblGrid>
      <w:tr w:rsidR="002D3B7B" w:rsidRPr="004374D1" w:rsidTr="009A1442">
        <w:trPr>
          <w:cantSplit/>
          <w:trHeight w:val="483"/>
        </w:trPr>
        <w:tc>
          <w:tcPr>
            <w:tcW w:w="452" w:type="pct"/>
            <w:vAlign w:val="center"/>
          </w:tcPr>
          <w:p w:rsidR="002D3B7B" w:rsidRPr="004374D1" w:rsidRDefault="002D3B7B" w:rsidP="009A1442">
            <w:pPr>
              <w:spacing w:before="60" w:after="60"/>
              <w:jc w:val="center"/>
            </w:pPr>
            <w:r w:rsidRPr="004374D1">
              <w:t>Cluster No.</w:t>
            </w:r>
          </w:p>
        </w:tc>
        <w:tc>
          <w:tcPr>
            <w:tcW w:w="336" w:type="pct"/>
            <w:vAlign w:val="center"/>
          </w:tcPr>
          <w:p w:rsidR="002D3B7B" w:rsidRPr="004374D1" w:rsidRDefault="002D3B7B" w:rsidP="009A1442">
            <w:pPr>
              <w:spacing w:before="60" w:after="60"/>
              <w:jc w:val="center"/>
            </w:pPr>
            <w:r w:rsidRPr="004374D1">
              <w:t>No. of accessions</w:t>
            </w:r>
          </w:p>
        </w:tc>
        <w:tc>
          <w:tcPr>
            <w:tcW w:w="4212" w:type="pct"/>
            <w:vAlign w:val="center"/>
          </w:tcPr>
          <w:p w:rsidR="002D3B7B" w:rsidRPr="004374D1" w:rsidRDefault="002D3B7B" w:rsidP="009A1442">
            <w:pPr>
              <w:spacing w:before="60" w:after="60"/>
              <w:jc w:val="center"/>
            </w:pPr>
            <w:r w:rsidRPr="004374D1">
              <w:t>Accession number (</w:t>
            </w:r>
            <w:proofErr w:type="spellStart"/>
            <w:r w:rsidRPr="004374D1">
              <w:t>rainfed</w:t>
            </w:r>
            <w:proofErr w:type="spellEnd"/>
            <w:r w:rsidRPr="004374D1">
              <w:t>)</w:t>
            </w:r>
          </w:p>
        </w:tc>
      </w:tr>
      <w:tr w:rsidR="002D3B7B" w:rsidRPr="004374D1" w:rsidTr="009A1442">
        <w:trPr>
          <w:cantSplit/>
          <w:trHeight w:val="326"/>
        </w:trPr>
        <w:tc>
          <w:tcPr>
            <w:tcW w:w="452" w:type="pct"/>
          </w:tcPr>
          <w:p w:rsidR="002D3B7B" w:rsidRPr="004374D1" w:rsidRDefault="002D3B7B" w:rsidP="009A1442">
            <w:pPr>
              <w:spacing w:before="60" w:after="60"/>
              <w:jc w:val="center"/>
            </w:pPr>
            <w:r w:rsidRPr="004374D1">
              <w:t>I</w:t>
            </w:r>
          </w:p>
        </w:tc>
        <w:tc>
          <w:tcPr>
            <w:tcW w:w="336" w:type="pct"/>
          </w:tcPr>
          <w:p w:rsidR="002D3B7B" w:rsidRPr="004374D1" w:rsidRDefault="002D3B7B" w:rsidP="009A1442">
            <w:pPr>
              <w:spacing w:before="60" w:after="60"/>
              <w:jc w:val="center"/>
            </w:pPr>
            <w:r w:rsidRPr="004374D1">
              <w:t>10</w:t>
            </w:r>
          </w:p>
        </w:tc>
        <w:tc>
          <w:tcPr>
            <w:tcW w:w="4212" w:type="pct"/>
          </w:tcPr>
          <w:p w:rsidR="002D3B7B" w:rsidRPr="004374D1" w:rsidRDefault="002D3B7B" w:rsidP="009A1442">
            <w:r w:rsidRPr="004374D1">
              <w:t>GMU 40,  GMU 224, GMU 1078,  GMU 2198,</w:t>
            </w:r>
            <w:r>
              <w:t xml:space="preserve"> </w:t>
            </w:r>
            <w:r w:rsidRPr="004374D1">
              <w:t>GMU 2718, GMU 3968,</w:t>
            </w:r>
            <w:r>
              <w:t xml:space="preserve"> </w:t>
            </w:r>
            <w:r w:rsidRPr="004374D1">
              <w:t>GMU 4502,</w:t>
            </w:r>
            <w:r>
              <w:t xml:space="preserve"> </w:t>
            </w:r>
            <w:r w:rsidRPr="004374D1">
              <w:t>GMU 5032, GMU 5081, GMU 5728</w:t>
            </w:r>
          </w:p>
        </w:tc>
      </w:tr>
      <w:tr w:rsidR="002D3B7B" w:rsidRPr="004374D1" w:rsidTr="009A1442">
        <w:trPr>
          <w:cantSplit/>
          <w:trHeight w:val="567"/>
        </w:trPr>
        <w:tc>
          <w:tcPr>
            <w:tcW w:w="452" w:type="pct"/>
          </w:tcPr>
          <w:p w:rsidR="002D3B7B" w:rsidRPr="004374D1" w:rsidRDefault="002D3B7B" w:rsidP="009A1442">
            <w:pPr>
              <w:spacing w:before="60" w:after="60"/>
              <w:jc w:val="center"/>
            </w:pPr>
            <w:r w:rsidRPr="004374D1">
              <w:t>II</w:t>
            </w:r>
          </w:p>
        </w:tc>
        <w:tc>
          <w:tcPr>
            <w:tcW w:w="336" w:type="pct"/>
          </w:tcPr>
          <w:p w:rsidR="002D3B7B" w:rsidRPr="004374D1" w:rsidRDefault="002D3B7B" w:rsidP="009A1442">
            <w:pPr>
              <w:spacing w:before="60" w:after="60"/>
              <w:jc w:val="center"/>
            </w:pPr>
            <w:r>
              <w:t>13</w:t>
            </w:r>
          </w:p>
        </w:tc>
        <w:tc>
          <w:tcPr>
            <w:tcW w:w="4212" w:type="pct"/>
          </w:tcPr>
          <w:p w:rsidR="002D3B7B" w:rsidRPr="004374D1" w:rsidRDefault="002D3B7B" w:rsidP="009A1442">
            <w:r w:rsidRPr="004374D1">
              <w:t>GMU 95,</w:t>
            </w:r>
            <w:r>
              <w:t xml:space="preserve"> </w:t>
            </w:r>
            <w:r w:rsidRPr="004374D1">
              <w:t>GMU 216,</w:t>
            </w:r>
            <w:r>
              <w:t xml:space="preserve"> </w:t>
            </w:r>
            <w:r w:rsidRPr="004374D1">
              <w:t>GMU 330,</w:t>
            </w:r>
            <w:r w:rsidRPr="004374D1">
              <w:tab/>
              <w:t>GMU 599,</w:t>
            </w:r>
            <w:r>
              <w:t xml:space="preserve"> </w:t>
            </w:r>
            <w:r w:rsidRPr="004374D1">
              <w:t>GMU 774,</w:t>
            </w:r>
            <w:r>
              <w:t xml:space="preserve"> </w:t>
            </w:r>
            <w:r w:rsidRPr="004374D1">
              <w:t>GMU 1059,</w:t>
            </w:r>
            <w:r>
              <w:t xml:space="preserve"> </w:t>
            </w:r>
            <w:r w:rsidRPr="004374D1">
              <w:t>GMU 1339,</w:t>
            </w:r>
            <w:r>
              <w:t xml:space="preserve"> </w:t>
            </w:r>
            <w:r w:rsidRPr="004374D1">
              <w:t>GMU 2136, GMU 3256,</w:t>
            </w:r>
            <w:r>
              <w:t xml:space="preserve"> </w:t>
            </w:r>
            <w:r w:rsidRPr="004374D1">
              <w:t>GMU 4966,</w:t>
            </w:r>
            <w:r>
              <w:t xml:space="preserve"> </w:t>
            </w:r>
            <w:r w:rsidRPr="004374D1">
              <w:t>GMU 5044,</w:t>
            </w:r>
            <w:r>
              <w:t xml:space="preserve"> </w:t>
            </w:r>
            <w:r w:rsidRPr="004374D1">
              <w:t>GMU 5295,</w:t>
            </w:r>
            <w:r>
              <w:t xml:space="preserve"> </w:t>
            </w:r>
            <w:r w:rsidRPr="004374D1">
              <w:t>GMU 6851</w:t>
            </w:r>
          </w:p>
        </w:tc>
      </w:tr>
      <w:tr w:rsidR="002D3B7B" w:rsidRPr="004374D1" w:rsidTr="009A1442">
        <w:trPr>
          <w:cantSplit/>
          <w:trHeight w:val="993"/>
        </w:trPr>
        <w:tc>
          <w:tcPr>
            <w:tcW w:w="452" w:type="pct"/>
          </w:tcPr>
          <w:p w:rsidR="002D3B7B" w:rsidRPr="004374D1" w:rsidRDefault="002D3B7B" w:rsidP="009A1442">
            <w:pPr>
              <w:spacing w:before="60" w:after="60"/>
              <w:jc w:val="center"/>
            </w:pPr>
            <w:r w:rsidRPr="004374D1">
              <w:t>III</w:t>
            </w:r>
          </w:p>
        </w:tc>
        <w:tc>
          <w:tcPr>
            <w:tcW w:w="336" w:type="pct"/>
          </w:tcPr>
          <w:p w:rsidR="002D3B7B" w:rsidRPr="004374D1" w:rsidRDefault="002D3B7B" w:rsidP="009A1442">
            <w:pPr>
              <w:spacing w:before="60" w:after="60"/>
              <w:jc w:val="center"/>
            </w:pPr>
            <w:r>
              <w:t>30</w:t>
            </w:r>
          </w:p>
        </w:tc>
        <w:tc>
          <w:tcPr>
            <w:tcW w:w="4212" w:type="pct"/>
          </w:tcPr>
          <w:p w:rsidR="002D3B7B" w:rsidRPr="004374D1" w:rsidRDefault="002D3B7B" w:rsidP="009A1442">
            <w:r w:rsidRPr="004374D1">
              <w:t>GMU 473,</w:t>
            </w:r>
            <w:r>
              <w:t xml:space="preserve"> </w:t>
            </w:r>
            <w:r w:rsidRPr="004374D1">
              <w:t>GMU 593,</w:t>
            </w:r>
            <w:r>
              <w:t xml:space="preserve"> </w:t>
            </w:r>
            <w:r w:rsidRPr="004374D1">
              <w:t>GMU 671,</w:t>
            </w:r>
            <w:r>
              <w:t xml:space="preserve"> </w:t>
            </w:r>
            <w:r w:rsidRPr="004374D1">
              <w:t>GMU 744,</w:t>
            </w:r>
            <w:r>
              <w:t xml:space="preserve"> </w:t>
            </w:r>
            <w:r w:rsidRPr="004374D1">
              <w:t>GMU 878</w:t>
            </w:r>
            <w:r>
              <w:t xml:space="preserve">, </w:t>
            </w:r>
            <w:r w:rsidRPr="004374D1">
              <w:t>GMU 1047,</w:t>
            </w:r>
            <w:r>
              <w:t xml:space="preserve"> </w:t>
            </w:r>
            <w:r w:rsidRPr="004374D1">
              <w:t>GMU 1137,</w:t>
            </w:r>
            <w:r>
              <w:t xml:space="preserve"> </w:t>
            </w:r>
            <w:r w:rsidRPr="004374D1">
              <w:t>GMU 1485, GMU 1765,</w:t>
            </w:r>
            <w:r>
              <w:t xml:space="preserve"> </w:t>
            </w:r>
            <w:r w:rsidRPr="004374D1">
              <w:t>GMU 1824,</w:t>
            </w:r>
            <w:r>
              <w:t xml:space="preserve"> </w:t>
            </w:r>
            <w:r w:rsidRPr="004374D1">
              <w:t>GMU 2240,</w:t>
            </w:r>
            <w:r>
              <w:t xml:space="preserve"> </w:t>
            </w:r>
            <w:r w:rsidRPr="004374D1">
              <w:t>GMU 2472,</w:t>
            </w:r>
            <w:r>
              <w:t xml:space="preserve"> </w:t>
            </w:r>
            <w:r w:rsidRPr="004374D1">
              <w:t>GMU 2749,</w:t>
            </w:r>
            <w:r>
              <w:t xml:space="preserve"> </w:t>
            </w:r>
            <w:r w:rsidRPr="004374D1">
              <w:t>GMU 3607,</w:t>
            </w:r>
            <w:r>
              <w:t xml:space="preserve"> </w:t>
            </w:r>
            <w:r w:rsidRPr="004374D1">
              <w:t>GMU 3639,</w:t>
            </w:r>
            <w:r>
              <w:t xml:space="preserve"> </w:t>
            </w:r>
            <w:r w:rsidRPr="004374D1">
              <w:t>GMU 3703, GMU 3707,</w:t>
            </w:r>
            <w:r>
              <w:t xml:space="preserve"> </w:t>
            </w:r>
            <w:r w:rsidRPr="004374D1">
              <w:t>GMU 3740,</w:t>
            </w:r>
            <w:r>
              <w:t xml:space="preserve"> </w:t>
            </w:r>
            <w:r w:rsidRPr="004374D1">
              <w:t>GMU 3780,</w:t>
            </w:r>
            <w:r>
              <w:t xml:space="preserve"> </w:t>
            </w:r>
            <w:r w:rsidRPr="004374D1">
              <w:t>GMU 4234,</w:t>
            </w:r>
            <w:r>
              <w:t xml:space="preserve"> </w:t>
            </w:r>
            <w:r w:rsidRPr="004374D1">
              <w:t>GMU 4507,</w:t>
            </w:r>
            <w:r>
              <w:t xml:space="preserve"> </w:t>
            </w:r>
            <w:r w:rsidRPr="004374D1">
              <w:t>GMU 4558,</w:t>
            </w:r>
            <w:r>
              <w:t xml:space="preserve"> </w:t>
            </w:r>
            <w:r w:rsidRPr="004374D1">
              <w:t>GMU 5163,</w:t>
            </w:r>
            <w:r>
              <w:t xml:space="preserve"> </w:t>
            </w:r>
            <w:r w:rsidRPr="004374D1">
              <w:t>GMU 5361, GMU 5668,</w:t>
            </w:r>
            <w:r>
              <w:t xml:space="preserve"> </w:t>
            </w:r>
            <w:r w:rsidRPr="004374D1">
              <w:t>GMU 5923,</w:t>
            </w:r>
            <w:r>
              <w:t xml:space="preserve"> </w:t>
            </w:r>
            <w:r w:rsidRPr="004374D1">
              <w:t>GMU 6057,</w:t>
            </w:r>
            <w:r>
              <w:t xml:space="preserve"> </w:t>
            </w:r>
            <w:r w:rsidRPr="004374D1">
              <w:t>GMU 6192,</w:t>
            </w:r>
            <w:r>
              <w:t xml:space="preserve"> </w:t>
            </w:r>
            <w:r w:rsidRPr="004374D1">
              <w:t>GMU 6312,</w:t>
            </w:r>
            <w:r>
              <w:t xml:space="preserve"> </w:t>
            </w:r>
            <w:r w:rsidRPr="004374D1">
              <w:t>GMU 6556</w:t>
            </w:r>
          </w:p>
        </w:tc>
      </w:tr>
      <w:tr w:rsidR="002D3B7B" w:rsidRPr="004374D1" w:rsidTr="009A1442">
        <w:trPr>
          <w:cantSplit/>
          <w:trHeight w:val="566"/>
        </w:trPr>
        <w:tc>
          <w:tcPr>
            <w:tcW w:w="452" w:type="pct"/>
          </w:tcPr>
          <w:p w:rsidR="002D3B7B" w:rsidRPr="004374D1" w:rsidRDefault="002D3B7B" w:rsidP="009A1442">
            <w:pPr>
              <w:spacing w:before="60" w:after="60"/>
              <w:jc w:val="center"/>
              <w:rPr>
                <w:lang w:val="pl-PL"/>
              </w:rPr>
            </w:pPr>
            <w:r w:rsidRPr="004374D1">
              <w:rPr>
                <w:lang w:val="pl-PL"/>
              </w:rPr>
              <w:lastRenderedPageBreak/>
              <w:t>IV</w:t>
            </w:r>
          </w:p>
        </w:tc>
        <w:tc>
          <w:tcPr>
            <w:tcW w:w="336" w:type="pct"/>
          </w:tcPr>
          <w:p w:rsidR="002D3B7B" w:rsidRPr="004374D1" w:rsidRDefault="002D3B7B" w:rsidP="009A1442">
            <w:pPr>
              <w:spacing w:before="60" w:after="60"/>
              <w:jc w:val="center"/>
              <w:rPr>
                <w:lang w:val="pl-PL"/>
              </w:rPr>
            </w:pPr>
            <w:r>
              <w:rPr>
                <w:lang w:val="pl-PL"/>
              </w:rPr>
              <w:t>13</w:t>
            </w:r>
          </w:p>
        </w:tc>
        <w:tc>
          <w:tcPr>
            <w:tcW w:w="4212" w:type="pct"/>
          </w:tcPr>
          <w:p w:rsidR="002D3B7B" w:rsidRPr="008B2310" w:rsidRDefault="002D3B7B" w:rsidP="009A1442">
            <w:pPr>
              <w:rPr>
                <w:lang w:val="pl-PL"/>
              </w:rPr>
            </w:pPr>
            <w:r w:rsidRPr="008B2310">
              <w:rPr>
                <w:lang w:val="pl-PL"/>
              </w:rPr>
              <w:t xml:space="preserve">GMU 638, </w:t>
            </w:r>
            <w:r>
              <w:rPr>
                <w:lang w:val="pl-PL"/>
              </w:rPr>
              <w:t xml:space="preserve">GMU 1626, GMU 1695, GMU 1748, </w:t>
            </w:r>
            <w:r w:rsidRPr="008B2310">
              <w:rPr>
                <w:lang w:val="pl-PL"/>
              </w:rPr>
              <w:t>GMU 2594,</w:t>
            </w:r>
            <w:r>
              <w:rPr>
                <w:lang w:val="pl-PL"/>
              </w:rPr>
              <w:t xml:space="preserve"> </w:t>
            </w:r>
            <w:r w:rsidRPr="008B2310">
              <w:rPr>
                <w:lang w:val="pl-PL"/>
              </w:rPr>
              <w:t>GMU 2944,</w:t>
            </w:r>
            <w:r>
              <w:rPr>
                <w:lang w:val="pl-PL"/>
              </w:rPr>
              <w:t xml:space="preserve"> </w:t>
            </w:r>
            <w:r w:rsidRPr="008B2310">
              <w:rPr>
                <w:lang w:val="pl-PL"/>
              </w:rPr>
              <w:t>GMU 2969,</w:t>
            </w:r>
            <w:r>
              <w:rPr>
                <w:lang w:val="pl-PL"/>
              </w:rPr>
              <w:t xml:space="preserve"> </w:t>
            </w:r>
            <w:r w:rsidRPr="008B2310">
              <w:rPr>
                <w:lang w:val="pl-PL"/>
              </w:rPr>
              <w:t>GMU 3386, GMU 3436,</w:t>
            </w:r>
            <w:r>
              <w:rPr>
                <w:lang w:val="pl-PL"/>
              </w:rPr>
              <w:t xml:space="preserve"> </w:t>
            </w:r>
            <w:r w:rsidRPr="008B2310">
              <w:rPr>
                <w:lang w:val="pl-PL"/>
              </w:rPr>
              <w:t>GMU 3629,</w:t>
            </w:r>
            <w:r>
              <w:rPr>
                <w:lang w:val="pl-PL"/>
              </w:rPr>
              <w:t xml:space="preserve"> </w:t>
            </w:r>
            <w:r w:rsidRPr="008B2310">
              <w:rPr>
                <w:lang w:val="pl-PL"/>
              </w:rPr>
              <w:t>GMU 4038,</w:t>
            </w:r>
            <w:r>
              <w:rPr>
                <w:lang w:val="pl-PL"/>
              </w:rPr>
              <w:t xml:space="preserve"> </w:t>
            </w:r>
            <w:r w:rsidRPr="008B2310">
              <w:rPr>
                <w:lang w:val="pl-PL"/>
              </w:rPr>
              <w:t>GMU 4688,</w:t>
            </w:r>
            <w:r>
              <w:rPr>
                <w:lang w:val="pl-PL"/>
              </w:rPr>
              <w:t xml:space="preserve"> </w:t>
            </w:r>
            <w:r w:rsidRPr="008B2310">
              <w:rPr>
                <w:lang w:val="pl-PL"/>
              </w:rPr>
              <w:t>GMU 5075</w:t>
            </w:r>
          </w:p>
        </w:tc>
      </w:tr>
      <w:tr w:rsidR="002D3B7B" w:rsidRPr="004374D1" w:rsidTr="009A1442">
        <w:trPr>
          <w:cantSplit/>
          <w:trHeight w:val="567"/>
        </w:trPr>
        <w:tc>
          <w:tcPr>
            <w:tcW w:w="452" w:type="pct"/>
          </w:tcPr>
          <w:p w:rsidR="002D3B7B" w:rsidRPr="004374D1" w:rsidRDefault="002D3B7B" w:rsidP="009A1442">
            <w:pPr>
              <w:spacing w:before="60" w:after="60"/>
              <w:jc w:val="center"/>
            </w:pPr>
            <w:r>
              <w:t>V</w:t>
            </w:r>
          </w:p>
        </w:tc>
        <w:tc>
          <w:tcPr>
            <w:tcW w:w="336" w:type="pct"/>
          </w:tcPr>
          <w:p w:rsidR="002D3B7B" w:rsidRPr="004374D1" w:rsidRDefault="002D3B7B" w:rsidP="009A1442">
            <w:pPr>
              <w:spacing w:before="60" w:after="60"/>
              <w:jc w:val="center"/>
            </w:pPr>
            <w:r>
              <w:t>11</w:t>
            </w:r>
          </w:p>
        </w:tc>
        <w:tc>
          <w:tcPr>
            <w:tcW w:w="4212" w:type="pct"/>
          </w:tcPr>
          <w:p w:rsidR="002D3B7B" w:rsidRPr="004374D1" w:rsidRDefault="002D3B7B" w:rsidP="009A1442">
            <w:r w:rsidRPr="004374D1">
              <w:t>GMU 707,</w:t>
            </w:r>
            <w:r>
              <w:t xml:space="preserve"> </w:t>
            </w:r>
            <w:r w:rsidRPr="004374D1">
              <w:t>GMU 1185,</w:t>
            </w:r>
            <w:r>
              <w:t xml:space="preserve"> </w:t>
            </w:r>
            <w:r w:rsidRPr="004374D1">
              <w:t>GMU 1250,</w:t>
            </w:r>
            <w:r>
              <w:t xml:space="preserve"> GMU 3189, GMU 3822, </w:t>
            </w:r>
            <w:r w:rsidRPr="004374D1">
              <w:t>GMU 4201,</w:t>
            </w:r>
            <w:r>
              <w:t xml:space="preserve"> </w:t>
            </w:r>
            <w:r w:rsidRPr="004374D1">
              <w:t>GMU 4429,</w:t>
            </w:r>
            <w:r>
              <w:t xml:space="preserve"> </w:t>
            </w:r>
            <w:r w:rsidRPr="004374D1">
              <w:t>GMU 4812, GMU 5335,</w:t>
            </w:r>
            <w:r>
              <w:t xml:space="preserve"> </w:t>
            </w:r>
            <w:r w:rsidRPr="004374D1">
              <w:t>GMU 5935,</w:t>
            </w:r>
            <w:r>
              <w:t xml:space="preserve"> </w:t>
            </w:r>
            <w:r w:rsidRPr="004374D1">
              <w:t>GMU 7191</w:t>
            </w:r>
          </w:p>
        </w:tc>
      </w:tr>
      <w:tr w:rsidR="002D3B7B" w:rsidRPr="004374D1" w:rsidTr="009A1442">
        <w:trPr>
          <w:cantSplit/>
          <w:trHeight w:val="756"/>
        </w:trPr>
        <w:tc>
          <w:tcPr>
            <w:tcW w:w="452" w:type="pct"/>
          </w:tcPr>
          <w:p w:rsidR="002D3B7B" w:rsidRPr="004374D1" w:rsidRDefault="002D3B7B" w:rsidP="009A1442">
            <w:pPr>
              <w:spacing w:before="60" w:after="60"/>
              <w:jc w:val="center"/>
            </w:pPr>
            <w:r>
              <w:t>VI</w:t>
            </w:r>
          </w:p>
        </w:tc>
        <w:tc>
          <w:tcPr>
            <w:tcW w:w="336" w:type="pct"/>
          </w:tcPr>
          <w:p w:rsidR="002D3B7B" w:rsidRPr="004374D1" w:rsidRDefault="002D3B7B" w:rsidP="009A1442">
            <w:pPr>
              <w:spacing w:before="60" w:after="60"/>
              <w:jc w:val="center"/>
            </w:pPr>
            <w:r>
              <w:t>24</w:t>
            </w:r>
          </w:p>
        </w:tc>
        <w:tc>
          <w:tcPr>
            <w:tcW w:w="4212" w:type="pct"/>
          </w:tcPr>
          <w:p w:rsidR="002D3B7B" w:rsidRPr="004374D1" w:rsidRDefault="002D3B7B" w:rsidP="009A1442">
            <w:r w:rsidRPr="004374D1">
              <w:t>GMU 765,</w:t>
            </w:r>
            <w:r>
              <w:t xml:space="preserve"> </w:t>
            </w:r>
            <w:r w:rsidRPr="004374D1">
              <w:t>GMU 819,</w:t>
            </w:r>
            <w:r>
              <w:t xml:space="preserve"> </w:t>
            </w:r>
            <w:r w:rsidRPr="004374D1">
              <w:t>GMU 821,</w:t>
            </w:r>
            <w:r>
              <w:t xml:space="preserve"> </w:t>
            </w:r>
            <w:r w:rsidRPr="004374D1">
              <w:t>GMU 864,</w:t>
            </w:r>
            <w:r>
              <w:t xml:space="preserve"> </w:t>
            </w:r>
            <w:r w:rsidRPr="004374D1">
              <w:t>GMU 1287,</w:t>
            </w:r>
            <w:r>
              <w:t xml:space="preserve"> </w:t>
            </w:r>
            <w:r w:rsidRPr="004374D1">
              <w:t>GMU 1409,</w:t>
            </w:r>
            <w:r>
              <w:t xml:space="preserve"> </w:t>
            </w:r>
            <w:r w:rsidRPr="004374D1">
              <w:t>GMU 1812,</w:t>
            </w:r>
            <w:r>
              <w:t xml:space="preserve"> </w:t>
            </w:r>
            <w:r w:rsidRPr="004374D1">
              <w:t>GMU 2860, GMU 3047,</w:t>
            </w:r>
            <w:r>
              <w:t xml:space="preserve"> </w:t>
            </w:r>
            <w:r w:rsidRPr="004374D1">
              <w:t>GMU 3491,</w:t>
            </w:r>
            <w:r>
              <w:t xml:space="preserve"> </w:t>
            </w:r>
            <w:r w:rsidRPr="004374D1">
              <w:t>GMU 3537,</w:t>
            </w:r>
            <w:r>
              <w:t xml:space="preserve"> </w:t>
            </w:r>
            <w:r w:rsidRPr="004374D1">
              <w:t>GMU 4010,</w:t>
            </w:r>
            <w:r>
              <w:t xml:space="preserve"> </w:t>
            </w:r>
            <w:r w:rsidRPr="004374D1">
              <w:t>GMU 4066,</w:t>
            </w:r>
            <w:r>
              <w:t xml:space="preserve"> </w:t>
            </w:r>
            <w:r w:rsidRPr="004374D1">
              <w:t>GMU 4381,</w:t>
            </w:r>
            <w:r>
              <w:t xml:space="preserve"> </w:t>
            </w:r>
            <w:r w:rsidRPr="004374D1">
              <w:t>GMU 4400,</w:t>
            </w:r>
            <w:r>
              <w:t xml:space="preserve"> </w:t>
            </w:r>
            <w:r w:rsidRPr="004374D1">
              <w:t>GMU 4549, GMU 4646,</w:t>
            </w:r>
            <w:r>
              <w:t xml:space="preserve"> </w:t>
            </w:r>
            <w:r w:rsidRPr="004374D1">
              <w:t>GMU 4693,</w:t>
            </w:r>
            <w:r>
              <w:t xml:space="preserve"> </w:t>
            </w:r>
            <w:r w:rsidRPr="004374D1">
              <w:t>GMU 4773,</w:t>
            </w:r>
            <w:r>
              <w:t xml:space="preserve"> </w:t>
            </w:r>
            <w:r w:rsidRPr="004374D1">
              <w:t>GMU 4839,</w:t>
            </w:r>
            <w:r>
              <w:t xml:space="preserve"> </w:t>
            </w:r>
            <w:r w:rsidRPr="004374D1">
              <w:t>GMU 4972,</w:t>
            </w:r>
            <w:r>
              <w:t xml:space="preserve"> </w:t>
            </w:r>
            <w:r w:rsidRPr="004374D1">
              <w:t>GMU 5701,</w:t>
            </w:r>
            <w:r>
              <w:t xml:space="preserve"> </w:t>
            </w:r>
            <w:r w:rsidRPr="004374D1">
              <w:t>GMU 5841,</w:t>
            </w:r>
            <w:r>
              <w:t xml:space="preserve"> </w:t>
            </w:r>
            <w:r w:rsidRPr="004374D1">
              <w:t>GMU 6252</w:t>
            </w:r>
          </w:p>
        </w:tc>
      </w:tr>
      <w:tr w:rsidR="002D3B7B" w:rsidRPr="004374D1" w:rsidTr="009A1442">
        <w:trPr>
          <w:cantSplit/>
          <w:trHeight w:val="706"/>
        </w:trPr>
        <w:tc>
          <w:tcPr>
            <w:tcW w:w="452" w:type="pct"/>
          </w:tcPr>
          <w:p w:rsidR="002D3B7B" w:rsidRPr="004374D1" w:rsidRDefault="002D3B7B" w:rsidP="009A1442">
            <w:pPr>
              <w:spacing w:before="60" w:after="60"/>
              <w:jc w:val="center"/>
            </w:pPr>
            <w:r>
              <w:t>VII</w:t>
            </w:r>
          </w:p>
        </w:tc>
        <w:tc>
          <w:tcPr>
            <w:tcW w:w="336" w:type="pct"/>
          </w:tcPr>
          <w:p w:rsidR="002D3B7B" w:rsidRPr="004374D1" w:rsidRDefault="002D3B7B" w:rsidP="009A1442">
            <w:pPr>
              <w:spacing w:before="60" w:after="60"/>
              <w:jc w:val="center"/>
            </w:pPr>
            <w:r>
              <w:t>20</w:t>
            </w:r>
          </w:p>
        </w:tc>
        <w:tc>
          <w:tcPr>
            <w:tcW w:w="4212" w:type="pct"/>
          </w:tcPr>
          <w:p w:rsidR="002D3B7B" w:rsidRPr="004374D1" w:rsidRDefault="002D3B7B" w:rsidP="009A1442">
            <w:r w:rsidRPr="004374D1">
              <w:t>GMU 1315,</w:t>
            </w:r>
            <w:r>
              <w:t xml:space="preserve"> </w:t>
            </w:r>
            <w:r w:rsidRPr="004374D1">
              <w:t>GMU 1855,</w:t>
            </w:r>
            <w:r>
              <w:t xml:space="preserve"> </w:t>
            </w:r>
            <w:r w:rsidRPr="004374D1">
              <w:t>GMU 1871,</w:t>
            </w:r>
            <w:r>
              <w:t xml:space="preserve"> </w:t>
            </w:r>
            <w:r w:rsidRPr="004374D1">
              <w:t>GMU 1875, GMU 2413,</w:t>
            </w:r>
            <w:r>
              <w:t xml:space="preserve"> </w:t>
            </w:r>
            <w:r w:rsidRPr="004374D1">
              <w:t>GMU 2616,</w:t>
            </w:r>
            <w:r>
              <w:t xml:space="preserve"> </w:t>
            </w:r>
            <w:r w:rsidRPr="004374D1">
              <w:t>GMU 3084,</w:t>
            </w:r>
            <w:r>
              <w:t xml:space="preserve"> </w:t>
            </w:r>
            <w:r w:rsidRPr="004374D1">
              <w:t xml:space="preserve">GMU 3095, GMU 3177, GMU 4223, </w:t>
            </w:r>
            <w:r>
              <w:t xml:space="preserve"> </w:t>
            </w:r>
            <w:r w:rsidRPr="004374D1">
              <w:t>GMU 4305,</w:t>
            </w:r>
            <w:r>
              <w:t xml:space="preserve"> </w:t>
            </w:r>
            <w:r w:rsidRPr="004374D1">
              <w:t>GMU 4420,</w:t>
            </w:r>
            <w:r>
              <w:t xml:space="preserve"> </w:t>
            </w:r>
            <w:r w:rsidRPr="004374D1">
              <w:t>GMU 4623, GMU 4934,</w:t>
            </w:r>
            <w:r>
              <w:t xml:space="preserve"> </w:t>
            </w:r>
            <w:r w:rsidRPr="004374D1">
              <w:t>GMU 5133,</w:t>
            </w:r>
            <w:r>
              <w:t xml:space="preserve"> </w:t>
            </w:r>
            <w:r w:rsidRPr="004374D1">
              <w:t>GMU 5848, GMU 6119,</w:t>
            </w:r>
            <w:r>
              <w:t xml:space="preserve"> </w:t>
            </w:r>
            <w:r w:rsidRPr="004374D1">
              <w:t>GMU 6424,</w:t>
            </w:r>
            <w:r>
              <w:t xml:space="preserve"> </w:t>
            </w:r>
            <w:r w:rsidRPr="004374D1">
              <w:t xml:space="preserve">GMU 6663, </w:t>
            </w:r>
            <w:r w:rsidRPr="006459C0">
              <w:rPr>
                <w:b/>
                <w:bCs/>
              </w:rPr>
              <w:t>PBNS-12</w:t>
            </w:r>
          </w:p>
        </w:tc>
      </w:tr>
      <w:tr w:rsidR="002D3B7B" w:rsidRPr="004374D1" w:rsidTr="009A1442">
        <w:trPr>
          <w:cantSplit/>
          <w:trHeight w:val="567"/>
        </w:trPr>
        <w:tc>
          <w:tcPr>
            <w:tcW w:w="452" w:type="pct"/>
          </w:tcPr>
          <w:p w:rsidR="002D3B7B" w:rsidRPr="004374D1" w:rsidRDefault="002D3B7B" w:rsidP="009A1442">
            <w:pPr>
              <w:spacing w:before="60" w:after="60"/>
              <w:jc w:val="center"/>
            </w:pPr>
            <w:r>
              <w:t>VIII</w:t>
            </w:r>
          </w:p>
        </w:tc>
        <w:tc>
          <w:tcPr>
            <w:tcW w:w="336" w:type="pct"/>
          </w:tcPr>
          <w:p w:rsidR="002D3B7B" w:rsidRPr="004374D1" w:rsidRDefault="002D3B7B" w:rsidP="009A1442">
            <w:pPr>
              <w:spacing w:before="60" w:after="60"/>
              <w:jc w:val="center"/>
            </w:pPr>
            <w:r>
              <w:t>28</w:t>
            </w:r>
          </w:p>
        </w:tc>
        <w:tc>
          <w:tcPr>
            <w:tcW w:w="4212" w:type="pct"/>
          </w:tcPr>
          <w:p w:rsidR="002D3B7B" w:rsidRPr="004374D1" w:rsidRDefault="002D3B7B" w:rsidP="009A1442">
            <w:r w:rsidRPr="004374D1">
              <w:t>GMU 1354,</w:t>
            </w:r>
            <w:r>
              <w:t xml:space="preserve"> </w:t>
            </w:r>
            <w:r w:rsidRPr="004374D1">
              <w:t>GMU 1603,</w:t>
            </w:r>
            <w:r>
              <w:t xml:space="preserve"> </w:t>
            </w:r>
            <w:r w:rsidRPr="004374D1">
              <w:t>GMU 1638,</w:t>
            </w:r>
            <w:r>
              <w:t xml:space="preserve"> </w:t>
            </w:r>
            <w:r w:rsidRPr="004374D1">
              <w:t>GMU 1708,</w:t>
            </w:r>
            <w:r>
              <w:t xml:space="preserve"> </w:t>
            </w:r>
            <w:r w:rsidRPr="004374D1">
              <w:t>GMU 2016,</w:t>
            </w:r>
            <w:r>
              <w:t xml:space="preserve"> </w:t>
            </w:r>
            <w:r w:rsidRPr="004374D1">
              <w:t>GMU 2129,</w:t>
            </w:r>
            <w:r>
              <w:t xml:space="preserve"> </w:t>
            </w:r>
            <w:r w:rsidRPr="004374D1">
              <w:t>GMU 2432,</w:t>
            </w:r>
            <w:r>
              <w:t xml:space="preserve"> </w:t>
            </w:r>
            <w:r w:rsidRPr="004374D1">
              <w:t>GMU 2437, GMU 2985,</w:t>
            </w:r>
            <w:r>
              <w:t xml:space="preserve"> </w:t>
            </w:r>
            <w:r w:rsidRPr="004374D1">
              <w:t>GMU 2987,</w:t>
            </w:r>
            <w:r>
              <w:t xml:space="preserve"> </w:t>
            </w:r>
            <w:r w:rsidRPr="004374D1">
              <w:t>GMU 3208,</w:t>
            </w:r>
            <w:r>
              <w:t xml:space="preserve"> </w:t>
            </w:r>
            <w:r w:rsidRPr="004374D1">
              <w:t>GMU 3281,</w:t>
            </w:r>
            <w:r>
              <w:t xml:space="preserve"> </w:t>
            </w:r>
            <w:r w:rsidRPr="004374D1">
              <w:t>GMU 3617,</w:t>
            </w:r>
            <w:r>
              <w:t xml:space="preserve"> </w:t>
            </w:r>
            <w:r w:rsidRPr="004374D1">
              <w:t>GMU 3852,</w:t>
            </w:r>
            <w:r>
              <w:t xml:space="preserve"> </w:t>
            </w:r>
            <w:r w:rsidRPr="004374D1">
              <w:t>GMU 3929, GMU 4109, GMU 4627,</w:t>
            </w:r>
            <w:r>
              <w:t xml:space="preserve"> </w:t>
            </w:r>
            <w:r w:rsidRPr="004374D1">
              <w:t>GMU 4696,</w:t>
            </w:r>
            <w:r>
              <w:t xml:space="preserve"> </w:t>
            </w:r>
            <w:r w:rsidRPr="004374D1">
              <w:t>GMU 5046,</w:t>
            </w:r>
            <w:r>
              <w:t xml:space="preserve"> </w:t>
            </w:r>
            <w:r w:rsidRPr="004374D1">
              <w:t>GMU 5170,</w:t>
            </w:r>
            <w:r>
              <w:t xml:space="preserve"> </w:t>
            </w:r>
            <w:r w:rsidRPr="004374D1">
              <w:t>GMU 5239,</w:t>
            </w:r>
            <w:r>
              <w:t xml:space="preserve"> </w:t>
            </w:r>
            <w:r w:rsidRPr="004374D1">
              <w:t>GMU 5825,</w:t>
            </w:r>
            <w:r>
              <w:t xml:space="preserve"> </w:t>
            </w:r>
            <w:r w:rsidRPr="004374D1">
              <w:t>GMU 5908, GMU 6306, GMU 6506,</w:t>
            </w:r>
            <w:r>
              <w:t xml:space="preserve"> </w:t>
            </w:r>
            <w:r w:rsidRPr="004374D1">
              <w:t>GMU 6548,</w:t>
            </w:r>
            <w:r>
              <w:t xml:space="preserve"> </w:t>
            </w:r>
            <w:r w:rsidRPr="004374D1">
              <w:t>GMU 6869,</w:t>
            </w:r>
            <w:r>
              <w:t xml:space="preserve"> </w:t>
            </w:r>
            <w:r w:rsidRPr="006459C0">
              <w:rPr>
                <w:b/>
                <w:bCs/>
              </w:rPr>
              <w:t>A-I</w:t>
            </w:r>
          </w:p>
        </w:tc>
      </w:tr>
      <w:tr w:rsidR="002D3B7B" w:rsidRPr="004374D1" w:rsidTr="009A1442">
        <w:trPr>
          <w:cantSplit/>
          <w:trHeight w:val="342"/>
        </w:trPr>
        <w:tc>
          <w:tcPr>
            <w:tcW w:w="452" w:type="pct"/>
          </w:tcPr>
          <w:p w:rsidR="002D3B7B" w:rsidRPr="004374D1" w:rsidRDefault="002D3B7B" w:rsidP="009A1442">
            <w:pPr>
              <w:spacing w:before="60" w:after="60"/>
              <w:jc w:val="center"/>
            </w:pPr>
            <w:r>
              <w:t>I</w:t>
            </w:r>
            <w:r w:rsidRPr="004374D1">
              <w:t>X</w:t>
            </w:r>
          </w:p>
        </w:tc>
        <w:tc>
          <w:tcPr>
            <w:tcW w:w="336" w:type="pct"/>
          </w:tcPr>
          <w:p w:rsidR="002D3B7B" w:rsidRPr="004374D1" w:rsidRDefault="002D3B7B" w:rsidP="009A1442">
            <w:pPr>
              <w:spacing w:before="60" w:after="60"/>
              <w:jc w:val="center"/>
            </w:pPr>
            <w:r>
              <w:t>3</w:t>
            </w:r>
          </w:p>
        </w:tc>
        <w:tc>
          <w:tcPr>
            <w:tcW w:w="4212" w:type="pct"/>
          </w:tcPr>
          <w:p w:rsidR="002D3B7B" w:rsidRPr="004374D1" w:rsidRDefault="002D3B7B" w:rsidP="009A1442">
            <w:r w:rsidRPr="004374D1">
              <w:t>GMU 659</w:t>
            </w:r>
            <w:r>
              <w:t xml:space="preserve">, </w:t>
            </w:r>
            <w:r w:rsidRPr="004374D1">
              <w:t>GMU 5663, GMU 6026</w:t>
            </w:r>
          </w:p>
        </w:tc>
      </w:tr>
    </w:tbl>
    <w:p w:rsidR="00892B91" w:rsidRDefault="00892B91" w:rsidP="002D3B7B">
      <w:pPr>
        <w:tabs>
          <w:tab w:val="left" w:pos="1260"/>
        </w:tabs>
        <w:spacing w:line="360" w:lineRule="auto"/>
        <w:ind w:left="1260" w:hanging="1260"/>
      </w:pPr>
    </w:p>
    <w:p w:rsidR="002D3B7B" w:rsidRPr="00C63431" w:rsidRDefault="002D3B7B" w:rsidP="002D3B7B">
      <w:pPr>
        <w:tabs>
          <w:tab w:val="left" w:pos="1260"/>
        </w:tabs>
        <w:spacing w:line="360" w:lineRule="auto"/>
        <w:ind w:left="1260" w:hanging="1260"/>
      </w:pPr>
      <w:r w:rsidRPr="00C63431">
        <w:t>Clustering pattern based on agro</w:t>
      </w:r>
      <w:r>
        <w:t>nomic</w:t>
      </w:r>
      <w:r w:rsidRPr="00C63431">
        <w:t xml:space="preserve"> traits </w:t>
      </w:r>
      <w:r>
        <w:t xml:space="preserve">under irrigated situations (3 </w:t>
      </w:r>
      <w:proofErr w:type="spellStart"/>
      <w:r>
        <w:t>centres</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6"/>
        <w:gridCol w:w="952"/>
        <w:gridCol w:w="7732"/>
      </w:tblGrid>
      <w:tr w:rsidR="002D3B7B" w:rsidRPr="004374D1" w:rsidTr="009A1442">
        <w:trPr>
          <w:cantSplit/>
          <w:trHeight w:val="483"/>
        </w:trPr>
        <w:tc>
          <w:tcPr>
            <w:tcW w:w="452" w:type="pct"/>
            <w:vAlign w:val="center"/>
          </w:tcPr>
          <w:p w:rsidR="002D3B7B" w:rsidRPr="004374D1" w:rsidRDefault="002D3B7B" w:rsidP="009A1442">
            <w:pPr>
              <w:spacing w:before="60" w:after="60"/>
              <w:jc w:val="center"/>
            </w:pPr>
            <w:r w:rsidRPr="006459C0">
              <w:rPr>
                <w:b/>
                <w:bCs/>
                <w:lang w:val="en-IN"/>
              </w:rPr>
              <w:br w:type="page"/>
            </w:r>
            <w:r w:rsidRPr="004374D1">
              <w:t>Cluster No.</w:t>
            </w:r>
          </w:p>
        </w:tc>
        <w:tc>
          <w:tcPr>
            <w:tcW w:w="336" w:type="pct"/>
            <w:vAlign w:val="center"/>
          </w:tcPr>
          <w:p w:rsidR="002D3B7B" w:rsidRPr="004374D1" w:rsidRDefault="002D3B7B" w:rsidP="009A1442">
            <w:pPr>
              <w:spacing w:before="60" w:after="60"/>
              <w:jc w:val="center"/>
            </w:pPr>
            <w:r w:rsidRPr="004374D1">
              <w:t>No. of accessions</w:t>
            </w:r>
          </w:p>
        </w:tc>
        <w:tc>
          <w:tcPr>
            <w:tcW w:w="4212" w:type="pct"/>
            <w:vAlign w:val="center"/>
          </w:tcPr>
          <w:p w:rsidR="002D3B7B" w:rsidRPr="004374D1" w:rsidRDefault="002D3B7B" w:rsidP="009A1442">
            <w:pPr>
              <w:spacing w:before="60" w:after="60"/>
              <w:jc w:val="center"/>
            </w:pPr>
            <w:r w:rsidRPr="004374D1">
              <w:t>Accession number (</w:t>
            </w:r>
            <w:r>
              <w:t>irrigated</w:t>
            </w:r>
            <w:r w:rsidRPr="004374D1">
              <w:t>)</w:t>
            </w:r>
          </w:p>
        </w:tc>
      </w:tr>
      <w:tr w:rsidR="002D3B7B" w:rsidRPr="0044369B" w:rsidTr="009A1442">
        <w:trPr>
          <w:cantSplit/>
          <w:trHeight w:val="611"/>
        </w:trPr>
        <w:tc>
          <w:tcPr>
            <w:tcW w:w="452" w:type="pct"/>
          </w:tcPr>
          <w:p w:rsidR="002D3B7B" w:rsidRPr="004374D1" w:rsidRDefault="002D3B7B" w:rsidP="009A1442">
            <w:pPr>
              <w:spacing w:before="60" w:after="60"/>
              <w:jc w:val="center"/>
            </w:pPr>
            <w:r w:rsidRPr="004374D1">
              <w:t>I</w:t>
            </w:r>
          </w:p>
        </w:tc>
        <w:tc>
          <w:tcPr>
            <w:tcW w:w="336" w:type="pct"/>
          </w:tcPr>
          <w:p w:rsidR="002D3B7B" w:rsidRPr="004374D1" w:rsidRDefault="002D3B7B" w:rsidP="009A1442">
            <w:pPr>
              <w:spacing w:before="60" w:after="60"/>
              <w:jc w:val="center"/>
            </w:pPr>
            <w:r>
              <w:t>7</w:t>
            </w:r>
          </w:p>
        </w:tc>
        <w:tc>
          <w:tcPr>
            <w:tcW w:w="4212" w:type="pct"/>
          </w:tcPr>
          <w:p w:rsidR="002D3B7B" w:rsidRPr="0044369B" w:rsidRDefault="002D3B7B" w:rsidP="009A1442">
            <w:pPr>
              <w:rPr>
                <w:lang w:val="pl-PL"/>
              </w:rPr>
            </w:pPr>
            <w:r w:rsidRPr="0044369B">
              <w:rPr>
                <w:lang w:val="pl-PL"/>
              </w:rPr>
              <w:t>GMU 40, GMU 2987, GMU 4502, GMU 5170, GMU 5295, GMU 5663, GMU 7191</w:t>
            </w:r>
          </w:p>
        </w:tc>
      </w:tr>
      <w:tr w:rsidR="002D3B7B" w:rsidRPr="004374D1" w:rsidTr="009A1442">
        <w:trPr>
          <w:cantSplit/>
          <w:trHeight w:val="567"/>
        </w:trPr>
        <w:tc>
          <w:tcPr>
            <w:tcW w:w="452" w:type="pct"/>
          </w:tcPr>
          <w:p w:rsidR="002D3B7B" w:rsidRPr="004374D1" w:rsidRDefault="002D3B7B" w:rsidP="009A1442">
            <w:pPr>
              <w:spacing w:before="60" w:after="60"/>
              <w:jc w:val="center"/>
            </w:pPr>
            <w:r w:rsidRPr="004374D1">
              <w:t>II</w:t>
            </w:r>
          </w:p>
        </w:tc>
        <w:tc>
          <w:tcPr>
            <w:tcW w:w="336" w:type="pct"/>
          </w:tcPr>
          <w:p w:rsidR="002D3B7B" w:rsidRPr="004374D1" w:rsidRDefault="002D3B7B" w:rsidP="009A1442">
            <w:pPr>
              <w:spacing w:before="60" w:after="60"/>
              <w:jc w:val="center"/>
            </w:pPr>
            <w:r>
              <w:t>24</w:t>
            </w:r>
          </w:p>
        </w:tc>
        <w:tc>
          <w:tcPr>
            <w:tcW w:w="4212" w:type="pct"/>
          </w:tcPr>
          <w:p w:rsidR="002D3B7B" w:rsidRPr="0044369B" w:rsidRDefault="002D3B7B" w:rsidP="009A1442">
            <w:r w:rsidRPr="0044369B">
              <w:t>GMU 95, GMU 638, GMU 707, GMU 819, GMU 864, GMU 1137, GMU 1287, GMU 1875, GMU 2136, GMU 2860, GMU 3436, GMU 3537, GMU 3607, GMU 3740, GMU 3780, GMU 4066, GMU 4234, GMU 4400, GMU 4507, GMU 4646, GMU 4693, GMU 4839, GMU 5935, GMU 5841</w:t>
            </w:r>
          </w:p>
        </w:tc>
      </w:tr>
      <w:tr w:rsidR="002D3B7B" w:rsidRPr="004374D1" w:rsidTr="009A1442">
        <w:trPr>
          <w:cantSplit/>
          <w:trHeight w:val="567"/>
        </w:trPr>
        <w:tc>
          <w:tcPr>
            <w:tcW w:w="452" w:type="pct"/>
          </w:tcPr>
          <w:p w:rsidR="002D3B7B" w:rsidRPr="004374D1" w:rsidRDefault="002D3B7B" w:rsidP="009A1442">
            <w:pPr>
              <w:spacing w:before="60" w:after="60"/>
              <w:jc w:val="center"/>
            </w:pPr>
            <w:r w:rsidRPr="004374D1">
              <w:t>III</w:t>
            </w:r>
          </w:p>
        </w:tc>
        <w:tc>
          <w:tcPr>
            <w:tcW w:w="336" w:type="pct"/>
          </w:tcPr>
          <w:p w:rsidR="002D3B7B" w:rsidRPr="004374D1" w:rsidRDefault="002D3B7B" w:rsidP="009A1442">
            <w:pPr>
              <w:spacing w:before="60" w:after="60"/>
              <w:jc w:val="center"/>
            </w:pPr>
            <w:r>
              <w:t>54</w:t>
            </w:r>
          </w:p>
        </w:tc>
        <w:tc>
          <w:tcPr>
            <w:tcW w:w="4212" w:type="pct"/>
          </w:tcPr>
          <w:p w:rsidR="002D3B7B" w:rsidRPr="0044369B" w:rsidRDefault="002D3B7B" w:rsidP="009A1442">
            <w:r w:rsidRPr="0044369B">
              <w:t>GMU 216, GMU 330,</w:t>
            </w:r>
            <w:r>
              <w:t xml:space="preserve"> GMU 659, </w:t>
            </w:r>
            <w:r w:rsidRPr="0044369B">
              <w:t xml:space="preserve"> GMU 593, GMU 671, GMU 1047, GMU 1250, GMU 1339, GMU 1638, GMU 1765, GMU 1855, GMU 1871, GMU 2129, GMU 2240, GMU 2432, GMU 2472, GMU 2594, GMU 2749, GMU 2944, GMU 3177, GMU 3208, GMU 3281, GMU 3386, GMU 3491, GMU 3629, GMU 3639, GMU 3707, GMU 3929, GMU 3968, GMU 4010, GMU 4109, GMU 4381, GMU 4420, GMU 4429, GMU 4549, GMU 4558, GMU 4627, GMU 4688, GMU 4696, GMU 4773, GMU 4972, GMU 5044, GMU 5335, GMU 5668, GMU 5923, GMU 6252, GMU 6312, GMU 6424, GMU 6506, GMU 6851, GMU 6548, GMU 6556, GMU 6663, GMU 6869</w:t>
            </w:r>
          </w:p>
        </w:tc>
      </w:tr>
      <w:tr w:rsidR="002D3B7B" w:rsidRPr="004374D1" w:rsidTr="00892B91">
        <w:trPr>
          <w:cantSplit/>
          <w:trHeight w:val="2150"/>
        </w:trPr>
        <w:tc>
          <w:tcPr>
            <w:tcW w:w="452" w:type="pct"/>
          </w:tcPr>
          <w:p w:rsidR="002D3B7B" w:rsidRPr="004374D1" w:rsidRDefault="002D3B7B" w:rsidP="009A1442">
            <w:pPr>
              <w:spacing w:before="60" w:after="60"/>
              <w:jc w:val="center"/>
              <w:rPr>
                <w:lang w:val="pl-PL"/>
              </w:rPr>
            </w:pPr>
            <w:r w:rsidRPr="004374D1">
              <w:rPr>
                <w:lang w:val="pl-PL"/>
              </w:rPr>
              <w:lastRenderedPageBreak/>
              <w:t>IV</w:t>
            </w:r>
          </w:p>
        </w:tc>
        <w:tc>
          <w:tcPr>
            <w:tcW w:w="336" w:type="pct"/>
          </w:tcPr>
          <w:p w:rsidR="002D3B7B" w:rsidRPr="004374D1" w:rsidRDefault="002D3B7B" w:rsidP="009A1442">
            <w:pPr>
              <w:spacing w:before="60" w:after="60"/>
              <w:jc w:val="center"/>
              <w:rPr>
                <w:lang w:val="pl-PL"/>
              </w:rPr>
            </w:pPr>
            <w:r>
              <w:rPr>
                <w:lang w:val="pl-PL"/>
              </w:rPr>
              <w:t>44</w:t>
            </w:r>
          </w:p>
        </w:tc>
        <w:tc>
          <w:tcPr>
            <w:tcW w:w="4212" w:type="pct"/>
          </w:tcPr>
          <w:p w:rsidR="002D3B7B" w:rsidRPr="0044369B" w:rsidRDefault="002D3B7B" w:rsidP="00892B91">
            <w:pPr>
              <w:rPr>
                <w:lang w:val="pl-PL"/>
              </w:rPr>
            </w:pPr>
            <w:r w:rsidRPr="0044369B">
              <w:rPr>
                <w:color w:val="000000"/>
                <w:lang w:val="pl-PL"/>
              </w:rPr>
              <w:t xml:space="preserve">GMU 224, GMU 473, GMU 599, GMU 744, GMU 774, GMU 821, GMU 878, GMU 1059, GMU 1078, GMU 1315, GMU 1354, GMU 1409, GMU 1603, GMU 1626, GMU 1695, GMU 1748, GMU 1824, GMU 2016, GMU 2413, GMU 2437, GMU 2616, GMU 2718, GMU 2969, GMU 3047, GMU 3084, GMU 3189, GMU 3256, GMU 3703, GMU 3852, GMU 4038, GMU 4812, GMU 4934, GMU 4966, GMU 5032, GMU 5046, </w:t>
            </w:r>
            <w:r w:rsidRPr="008B2310">
              <w:t>GMU 5075</w:t>
            </w:r>
            <w:r>
              <w:t xml:space="preserve">, </w:t>
            </w:r>
            <w:r w:rsidRPr="0044369B">
              <w:rPr>
                <w:color w:val="000000"/>
                <w:lang w:val="pl-PL"/>
              </w:rPr>
              <w:t xml:space="preserve">GMU 5081, GMU 5133, GMU 5701, GMU 5825, GMU 5848, GMU 6057, GMU 6306, </w:t>
            </w:r>
            <w:r w:rsidRPr="0044369B">
              <w:rPr>
                <w:b/>
                <w:bCs/>
                <w:color w:val="000000"/>
                <w:lang w:val="pl-PL"/>
              </w:rPr>
              <w:t>PBNS-12</w:t>
            </w:r>
          </w:p>
        </w:tc>
      </w:tr>
      <w:tr w:rsidR="002D3B7B" w:rsidRPr="008B2310" w:rsidTr="009A1442">
        <w:trPr>
          <w:cantSplit/>
          <w:trHeight w:val="567"/>
        </w:trPr>
        <w:tc>
          <w:tcPr>
            <w:tcW w:w="452" w:type="pct"/>
          </w:tcPr>
          <w:p w:rsidR="002D3B7B" w:rsidRPr="004374D1" w:rsidRDefault="002D3B7B" w:rsidP="009A1442">
            <w:pPr>
              <w:spacing w:before="60" w:after="60"/>
              <w:jc w:val="center"/>
            </w:pPr>
            <w:r>
              <w:t>V</w:t>
            </w:r>
          </w:p>
        </w:tc>
        <w:tc>
          <w:tcPr>
            <w:tcW w:w="336" w:type="pct"/>
          </w:tcPr>
          <w:p w:rsidR="002D3B7B" w:rsidRPr="004374D1" w:rsidRDefault="002D3B7B" w:rsidP="009A1442">
            <w:pPr>
              <w:spacing w:before="60" w:after="60"/>
              <w:jc w:val="center"/>
            </w:pPr>
            <w:r>
              <w:t>4</w:t>
            </w:r>
          </w:p>
        </w:tc>
        <w:tc>
          <w:tcPr>
            <w:tcW w:w="4212" w:type="pct"/>
          </w:tcPr>
          <w:p w:rsidR="002D3B7B" w:rsidRPr="008B2310" w:rsidRDefault="002D3B7B" w:rsidP="009A1442">
            <w:pPr>
              <w:rPr>
                <w:lang w:val="pl-PL"/>
              </w:rPr>
            </w:pPr>
            <w:r w:rsidRPr="008B2310">
              <w:rPr>
                <w:lang w:val="pl-PL"/>
              </w:rPr>
              <w:t>GMU 765, GMU 1185, GMU 1812, GMU 3822</w:t>
            </w:r>
          </w:p>
        </w:tc>
      </w:tr>
      <w:tr w:rsidR="002D3B7B" w:rsidRPr="008B2310" w:rsidTr="009A1442">
        <w:trPr>
          <w:cantSplit/>
          <w:trHeight w:val="539"/>
        </w:trPr>
        <w:tc>
          <w:tcPr>
            <w:tcW w:w="452" w:type="pct"/>
          </w:tcPr>
          <w:p w:rsidR="002D3B7B" w:rsidRPr="004374D1" w:rsidRDefault="002D3B7B" w:rsidP="009A1442">
            <w:pPr>
              <w:spacing w:before="60" w:after="60"/>
              <w:jc w:val="center"/>
            </w:pPr>
            <w:r>
              <w:t>VI</w:t>
            </w:r>
          </w:p>
        </w:tc>
        <w:tc>
          <w:tcPr>
            <w:tcW w:w="336" w:type="pct"/>
          </w:tcPr>
          <w:p w:rsidR="002D3B7B" w:rsidRPr="004374D1" w:rsidRDefault="002D3B7B" w:rsidP="009A1442">
            <w:pPr>
              <w:spacing w:before="60" w:after="60"/>
              <w:jc w:val="center"/>
            </w:pPr>
            <w:r>
              <w:t>13</w:t>
            </w:r>
          </w:p>
        </w:tc>
        <w:tc>
          <w:tcPr>
            <w:tcW w:w="4212" w:type="pct"/>
          </w:tcPr>
          <w:p w:rsidR="002D3B7B" w:rsidRPr="008B2310" w:rsidRDefault="002D3B7B" w:rsidP="009A1442">
            <w:pPr>
              <w:rPr>
                <w:lang w:val="pl-PL"/>
              </w:rPr>
            </w:pPr>
            <w:r w:rsidRPr="008B2310">
              <w:rPr>
                <w:lang w:val="pl-PL"/>
              </w:rPr>
              <w:t xml:space="preserve">GMU 1485, GMU 1708, GMU 2198, GMU 3095, GMU 3617, GMU 4305, GMU 4623, GMU 5239, GMU 5361, GMU 6026, GMU 6119, GMU 6192, </w:t>
            </w:r>
            <w:r w:rsidRPr="006459C0">
              <w:rPr>
                <w:b/>
                <w:bCs/>
                <w:lang w:val="pl-PL"/>
              </w:rPr>
              <w:t>A-I</w:t>
            </w:r>
          </w:p>
        </w:tc>
      </w:tr>
      <w:tr w:rsidR="002D3B7B" w:rsidRPr="008B2310" w:rsidTr="009A1442">
        <w:trPr>
          <w:cantSplit/>
          <w:trHeight w:val="567"/>
        </w:trPr>
        <w:tc>
          <w:tcPr>
            <w:tcW w:w="452" w:type="pct"/>
          </w:tcPr>
          <w:p w:rsidR="002D3B7B" w:rsidRPr="004374D1" w:rsidRDefault="002D3B7B" w:rsidP="009A1442">
            <w:pPr>
              <w:spacing w:before="60" w:after="60"/>
              <w:jc w:val="center"/>
            </w:pPr>
            <w:r>
              <w:t>VII</w:t>
            </w:r>
          </w:p>
        </w:tc>
        <w:tc>
          <w:tcPr>
            <w:tcW w:w="336" w:type="pct"/>
          </w:tcPr>
          <w:p w:rsidR="002D3B7B" w:rsidRPr="004374D1" w:rsidRDefault="002D3B7B" w:rsidP="009A1442">
            <w:pPr>
              <w:spacing w:before="60" w:after="60"/>
              <w:jc w:val="center"/>
            </w:pPr>
            <w:r>
              <w:t>6</w:t>
            </w:r>
          </w:p>
        </w:tc>
        <w:tc>
          <w:tcPr>
            <w:tcW w:w="4212" w:type="pct"/>
          </w:tcPr>
          <w:p w:rsidR="002D3B7B" w:rsidRPr="008B2310" w:rsidRDefault="002D3B7B" w:rsidP="00892B91">
            <w:pPr>
              <w:rPr>
                <w:lang w:val="pl-PL"/>
              </w:rPr>
            </w:pPr>
            <w:r w:rsidRPr="008B2310">
              <w:rPr>
                <w:color w:val="000000"/>
                <w:lang w:val="pl-PL"/>
              </w:rPr>
              <w:t>GMU 2985, GMU 4201, GMU 4223 , GMU 5163, GMU 5728, GMU 5908</w:t>
            </w:r>
          </w:p>
        </w:tc>
      </w:tr>
    </w:tbl>
    <w:p w:rsidR="001F1FD1" w:rsidRDefault="001F1FD1" w:rsidP="002D3B7B"/>
    <w:p w:rsidR="002D3B7B" w:rsidRDefault="002D3B7B" w:rsidP="002D3B7B">
      <w:r>
        <w:t>Cluster means (</w:t>
      </w:r>
      <w:proofErr w:type="spellStart"/>
      <w:proofErr w:type="gramStart"/>
      <w:r>
        <w:t>Rainfed</w:t>
      </w:r>
      <w:proofErr w:type="spellEnd"/>
      <w:r>
        <w:t xml:space="preserve"> )</w:t>
      </w:r>
      <w:proofErr w:type="gramEnd"/>
    </w:p>
    <w:tbl>
      <w:tblPr>
        <w:tblW w:w="4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3"/>
        <w:gridCol w:w="717"/>
        <w:gridCol w:w="743"/>
        <w:gridCol w:w="745"/>
        <w:gridCol w:w="780"/>
        <w:gridCol w:w="711"/>
        <w:gridCol w:w="606"/>
        <w:gridCol w:w="564"/>
        <w:gridCol w:w="527"/>
        <w:gridCol w:w="1152"/>
        <w:gridCol w:w="565"/>
      </w:tblGrid>
      <w:tr w:rsidR="002D3B7B" w:rsidRPr="00EE346F" w:rsidTr="009A1442">
        <w:trPr>
          <w:cantSplit/>
          <w:trHeight w:val="757"/>
          <w:jc w:val="center"/>
        </w:trPr>
        <w:tc>
          <w:tcPr>
            <w:tcW w:w="392" w:type="pct"/>
          </w:tcPr>
          <w:p w:rsidR="002D3B7B" w:rsidRPr="00EE346F" w:rsidRDefault="002D3B7B" w:rsidP="009A1442">
            <w:pPr>
              <w:spacing w:before="120" w:line="360" w:lineRule="auto"/>
              <w:jc w:val="center"/>
              <w:rPr>
                <w:sz w:val="20"/>
                <w:szCs w:val="20"/>
              </w:rPr>
            </w:pPr>
            <w:r w:rsidRPr="00EE346F">
              <w:rPr>
                <w:sz w:val="20"/>
                <w:szCs w:val="20"/>
              </w:rPr>
              <w:t>Cluster No.</w:t>
            </w:r>
          </w:p>
        </w:tc>
        <w:tc>
          <w:tcPr>
            <w:tcW w:w="527" w:type="pct"/>
          </w:tcPr>
          <w:p w:rsidR="002D3B7B" w:rsidRPr="00EE346F" w:rsidRDefault="002D3B7B" w:rsidP="009A1442">
            <w:pPr>
              <w:spacing w:before="120" w:line="360" w:lineRule="auto"/>
              <w:jc w:val="center"/>
              <w:rPr>
                <w:sz w:val="20"/>
                <w:szCs w:val="20"/>
              </w:rPr>
            </w:pPr>
            <w:r w:rsidRPr="00EE346F">
              <w:rPr>
                <w:sz w:val="20"/>
                <w:szCs w:val="20"/>
              </w:rPr>
              <w:t>Seed yield (kg/ha)</w:t>
            </w:r>
          </w:p>
        </w:tc>
        <w:tc>
          <w:tcPr>
            <w:tcW w:w="527" w:type="pct"/>
          </w:tcPr>
          <w:p w:rsidR="002D3B7B" w:rsidRPr="00EE346F" w:rsidRDefault="002D3B7B" w:rsidP="009A1442">
            <w:pPr>
              <w:spacing w:before="120" w:line="360" w:lineRule="auto"/>
              <w:jc w:val="center"/>
              <w:rPr>
                <w:sz w:val="20"/>
                <w:szCs w:val="20"/>
              </w:rPr>
            </w:pPr>
            <w:r w:rsidRPr="00EE346F">
              <w:rPr>
                <w:sz w:val="20"/>
                <w:szCs w:val="20"/>
              </w:rPr>
              <w:t>Oil content</w:t>
            </w:r>
          </w:p>
          <w:p w:rsidR="002D3B7B" w:rsidRPr="00EE346F" w:rsidRDefault="002D3B7B" w:rsidP="009A1442">
            <w:pPr>
              <w:spacing w:before="120" w:line="360" w:lineRule="auto"/>
              <w:jc w:val="center"/>
              <w:rPr>
                <w:sz w:val="20"/>
                <w:szCs w:val="20"/>
              </w:rPr>
            </w:pPr>
            <w:r w:rsidRPr="00EE346F">
              <w:rPr>
                <w:sz w:val="20"/>
                <w:szCs w:val="20"/>
              </w:rPr>
              <w:t>(%)</w:t>
            </w:r>
          </w:p>
        </w:tc>
        <w:tc>
          <w:tcPr>
            <w:tcW w:w="527" w:type="pct"/>
          </w:tcPr>
          <w:p w:rsidR="002D3B7B" w:rsidRPr="00EE346F" w:rsidRDefault="002D3B7B" w:rsidP="009A1442">
            <w:pPr>
              <w:spacing w:before="120" w:line="360" w:lineRule="auto"/>
              <w:jc w:val="center"/>
              <w:rPr>
                <w:sz w:val="20"/>
                <w:szCs w:val="20"/>
              </w:rPr>
            </w:pPr>
            <w:r w:rsidRPr="00EE346F">
              <w:rPr>
                <w:sz w:val="20"/>
                <w:szCs w:val="20"/>
              </w:rPr>
              <w:t>Oil yield (kg/ha)</w:t>
            </w:r>
          </w:p>
        </w:tc>
        <w:tc>
          <w:tcPr>
            <w:tcW w:w="527" w:type="pct"/>
          </w:tcPr>
          <w:p w:rsidR="002D3B7B" w:rsidRPr="00EE346F" w:rsidRDefault="002D3B7B" w:rsidP="009A1442">
            <w:pPr>
              <w:spacing w:before="120" w:line="360" w:lineRule="auto"/>
              <w:jc w:val="center"/>
              <w:rPr>
                <w:sz w:val="20"/>
                <w:szCs w:val="20"/>
              </w:rPr>
            </w:pPr>
            <w:r w:rsidRPr="00EE346F">
              <w:rPr>
                <w:sz w:val="20"/>
                <w:szCs w:val="20"/>
              </w:rPr>
              <w:t>Days to 50% flowering</w:t>
            </w:r>
          </w:p>
        </w:tc>
        <w:tc>
          <w:tcPr>
            <w:tcW w:w="391" w:type="pct"/>
          </w:tcPr>
          <w:p w:rsidR="002D3B7B" w:rsidRPr="00EE346F" w:rsidRDefault="002D3B7B" w:rsidP="009A1442">
            <w:pPr>
              <w:spacing w:before="120" w:line="360" w:lineRule="auto"/>
              <w:jc w:val="center"/>
              <w:rPr>
                <w:sz w:val="20"/>
                <w:szCs w:val="20"/>
              </w:rPr>
            </w:pPr>
            <w:r w:rsidRPr="00EE346F">
              <w:rPr>
                <w:sz w:val="20"/>
                <w:szCs w:val="20"/>
              </w:rPr>
              <w:t>Days to maturity</w:t>
            </w:r>
          </w:p>
        </w:tc>
        <w:tc>
          <w:tcPr>
            <w:tcW w:w="391" w:type="pct"/>
          </w:tcPr>
          <w:p w:rsidR="002D3B7B" w:rsidRPr="00EE346F" w:rsidRDefault="002D3B7B" w:rsidP="009A1442">
            <w:pPr>
              <w:spacing w:before="120" w:line="360" w:lineRule="auto"/>
              <w:jc w:val="center"/>
              <w:rPr>
                <w:sz w:val="20"/>
                <w:szCs w:val="20"/>
              </w:rPr>
            </w:pPr>
            <w:r w:rsidRPr="00EE346F">
              <w:rPr>
                <w:sz w:val="20"/>
                <w:szCs w:val="20"/>
              </w:rPr>
              <w:t>Length of longest branch (cm)</w:t>
            </w:r>
          </w:p>
        </w:tc>
        <w:tc>
          <w:tcPr>
            <w:tcW w:w="367" w:type="pct"/>
          </w:tcPr>
          <w:p w:rsidR="002D3B7B" w:rsidRPr="00EE346F" w:rsidRDefault="002D3B7B" w:rsidP="009A1442">
            <w:pPr>
              <w:spacing w:before="120" w:line="360" w:lineRule="auto"/>
              <w:jc w:val="center"/>
              <w:rPr>
                <w:sz w:val="20"/>
                <w:szCs w:val="20"/>
              </w:rPr>
            </w:pPr>
            <w:r w:rsidRPr="00EE346F">
              <w:rPr>
                <w:sz w:val="20"/>
                <w:szCs w:val="20"/>
              </w:rPr>
              <w:t>Plant spread (cm)</w:t>
            </w:r>
          </w:p>
        </w:tc>
        <w:tc>
          <w:tcPr>
            <w:tcW w:w="367" w:type="pct"/>
          </w:tcPr>
          <w:p w:rsidR="002D3B7B" w:rsidRPr="00EE346F" w:rsidRDefault="002D3B7B" w:rsidP="009A1442">
            <w:pPr>
              <w:spacing w:before="120" w:line="360" w:lineRule="auto"/>
              <w:jc w:val="center"/>
              <w:rPr>
                <w:sz w:val="20"/>
                <w:szCs w:val="20"/>
              </w:rPr>
            </w:pPr>
            <w:r w:rsidRPr="00EE346F">
              <w:rPr>
                <w:sz w:val="20"/>
                <w:szCs w:val="20"/>
              </w:rPr>
              <w:t>Plant height</w:t>
            </w:r>
          </w:p>
          <w:p w:rsidR="002D3B7B" w:rsidRPr="00EE346F" w:rsidRDefault="002D3B7B" w:rsidP="009A1442">
            <w:pPr>
              <w:spacing w:before="120" w:line="360" w:lineRule="auto"/>
              <w:jc w:val="center"/>
              <w:rPr>
                <w:sz w:val="20"/>
                <w:szCs w:val="20"/>
              </w:rPr>
            </w:pPr>
            <w:r w:rsidRPr="00EE346F">
              <w:rPr>
                <w:sz w:val="20"/>
                <w:szCs w:val="20"/>
              </w:rPr>
              <w:t>(cm)</w:t>
            </w:r>
          </w:p>
        </w:tc>
        <w:tc>
          <w:tcPr>
            <w:tcW w:w="617" w:type="pct"/>
          </w:tcPr>
          <w:p w:rsidR="002D3B7B" w:rsidRPr="00EE346F" w:rsidRDefault="002D3B7B" w:rsidP="009A1442">
            <w:pPr>
              <w:spacing w:before="120" w:line="360" w:lineRule="auto"/>
              <w:jc w:val="center"/>
              <w:rPr>
                <w:sz w:val="20"/>
                <w:szCs w:val="20"/>
              </w:rPr>
            </w:pPr>
            <w:r w:rsidRPr="00EE346F">
              <w:rPr>
                <w:sz w:val="20"/>
                <w:szCs w:val="20"/>
              </w:rPr>
              <w:t>No. of</w:t>
            </w:r>
          </w:p>
          <w:p w:rsidR="002D3B7B" w:rsidRPr="00EE346F" w:rsidRDefault="002D3B7B" w:rsidP="009A1442">
            <w:pPr>
              <w:spacing w:before="120" w:line="360" w:lineRule="auto"/>
              <w:jc w:val="center"/>
              <w:rPr>
                <w:sz w:val="20"/>
                <w:szCs w:val="20"/>
              </w:rPr>
            </w:pPr>
            <w:r w:rsidRPr="00EE346F">
              <w:rPr>
                <w:sz w:val="20"/>
                <w:szCs w:val="20"/>
              </w:rPr>
              <w:t xml:space="preserve">effective </w:t>
            </w:r>
            <w:proofErr w:type="spellStart"/>
            <w:r w:rsidRPr="00EE346F">
              <w:rPr>
                <w:sz w:val="20"/>
                <w:szCs w:val="20"/>
              </w:rPr>
              <w:t>capitula</w:t>
            </w:r>
            <w:proofErr w:type="spellEnd"/>
            <w:r w:rsidRPr="00EE346F">
              <w:rPr>
                <w:sz w:val="20"/>
                <w:szCs w:val="20"/>
              </w:rPr>
              <w:t>/plant</w:t>
            </w:r>
          </w:p>
        </w:tc>
        <w:tc>
          <w:tcPr>
            <w:tcW w:w="367" w:type="pct"/>
          </w:tcPr>
          <w:p w:rsidR="002D3B7B" w:rsidRPr="00EE346F" w:rsidRDefault="002D3B7B" w:rsidP="009A1442">
            <w:pPr>
              <w:spacing w:before="120" w:line="360" w:lineRule="auto"/>
              <w:jc w:val="center"/>
              <w:rPr>
                <w:sz w:val="20"/>
                <w:szCs w:val="20"/>
              </w:rPr>
            </w:pPr>
            <w:r w:rsidRPr="00EE346F">
              <w:rPr>
                <w:sz w:val="20"/>
                <w:szCs w:val="20"/>
              </w:rPr>
              <w:t>100-seed weight</w:t>
            </w:r>
            <w:r w:rsidRPr="00EE346F" w:rsidDel="00C82898">
              <w:rPr>
                <w:sz w:val="20"/>
                <w:szCs w:val="20"/>
              </w:rPr>
              <w:t xml:space="preserve"> </w:t>
            </w:r>
            <w:r w:rsidRPr="00EE346F">
              <w:rPr>
                <w:sz w:val="20"/>
                <w:szCs w:val="20"/>
              </w:rPr>
              <w:t xml:space="preserve"> (g)</w:t>
            </w:r>
          </w:p>
        </w:tc>
      </w:tr>
      <w:tr w:rsidR="002D3B7B" w:rsidRPr="00EE346F" w:rsidTr="009A1442">
        <w:trPr>
          <w:cantSplit/>
          <w:trHeight w:val="416"/>
          <w:jc w:val="center"/>
        </w:trPr>
        <w:tc>
          <w:tcPr>
            <w:tcW w:w="392" w:type="pct"/>
          </w:tcPr>
          <w:p w:rsidR="002D3B7B" w:rsidRPr="00EE346F" w:rsidRDefault="002D3B7B" w:rsidP="009A1442">
            <w:pPr>
              <w:spacing w:before="60" w:after="60" w:line="360" w:lineRule="auto"/>
              <w:jc w:val="center"/>
              <w:outlineLvl w:val="3"/>
            </w:pPr>
            <w:r w:rsidRPr="00EE346F">
              <w:t>I</w:t>
            </w:r>
          </w:p>
        </w:tc>
        <w:tc>
          <w:tcPr>
            <w:tcW w:w="527" w:type="pct"/>
          </w:tcPr>
          <w:p w:rsidR="002D3B7B" w:rsidRPr="00EE346F" w:rsidRDefault="002D3B7B" w:rsidP="009A1442">
            <w:pPr>
              <w:jc w:val="center"/>
              <w:outlineLvl w:val="3"/>
              <w:rPr>
                <w:b/>
                <w:bCs/>
              </w:rPr>
            </w:pPr>
            <w:r w:rsidRPr="00EE346F">
              <w:rPr>
                <w:b/>
                <w:bCs/>
              </w:rPr>
              <w:t>1917</w:t>
            </w:r>
          </w:p>
        </w:tc>
        <w:tc>
          <w:tcPr>
            <w:tcW w:w="527" w:type="pct"/>
          </w:tcPr>
          <w:p w:rsidR="002D3B7B" w:rsidRPr="00EE346F" w:rsidRDefault="002D3B7B" w:rsidP="009A1442">
            <w:pPr>
              <w:jc w:val="center"/>
              <w:outlineLvl w:val="3"/>
              <w:rPr>
                <w:b/>
                <w:bCs/>
              </w:rPr>
            </w:pPr>
            <w:r w:rsidRPr="00EE346F">
              <w:rPr>
                <w:b/>
                <w:bCs/>
              </w:rPr>
              <w:t>27.14</w:t>
            </w:r>
          </w:p>
        </w:tc>
        <w:tc>
          <w:tcPr>
            <w:tcW w:w="527" w:type="pct"/>
          </w:tcPr>
          <w:p w:rsidR="002D3B7B" w:rsidRPr="00EE346F" w:rsidRDefault="002D3B7B" w:rsidP="009A1442">
            <w:pPr>
              <w:jc w:val="center"/>
              <w:outlineLvl w:val="3"/>
              <w:rPr>
                <w:b/>
                <w:bCs/>
              </w:rPr>
            </w:pPr>
            <w:r w:rsidRPr="00EE346F">
              <w:rPr>
                <w:b/>
                <w:bCs/>
              </w:rPr>
              <w:t>521</w:t>
            </w:r>
          </w:p>
        </w:tc>
        <w:tc>
          <w:tcPr>
            <w:tcW w:w="527" w:type="pct"/>
          </w:tcPr>
          <w:p w:rsidR="002D3B7B" w:rsidRPr="00EE346F" w:rsidRDefault="002D3B7B" w:rsidP="009A1442">
            <w:pPr>
              <w:jc w:val="center"/>
              <w:outlineLvl w:val="3"/>
              <w:rPr>
                <w:b/>
                <w:bCs/>
              </w:rPr>
            </w:pPr>
            <w:r w:rsidRPr="00EE346F">
              <w:rPr>
                <w:b/>
                <w:bCs/>
              </w:rPr>
              <w:t>86</w:t>
            </w:r>
          </w:p>
        </w:tc>
        <w:tc>
          <w:tcPr>
            <w:tcW w:w="391" w:type="pct"/>
          </w:tcPr>
          <w:p w:rsidR="002D3B7B" w:rsidRPr="00EE346F" w:rsidRDefault="002D3B7B" w:rsidP="009A1442">
            <w:pPr>
              <w:jc w:val="center"/>
              <w:outlineLvl w:val="3"/>
              <w:rPr>
                <w:b/>
                <w:bCs/>
              </w:rPr>
            </w:pPr>
            <w:r w:rsidRPr="00EE346F">
              <w:rPr>
                <w:b/>
                <w:bCs/>
              </w:rPr>
              <w:t>128</w:t>
            </w:r>
          </w:p>
        </w:tc>
        <w:tc>
          <w:tcPr>
            <w:tcW w:w="391" w:type="pct"/>
          </w:tcPr>
          <w:p w:rsidR="002D3B7B" w:rsidRPr="00EE346F" w:rsidRDefault="002D3B7B" w:rsidP="009A1442">
            <w:pPr>
              <w:jc w:val="center"/>
              <w:outlineLvl w:val="3"/>
              <w:rPr>
                <w:b/>
                <w:bCs/>
              </w:rPr>
            </w:pPr>
            <w:r w:rsidRPr="00EE346F">
              <w:rPr>
                <w:b/>
                <w:bCs/>
              </w:rPr>
              <w:t>41</w:t>
            </w:r>
          </w:p>
        </w:tc>
        <w:tc>
          <w:tcPr>
            <w:tcW w:w="367" w:type="pct"/>
          </w:tcPr>
          <w:p w:rsidR="002D3B7B" w:rsidRPr="00EE346F" w:rsidRDefault="002D3B7B" w:rsidP="009A1442">
            <w:pPr>
              <w:jc w:val="center"/>
              <w:outlineLvl w:val="3"/>
              <w:rPr>
                <w:b/>
                <w:bCs/>
              </w:rPr>
            </w:pPr>
            <w:r w:rsidRPr="00EE346F">
              <w:rPr>
                <w:b/>
                <w:bCs/>
              </w:rPr>
              <w:t>47</w:t>
            </w:r>
          </w:p>
        </w:tc>
        <w:tc>
          <w:tcPr>
            <w:tcW w:w="367" w:type="pct"/>
          </w:tcPr>
          <w:p w:rsidR="002D3B7B" w:rsidRPr="00EE346F" w:rsidRDefault="002D3B7B" w:rsidP="009A1442">
            <w:pPr>
              <w:jc w:val="center"/>
              <w:outlineLvl w:val="3"/>
              <w:rPr>
                <w:b/>
                <w:bCs/>
              </w:rPr>
            </w:pPr>
            <w:r w:rsidRPr="00EE346F">
              <w:rPr>
                <w:b/>
                <w:bCs/>
              </w:rPr>
              <w:t>71</w:t>
            </w:r>
          </w:p>
        </w:tc>
        <w:tc>
          <w:tcPr>
            <w:tcW w:w="617" w:type="pct"/>
          </w:tcPr>
          <w:p w:rsidR="002D3B7B" w:rsidRPr="00EE346F" w:rsidRDefault="002D3B7B" w:rsidP="009A1442">
            <w:pPr>
              <w:jc w:val="center"/>
              <w:outlineLvl w:val="3"/>
              <w:rPr>
                <w:b/>
                <w:bCs/>
              </w:rPr>
            </w:pPr>
            <w:r w:rsidRPr="00EE346F">
              <w:rPr>
                <w:b/>
                <w:bCs/>
              </w:rPr>
              <w:t>32</w:t>
            </w:r>
          </w:p>
        </w:tc>
        <w:tc>
          <w:tcPr>
            <w:tcW w:w="367" w:type="pct"/>
          </w:tcPr>
          <w:p w:rsidR="002D3B7B" w:rsidRPr="00EE346F" w:rsidRDefault="002D3B7B" w:rsidP="009A1442">
            <w:pPr>
              <w:jc w:val="center"/>
              <w:outlineLvl w:val="3"/>
              <w:rPr>
                <w:b/>
                <w:bCs/>
              </w:rPr>
            </w:pPr>
            <w:r w:rsidRPr="00EE346F">
              <w:rPr>
                <w:b/>
                <w:bCs/>
              </w:rPr>
              <w:t>4.89</w:t>
            </w:r>
          </w:p>
        </w:tc>
      </w:tr>
      <w:tr w:rsidR="002D3B7B" w:rsidRPr="00EE346F" w:rsidTr="009A1442">
        <w:trPr>
          <w:cantSplit/>
          <w:trHeight w:val="417"/>
          <w:jc w:val="center"/>
        </w:trPr>
        <w:tc>
          <w:tcPr>
            <w:tcW w:w="392" w:type="pct"/>
          </w:tcPr>
          <w:p w:rsidR="002D3B7B" w:rsidRPr="00EE346F" w:rsidRDefault="002D3B7B" w:rsidP="009A1442">
            <w:pPr>
              <w:spacing w:before="60" w:after="60" w:line="360" w:lineRule="auto"/>
              <w:jc w:val="center"/>
              <w:outlineLvl w:val="3"/>
            </w:pPr>
            <w:r w:rsidRPr="00EE346F">
              <w:t>II</w:t>
            </w:r>
          </w:p>
        </w:tc>
        <w:tc>
          <w:tcPr>
            <w:tcW w:w="527" w:type="pct"/>
            <w:vAlign w:val="bottom"/>
          </w:tcPr>
          <w:p w:rsidR="002D3B7B" w:rsidRPr="00EE346F" w:rsidRDefault="002D3B7B" w:rsidP="009A1442">
            <w:pPr>
              <w:jc w:val="center"/>
              <w:outlineLvl w:val="3"/>
            </w:pPr>
            <w:r w:rsidRPr="00EE346F">
              <w:t>1424</w:t>
            </w:r>
          </w:p>
        </w:tc>
        <w:tc>
          <w:tcPr>
            <w:tcW w:w="527" w:type="pct"/>
            <w:vAlign w:val="bottom"/>
          </w:tcPr>
          <w:p w:rsidR="002D3B7B" w:rsidRPr="00EE346F" w:rsidRDefault="002D3B7B" w:rsidP="009A1442">
            <w:pPr>
              <w:jc w:val="center"/>
              <w:outlineLvl w:val="3"/>
            </w:pPr>
            <w:r w:rsidRPr="00EE346F">
              <w:t>28.26</w:t>
            </w:r>
          </w:p>
        </w:tc>
        <w:tc>
          <w:tcPr>
            <w:tcW w:w="527" w:type="pct"/>
            <w:vAlign w:val="bottom"/>
          </w:tcPr>
          <w:p w:rsidR="002D3B7B" w:rsidRPr="00EE346F" w:rsidRDefault="002D3B7B" w:rsidP="009A1442">
            <w:pPr>
              <w:jc w:val="center"/>
              <w:outlineLvl w:val="3"/>
            </w:pPr>
            <w:r w:rsidRPr="00EE346F">
              <w:t>402</w:t>
            </w:r>
          </w:p>
        </w:tc>
        <w:tc>
          <w:tcPr>
            <w:tcW w:w="527" w:type="pct"/>
            <w:vAlign w:val="bottom"/>
          </w:tcPr>
          <w:p w:rsidR="002D3B7B" w:rsidRPr="00EE346F" w:rsidRDefault="002D3B7B" w:rsidP="009A1442">
            <w:pPr>
              <w:jc w:val="center"/>
              <w:outlineLvl w:val="3"/>
            </w:pPr>
            <w:r w:rsidRPr="00EE346F">
              <w:t>85</w:t>
            </w:r>
          </w:p>
        </w:tc>
        <w:tc>
          <w:tcPr>
            <w:tcW w:w="391" w:type="pct"/>
            <w:vAlign w:val="bottom"/>
          </w:tcPr>
          <w:p w:rsidR="002D3B7B" w:rsidRPr="00EE346F" w:rsidRDefault="002D3B7B" w:rsidP="009A1442">
            <w:pPr>
              <w:jc w:val="center"/>
              <w:outlineLvl w:val="3"/>
            </w:pPr>
            <w:r w:rsidRPr="00EE346F">
              <w:t>129</w:t>
            </w:r>
          </w:p>
        </w:tc>
        <w:tc>
          <w:tcPr>
            <w:tcW w:w="391" w:type="pct"/>
            <w:vAlign w:val="bottom"/>
          </w:tcPr>
          <w:p w:rsidR="002D3B7B" w:rsidRPr="00EE346F" w:rsidRDefault="002D3B7B" w:rsidP="009A1442">
            <w:pPr>
              <w:jc w:val="center"/>
              <w:outlineLvl w:val="3"/>
            </w:pPr>
            <w:r w:rsidRPr="00EE346F">
              <w:t>38</w:t>
            </w:r>
          </w:p>
        </w:tc>
        <w:tc>
          <w:tcPr>
            <w:tcW w:w="367" w:type="pct"/>
            <w:vAlign w:val="bottom"/>
          </w:tcPr>
          <w:p w:rsidR="002D3B7B" w:rsidRPr="00EE346F" w:rsidRDefault="002D3B7B" w:rsidP="009A1442">
            <w:pPr>
              <w:jc w:val="center"/>
              <w:outlineLvl w:val="3"/>
            </w:pPr>
            <w:r w:rsidRPr="00EE346F">
              <w:t>43</w:t>
            </w:r>
          </w:p>
        </w:tc>
        <w:tc>
          <w:tcPr>
            <w:tcW w:w="367" w:type="pct"/>
            <w:vAlign w:val="bottom"/>
          </w:tcPr>
          <w:p w:rsidR="002D3B7B" w:rsidRPr="00EE346F" w:rsidRDefault="002D3B7B" w:rsidP="009A1442">
            <w:pPr>
              <w:jc w:val="center"/>
              <w:outlineLvl w:val="3"/>
            </w:pPr>
            <w:r w:rsidRPr="00EE346F">
              <w:t>68</w:t>
            </w:r>
          </w:p>
        </w:tc>
        <w:tc>
          <w:tcPr>
            <w:tcW w:w="617" w:type="pct"/>
            <w:vAlign w:val="bottom"/>
          </w:tcPr>
          <w:p w:rsidR="002D3B7B" w:rsidRPr="00EE346F" w:rsidRDefault="002D3B7B" w:rsidP="009A1442">
            <w:pPr>
              <w:jc w:val="center"/>
              <w:outlineLvl w:val="3"/>
            </w:pPr>
            <w:r w:rsidRPr="00EE346F">
              <w:t>28</w:t>
            </w:r>
          </w:p>
        </w:tc>
        <w:tc>
          <w:tcPr>
            <w:tcW w:w="367" w:type="pct"/>
            <w:vAlign w:val="bottom"/>
          </w:tcPr>
          <w:p w:rsidR="002D3B7B" w:rsidRPr="00EE346F" w:rsidRDefault="002D3B7B" w:rsidP="009A1442">
            <w:pPr>
              <w:jc w:val="center"/>
              <w:outlineLvl w:val="3"/>
            </w:pPr>
            <w:r w:rsidRPr="00EE346F">
              <w:t>5.02</w:t>
            </w:r>
          </w:p>
        </w:tc>
      </w:tr>
      <w:tr w:rsidR="002D3B7B" w:rsidRPr="00EE346F" w:rsidTr="009A1442">
        <w:trPr>
          <w:cantSplit/>
          <w:trHeight w:val="417"/>
          <w:jc w:val="center"/>
        </w:trPr>
        <w:tc>
          <w:tcPr>
            <w:tcW w:w="392" w:type="pct"/>
          </w:tcPr>
          <w:p w:rsidR="002D3B7B" w:rsidRPr="00EE346F" w:rsidRDefault="002D3B7B" w:rsidP="009A1442">
            <w:pPr>
              <w:spacing w:before="60" w:after="60" w:line="360" w:lineRule="auto"/>
              <w:jc w:val="center"/>
              <w:outlineLvl w:val="3"/>
            </w:pPr>
            <w:r w:rsidRPr="00EE346F">
              <w:t>III</w:t>
            </w:r>
          </w:p>
        </w:tc>
        <w:tc>
          <w:tcPr>
            <w:tcW w:w="527" w:type="pct"/>
            <w:vAlign w:val="bottom"/>
          </w:tcPr>
          <w:p w:rsidR="002D3B7B" w:rsidRPr="00EE346F" w:rsidRDefault="002D3B7B" w:rsidP="009A1442">
            <w:pPr>
              <w:jc w:val="center"/>
              <w:outlineLvl w:val="3"/>
              <w:rPr>
                <w:b/>
                <w:bCs/>
              </w:rPr>
            </w:pPr>
            <w:r w:rsidRPr="00EE346F">
              <w:rPr>
                <w:b/>
                <w:bCs/>
              </w:rPr>
              <w:t>876</w:t>
            </w:r>
          </w:p>
        </w:tc>
        <w:tc>
          <w:tcPr>
            <w:tcW w:w="527" w:type="pct"/>
            <w:vAlign w:val="bottom"/>
          </w:tcPr>
          <w:p w:rsidR="002D3B7B" w:rsidRPr="00EE346F" w:rsidRDefault="002D3B7B" w:rsidP="009A1442">
            <w:pPr>
              <w:jc w:val="center"/>
              <w:outlineLvl w:val="3"/>
              <w:rPr>
                <w:b/>
                <w:bCs/>
              </w:rPr>
            </w:pPr>
            <w:r w:rsidRPr="00EE346F">
              <w:rPr>
                <w:b/>
                <w:bCs/>
              </w:rPr>
              <w:t>28.17</w:t>
            </w:r>
          </w:p>
        </w:tc>
        <w:tc>
          <w:tcPr>
            <w:tcW w:w="527" w:type="pct"/>
            <w:vAlign w:val="bottom"/>
          </w:tcPr>
          <w:p w:rsidR="002D3B7B" w:rsidRPr="00EE346F" w:rsidRDefault="002D3B7B" w:rsidP="009A1442">
            <w:pPr>
              <w:jc w:val="center"/>
              <w:outlineLvl w:val="3"/>
              <w:rPr>
                <w:b/>
                <w:bCs/>
              </w:rPr>
            </w:pPr>
            <w:r w:rsidRPr="00EE346F">
              <w:rPr>
                <w:b/>
                <w:bCs/>
              </w:rPr>
              <w:t>247</w:t>
            </w:r>
          </w:p>
        </w:tc>
        <w:tc>
          <w:tcPr>
            <w:tcW w:w="527" w:type="pct"/>
            <w:vAlign w:val="bottom"/>
          </w:tcPr>
          <w:p w:rsidR="002D3B7B" w:rsidRPr="00EE346F" w:rsidRDefault="002D3B7B" w:rsidP="009A1442">
            <w:pPr>
              <w:jc w:val="center"/>
              <w:outlineLvl w:val="3"/>
              <w:rPr>
                <w:b/>
                <w:bCs/>
              </w:rPr>
            </w:pPr>
            <w:r w:rsidRPr="00EE346F">
              <w:rPr>
                <w:b/>
                <w:bCs/>
              </w:rPr>
              <w:t>85</w:t>
            </w:r>
          </w:p>
        </w:tc>
        <w:tc>
          <w:tcPr>
            <w:tcW w:w="391" w:type="pct"/>
            <w:vAlign w:val="bottom"/>
          </w:tcPr>
          <w:p w:rsidR="002D3B7B" w:rsidRPr="00EE346F" w:rsidRDefault="002D3B7B" w:rsidP="009A1442">
            <w:pPr>
              <w:jc w:val="center"/>
              <w:outlineLvl w:val="3"/>
              <w:rPr>
                <w:b/>
                <w:bCs/>
              </w:rPr>
            </w:pPr>
            <w:r w:rsidRPr="00EE346F">
              <w:rPr>
                <w:b/>
                <w:bCs/>
              </w:rPr>
              <w:t>128</w:t>
            </w:r>
          </w:p>
        </w:tc>
        <w:tc>
          <w:tcPr>
            <w:tcW w:w="391" w:type="pct"/>
            <w:vAlign w:val="bottom"/>
          </w:tcPr>
          <w:p w:rsidR="002D3B7B" w:rsidRPr="00EE346F" w:rsidRDefault="002D3B7B" w:rsidP="009A1442">
            <w:pPr>
              <w:jc w:val="center"/>
              <w:outlineLvl w:val="3"/>
              <w:rPr>
                <w:b/>
                <w:bCs/>
              </w:rPr>
            </w:pPr>
            <w:r w:rsidRPr="00EE346F">
              <w:rPr>
                <w:b/>
                <w:bCs/>
              </w:rPr>
              <w:t>34</w:t>
            </w:r>
          </w:p>
        </w:tc>
        <w:tc>
          <w:tcPr>
            <w:tcW w:w="367" w:type="pct"/>
            <w:vAlign w:val="bottom"/>
          </w:tcPr>
          <w:p w:rsidR="002D3B7B" w:rsidRPr="00EE346F" w:rsidRDefault="002D3B7B" w:rsidP="009A1442">
            <w:pPr>
              <w:jc w:val="center"/>
              <w:outlineLvl w:val="3"/>
              <w:rPr>
                <w:b/>
                <w:bCs/>
              </w:rPr>
            </w:pPr>
            <w:r w:rsidRPr="00EE346F">
              <w:rPr>
                <w:b/>
                <w:bCs/>
              </w:rPr>
              <w:t>37</w:t>
            </w:r>
          </w:p>
        </w:tc>
        <w:tc>
          <w:tcPr>
            <w:tcW w:w="367" w:type="pct"/>
            <w:vAlign w:val="bottom"/>
          </w:tcPr>
          <w:p w:rsidR="002D3B7B" w:rsidRPr="00EE346F" w:rsidRDefault="002D3B7B" w:rsidP="009A1442">
            <w:pPr>
              <w:jc w:val="center"/>
              <w:outlineLvl w:val="3"/>
              <w:rPr>
                <w:b/>
                <w:bCs/>
              </w:rPr>
            </w:pPr>
            <w:r w:rsidRPr="00EE346F">
              <w:rPr>
                <w:b/>
                <w:bCs/>
              </w:rPr>
              <w:t>65</w:t>
            </w:r>
          </w:p>
        </w:tc>
        <w:tc>
          <w:tcPr>
            <w:tcW w:w="617" w:type="pct"/>
            <w:vAlign w:val="bottom"/>
          </w:tcPr>
          <w:p w:rsidR="002D3B7B" w:rsidRPr="00EE346F" w:rsidRDefault="002D3B7B" w:rsidP="009A1442">
            <w:pPr>
              <w:jc w:val="center"/>
              <w:outlineLvl w:val="3"/>
              <w:rPr>
                <w:b/>
                <w:bCs/>
              </w:rPr>
            </w:pPr>
            <w:r w:rsidRPr="00EE346F">
              <w:rPr>
                <w:b/>
                <w:bCs/>
              </w:rPr>
              <w:t>25</w:t>
            </w:r>
          </w:p>
        </w:tc>
        <w:tc>
          <w:tcPr>
            <w:tcW w:w="367" w:type="pct"/>
            <w:vAlign w:val="bottom"/>
          </w:tcPr>
          <w:p w:rsidR="002D3B7B" w:rsidRPr="00EE346F" w:rsidRDefault="002D3B7B" w:rsidP="009A1442">
            <w:pPr>
              <w:jc w:val="center"/>
              <w:outlineLvl w:val="3"/>
              <w:rPr>
                <w:b/>
                <w:bCs/>
              </w:rPr>
            </w:pPr>
            <w:r w:rsidRPr="00EE346F">
              <w:rPr>
                <w:b/>
                <w:bCs/>
              </w:rPr>
              <w:t>4.64</w:t>
            </w:r>
          </w:p>
        </w:tc>
      </w:tr>
      <w:tr w:rsidR="002D3B7B" w:rsidRPr="00EE346F" w:rsidTr="009A1442">
        <w:trPr>
          <w:cantSplit/>
          <w:trHeight w:val="417"/>
          <w:jc w:val="center"/>
        </w:trPr>
        <w:tc>
          <w:tcPr>
            <w:tcW w:w="392" w:type="pct"/>
          </w:tcPr>
          <w:p w:rsidR="002D3B7B" w:rsidRPr="00EE346F" w:rsidRDefault="002D3B7B" w:rsidP="009A1442">
            <w:pPr>
              <w:spacing w:before="60" w:after="60" w:line="360" w:lineRule="auto"/>
              <w:jc w:val="center"/>
              <w:outlineLvl w:val="3"/>
            </w:pPr>
            <w:r w:rsidRPr="00EE346F">
              <w:t>IV</w:t>
            </w:r>
          </w:p>
        </w:tc>
        <w:tc>
          <w:tcPr>
            <w:tcW w:w="527" w:type="pct"/>
            <w:vAlign w:val="bottom"/>
          </w:tcPr>
          <w:p w:rsidR="002D3B7B" w:rsidRPr="00EE346F" w:rsidRDefault="002D3B7B" w:rsidP="009A1442">
            <w:pPr>
              <w:jc w:val="center"/>
              <w:outlineLvl w:val="3"/>
            </w:pPr>
            <w:r w:rsidRPr="00EE346F">
              <w:t>1045</w:t>
            </w:r>
          </w:p>
        </w:tc>
        <w:tc>
          <w:tcPr>
            <w:tcW w:w="527" w:type="pct"/>
            <w:vAlign w:val="bottom"/>
          </w:tcPr>
          <w:p w:rsidR="002D3B7B" w:rsidRPr="00EE346F" w:rsidRDefault="002D3B7B" w:rsidP="009A1442">
            <w:pPr>
              <w:jc w:val="center"/>
              <w:outlineLvl w:val="3"/>
            </w:pPr>
            <w:r w:rsidRPr="00EE346F">
              <w:t>28.05</w:t>
            </w:r>
          </w:p>
        </w:tc>
        <w:tc>
          <w:tcPr>
            <w:tcW w:w="527" w:type="pct"/>
            <w:vAlign w:val="bottom"/>
          </w:tcPr>
          <w:p w:rsidR="002D3B7B" w:rsidRPr="00EE346F" w:rsidRDefault="002D3B7B" w:rsidP="009A1442">
            <w:pPr>
              <w:jc w:val="center"/>
              <w:outlineLvl w:val="3"/>
            </w:pPr>
            <w:r w:rsidRPr="00EE346F">
              <w:t>293</w:t>
            </w:r>
          </w:p>
        </w:tc>
        <w:tc>
          <w:tcPr>
            <w:tcW w:w="527" w:type="pct"/>
            <w:vAlign w:val="bottom"/>
          </w:tcPr>
          <w:p w:rsidR="002D3B7B" w:rsidRPr="00EE346F" w:rsidRDefault="002D3B7B" w:rsidP="009A1442">
            <w:pPr>
              <w:jc w:val="center"/>
              <w:outlineLvl w:val="3"/>
            </w:pPr>
            <w:r w:rsidRPr="00EE346F">
              <w:t>84</w:t>
            </w:r>
          </w:p>
        </w:tc>
        <w:tc>
          <w:tcPr>
            <w:tcW w:w="391" w:type="pct"/>
            <w:vAlign w:val="bottom"/>
          </w:tcPr>
          <w:p w:rsidR="002D3B7B" w:rsidRPr="00EE346F" w:rsidRDefault="002D3B7B" w:rsidP="009A1442">
            <w:pPr>
              <w:jc w:val="center"/>
              <w:outlineLvl w:val="3"/>
            </w:pPr>
            <w:r>
              <w:t>128</w:t>
            </w:r>
          </w:p>
        </w:tc>
        <w:tc>
          <w:tcPr>
            <w:tcW w:w="391" w:type="pct"/>
            <w:vAlign w:val="bottom"/>
          </w:tcPr>
          <w:p w:rsidR="002D3B7B" w:rsidRPr="00EE346F" w:rsidRDefault="002D3B7B" w:rsidP="009A1442">
            <w:pPr>
              <w:jc w:val="center"/>
              <w:outlineLvl w:val="3"/>
            </w:pPr>
            <w:r w:rsidRPr="00EE346F">
              <w:t>35</w:t>
            </w:r>
          </w:p>
        </w:tc>
        <w:tc>
          <w:tcPr>
            <w:tcW w:w="367" w:type="pct"/>
            <w:vAlign w:val="bottom"/>
          </w:tcPr>
          <w:p w:rsidR="002D3B7B" w:rsidRPr="00EE346F" w:rsidRDefault="002D3B7B" w:rsidP="009A1442">
            <w:pPr>
              <w:jc w:val="center"/>
              <w:outlineLvl w:val="3"/>
            </w:pPr>
            <w:r w:rsidRPr="00EE346F">
              <w:t>40</w:t>
            </w:r>
          </w:p>
        </w:tc>
        <w:tc>
          <w:tcPr>
            <w:tcW w:w="367" w:type="pct"/>
            <w:vAlign w:val="bottom"/>
          </w:tcPr>
          <w:p w:rsidR="002D3B7B" w:rsidRPr="00EE346F" w:rsidRDefault="002D3B7B" w:rsidP="009A1442">
            <w:pPr>
              <w:jc w:val="center"/>
              <w:outlineLvl w:val="3"/>
            </w:pPr>
            <w:r w:rsidRPr="00EE346F">
              <w:t>65</w:t>
            </w:r>
          </w:p>
        </w:tc>
        <w:tc>
          <w:tcPr>
            <w:tcW w:w="617" w:type="pct"/>
            <w:vAlign w:val="bottom"/>
          </w:tcPr>
          <w:p w:rsidR="002D3B7B" w:rsidRPr="00EE346F" w:rsidRDefault="002D3B7B" w:rsidP="009A1442">
            <w:pPr>
              <w:jc w:val="center"/>
              <w:outlineLvl w:val="3"/>
            </w:pPr>
            <w:r w:rsidRPr="00EE346F">
              <w:t>26</w:t>
            </w:r>
          </w:p>
        </w:tc>
        <w:tc>
          <w:tcPr>
            <w:tcW w:w="367" w:type="pct"/>
            <w:vAlign w:val="bottom"/>
          </w:tcPr>
          <w:p w:rsidR="002D3B7B" w:rsidRPr="00EE346F" w:rsidRDefault="002D3B7B" w:rsidP="009A1442">
            <w:pPr>
              <w:jc w:val="center"/>
              <w:outlineLvl w:val="3"/>
            </w:pPr>
            <w:r w:rsidRPr="00EE346F">
              <w:t>4.91</w:t>
            </w:r>
          </w:p>
        </w:tc>
      </w:tr>
      <w:tr w:rsidR="002D3B7B" w:rsidRPr="00EE346F" w:rsidTr="009A1442">
        <w:trPr>
          <w:cantSplit/>
          <w:trHeight w:val="416"/>
          <w:jc w:val="center"/>
        </w:trPr>
        <w:tc>
          <w:tcPr>
            <w:tcW w:w="392" w:type="pct"/>
          </w:tcPr>
          <w:p w:rsidR="002D3B7B" w:rsidRPr="00EE346F" w:rsidRDefault="002D3B7B" w:rsidP="009A1442">
            <w:pPr>
              <w:spacing w:before="60" w:after="60" w:line="360" w:lineRule="auto"/>
              <w:jc w:val="center"/>
              <w:outlineLvl w:val="3"/>
            </w:pPr>
            <w:r>
              <w:t>V</w:t>
            </w:r>
          </w:p>
        </w:tc>
        <w:tc>
          <w:tcPr>
            <w:tcW w:w="527" w:type="pct"/>
            <w:vAlign w:val="bottom"/>
          </w:tcPr>
          <w:p w:rsidR="002D3B7B" w:rsidRPr="00EE346F" w:rsidRDefault="002D3B7B" w:rsidP="009A1442">
            <w:pPr>
              <w:jc w:val="center"/>
              <w:outlineLvl w:val="3"/>
            </w:pPr>
            <w:r w:rsidRPr="00EE346F">
              <w:t>401</w:t>
            </w:r>
          </w:p>
        </w:tc>
        <w:tc>
          <w:tcPr>
            <w:tcW w:w="527" w:type="pct"/>
            <w:vAlign w:val="bottom"/>
          </w:tcPr>
          <w:p w:rsidR="002D3B7B" w:rsidRPr="00EE346F" w:rsidRDefault="002D3B7B" w:rsidP="009A1442">
            <w:pPr>
              <w:jc w:val="center"/>
              <w:outlineLvl w:val="3"/>
            </w:pPr>
            <w:r w:rsidRPr="00EE346F">
              <w:t>25.72</w:t>
            </w:r>
          </w:p>
        </w:tc>
        <w:tc>
          <w:tcPr>
            <w:tcW w:w="527" w:type="pct"/>
            <w:vAlign w:val="bottom"/>
          </w:tcPr>
          <w:p w:rsidR="002D3B7B" w:rsidRPr="00EE346F" w:rsidRDefault="002D3B7B" w:rsidP="009A1442">
            <w:pPr>
              <w:jc w:val="center"/>
              <w:outlineLvl w:val="3"/>
            </w:pPr>
            <w:r w:rsidRPr="00EE346F">
              <w:t>103</w:t>
            </w:r>
          </w:p>
        </w:tc>
        <w:tc>
          <w:tcPr>
            <w:tcW w:w="527" w:type="pct"/>
            <w:vAlign w:val="bottom"/>
          </w:tcPr>
          <w:p w:rsidR="002D3B7B" w:rsidRPr="00EE346F" w:rsidRDefault="002D3B7B" w:rsidP="009A1442">
            <w:pPr>
              <w:jc w:val="center"/>
              <w:outlineLvl w:val="3"/>
            </w:pPr>
            <w:r w:rsidRPr="00EE346F">
              <w:t>85</w:t>
            </w:r>
          </w:p>
        </w:tc>
        <w:tc>
          <w:tcPr>
            <w:tcW w:w="391" w:type="pct"/>
            <w:vAlign w:val="bottom"/>
          </w:tcPr>
          <w:p w:rsidR="002D3B7B" w:rsidRPr="00EE346F" w:rsidRDefault="002D3B7B" w:rsidP="009A1442">
            <w:pPr>
              <w:jc w:val="center"/>
              <w:outlineLvl w:val="3"/>
            </w:pPr>
            <w:r w:rsidRPr="00EE346F">
              <w:t>128</w:t>
            </w:r>
          </w:p>
        </w:tc>
        <w:tc>
          <w:tcPr>
            <w:tcW w:w="391" w:type="pct"/>
            <w:vAlign w:val="bottom"/>
          </w:tcPr>
          <w:p w:rsidR="002D3B7B" w:rsidRPr="00EE346F" w:rsidRDefault="002D3B7B" w:rsidP="009A1442">
            <w:pPr>
              <w:jc w:val="center"/>
              <w:outlineLvl w:val="3"/>
            </w:pPr>
            <w:r w:rsidRPr="00EE346F">
              <w:t>32</w:t>
            </w:r>
          </w:p>
        </w:tc>
        <w:tc>
          <w:tcPr>
            <w:tcW w:w="367" w:type="pct"/>
            <w:vAlign w:val="bottom"/>
          </w:tcPr>
          <w:p w:rsidR="002D3B7B" w:rsidRPr="00EE346F" w:rsidRDefault="002D3B7B" w:rsidP="009A1442">
            <w:pPr>
              <w:jc w:val="center"/>
              <w:outlineLvl w:val="3"/>
            </w:pPr>
            <w:r w:rsidRPr="00EE346F">
              <w:t>32</w:t>
            </w:r>
          </w:p>
        </w:tc>
        <w:tc>
          <w:tcPr>
            <w:tcW w:w="367" w:type="pct"/>
            <w:vAlign w:val="bottom"/>
          </w:tcPr>
          <w:p w:rsidR="002D3B7B" w:rsidRPr="00EE346F" w:rsidRDefault="002D3B7B" w:rsidP="009A1442">
            <w:pPr>
              <w:jc w:val="center"/>
              <w:outlineLvl w:val="3"/>
            </w:pPr>
            <w:r w:rsidRPr="00EE346F">
              <w:t>66</w:t>
            </w:r>
          </w:p>
        </w:tc>
        <w:tc>
          <w:tcPr>
            <w:tcW w:w="617" w:type="pct"/>
            <w:vAlign w:val="bottom"/>
          </w:tcPr>
          <w:p w:rsidR="002D3B7B" w:rsidRPr="00EE346F" w:rsidRDefault="002D3B7B" w:rsidP="009A1442">
            <w:pPr>
              <w:jc w:val="center"/>
              <w:outlineLvl w:val="3"/>
            </w:pPr>
            <w:r w:rsidRPr="00EE346F">
              <w:t>19</w:t>
            </w:r>
          </w:p>
        </w:tc>
        <w:tc>
          <w:tcPr>
            <w:tcW w:w="367" w:type="pct"/>
            <w:vAlign w:val="bottom"/>
          </w:tcPr>
          <w:p w:rsidR="002D3B7B" w:rsidRPr="00EE346F" w:rsidRDefault="002D3B7B" w:rsidP="009A1442">
            <w:pPr>
              <w:jc w:val="center"/>
              <w:outlineLvl w:val="3"/>
            </w:pPr>
            <w:r w:rsidRPr="00EE346F">
              <w:t>4.13</w:t>
            </w:r>
          </w:p>
        </w:tc>
      </w:tr>
      <w:tr w:rsidR="002D3B7B" w:rsidRPr="00EE346F" w:rsidTr="009A1442">
        <w:trPr>
          <w:cantSplit/>
          <w:trHeight w:val="417"/>
          <w:jc w:val="center"/>
        </w:trPr>
        <w:tc>
          <w:tcPr>
            <w:tcW w:w="392" w:type="pct"/>
          </w:tcPr>
          <w:p w:rsidR="002D3B7B" w:rsidRPr="00EE346F" w:rsidRDefault="002D3B7B" w:rsidP="009A1442">
            <w:pPr>
              <w:spacing w:before="60" w:after="60" w:line="360" w:lineRule="auto"/>
              <w:jc w:val="center"/>
              <w:outlineLvl w:val="3"/>
            </w:pPr>
            <w:r>
              <w:t>VI</w:t>
            </w:r>
          </w:p>
        </w:tc>
        <w:tc>
          <w:tcPr>
            <w:tcW w:w="527" w:type="pct"/>
            <w:vAlign w:val="bottom"/>
          </w:tcPr>
          <w:p w:rsidR="002D3B7B" w:rsidRPr="00EE346F" w:rsidRDefault="002D3B7B" w:rsidP="009A1442">
            <w:pPr>
              <w:jc w:val="center"/>
              <w:outlineLvl w:val="3"/>
            </w:pPr>
            <w:r w:rsidRPr="00EE346F">
              <w:t>600</w:t>
            </w:r>
          </w:p>
        </w:tc>
        <w:tc>
          <w:tcPr>
            <w:tcW w:w="527" w:type="pct"/>
            <w:vAlign w:val="bottom"/>
          </w:tcPr>
          <w:p w:rsidR="002D3B7B" w:rsidRPr="00EE346F" w:rsidRDefault="002D3B7B" w:rsidP="009A1442">
            <w:pPr>
              <w:jc w:val="center"/>
              <w:outlineLvl w:val="3"/>
            </w:pPr>
            <w:r w:rsidRPr="00EE346F">
              <w:t>27.40</w:t>
            </w:r>
          </w:p>
        </w:tc>
        <w:tc>
          <w:tcPr>
            <w:tcW w:w="527" w:type="pct"/>
            <w:vAlign w:val="bottom"/>
          </w:tcPr>
          <w:p w:rsidR="002D3B7B" w:rsidRPr="00EE346F" w:rsidRDefault="002D3B7B" w:rsidP="009A1442">
            <w:pPr>
              <w:jc w:val="center"/>
              <w:outlineLvl w:val="3"/>
            </w:pPr>
            <w:r w:rsidRPr="00EE346F">
              <w:t>164</w:t>
            </w:r>
          </w:p>
        </w:tc>
        <w:tc>
          <w:tcPr>
            <w:tcW w:w="527" w:type="pct"/>
            <w:vAlign w:val="bottom"/>
          </w:tcPr>
          <w:p w:rsidR="002D3B7B" w:rsidRPr="00EE346F" w:rsidRDefault="002D3B7B" w:rsidP="009A1442">
            <w:pPr>
              <w:jc w:val="center"/>
              <w:outlineLvl w:val="3"/>
            </w:pPr>
            <w:r w:rsidRPr="00EE346F">
              <w:t>86</w:t>
            </w:r>
          </w:p>
        </w:tc>
        <w:tc>
          <w:tcPr>
            <w:tcW w:w="391" w:type="pct"/>
            <w:vAlign w:val="bottom"/>
          </w:tcPr>
          <w:p w:rsidR="002D3B7B" w:rsidRPr="00EE346F" w:rsidRDefault="002D3B7B" w:rsidP="009A1442">
            <w:pPr>
              <w:jc w:val="center"/>
              <w:outlineLvl w:val="3"/>
            </w:pPr>
            <w:r w:rsidRPr="00EE346F">
              <w:t>129</w:t>
            </w:r>
          </w:p>
        </w:tc>
        <w:tc>
          <w:tcPr>
            <w:tcW w:w="391" w:type="pct"/>
            <w:vAlign w:val="bottom"/>
          </w:tcPr>
          <w:p w:rsidR="002D3B7B" w:rsidRPr="00EE346F" w:rsidRDefault="002D3B7B" w:rsidP="009A1442">
            <w:pPr>
              <w:jc w:val="center"/>
              <w:outlineLvl w:val="3"/>
            </w:pPr>
            <w:r w:rsidRPr="00EE346F">
              <w:t>35</w:t>
            </w:r>
          </w:p>
        </w:tc>
        <w:tc>
          <w:tcPr>
            <w:tcW w:w="367" w:type="pct"/>
            <w:vAlign w:val="bottom"/>
          </w:tcPr>
          <w:p w:rsidR="002D3B7B" w:rsidRPr="00EE346F" w:rsidRDefault="002D3B7B" w:rsidP="009A1442">
            <w:pPr>
              <w:jc w:val="center"/>
              <w:outlineLvl w:val="3"/>
            </w:pPr>
            <w:r w:rsidRPr="00EE346F">
              <w:t>34</w:t>
            </w:r>
          </w:p>
        </w:tc>
        <w:tc>
          <w:tcPr>
            <w:tcW w:w="367" w:type="pct"/>
            <w:vAlign w:val="bottom"/>
          </w:tcPr>
          <w:p w:rsidR="002D3B7B" w:rsidRPr="00EE346F" w:rsidRDefault="002D3B7B" w:rsidP="009A1442">
            <w:pPr>
              <w:jc w:val="center"/>
              <w:outlineLvl w:val="3"/>
            </w:pPr>
            <w:r w:rsidRPr="00EE346F">
              <w:t>69</w:t>
            </w:r>
          </w:p>
        </w:tc>
        <w:tc>
          <w:tcPr>
            <w:tcW w:w="617" w:type="pct"/>
            <w:vAlign w:val="bottom"/>
          </w:tcPr>
          <w:p w:rsidR="002D3B7B" w:rsidRPr="00EE346F" w:rsidRDefault="002D3B7B" w:rsidP="009A1442">
            <w:pPr>
              <w:jc w:val="center"/>
              <w:outlineLvl w:val="3"/>
            </w:pPr>
            <w:r w:rsidRPr="00EE346F">
              <w:t>22</w:t>
            </w:r>
          </w:p>
        </w:tc>
        <w:tc>
          <w:tcPr>
            <w:tcW w:w="367" w:type="pct"/>
            <w:vAlign w:val="bottom"/>
          </w:tcPr>
          <w:p w:rsidR="002D3B7B" w:rsidRPr="00EE346F" w:rsidRDefault="002D3B7B" w:rsidP="009A1442">
            <w:pPr>
              <w:jc w:val="center"/>
              <w:outlineLvl w:val="3"/>
            </w:pPr>
            <w:r w:rsidRPr="00EE346F">
              <w:t>4.22</w:t>
            </w:r>
          </w:p>
        </w:tc>
      </w:tr>
      <w:tr w:rsidR="002D3B7B" w:rsidRPr="00EE346F" w:rsidTr="009A1442">
        <w:trPr>
          <w:cantSplit/>
          <w:trHeight w:val="417"/>
          <w:jc w:val="center"/>
        </w:trPr>
        <w:tc>
          <w:tcPr>
            <w:tcW w:w="392" w:type="pct"/>
          </w:tcPr>
          <w:p w:rsidR="002D3B7B" w:rsidRPr="00EE346F" w:rsidRDefault="002D3B7B" w:rsidP="009A1442">
            <w:pPr>
              <w:spacing w:before="60" w:after="60" w:line="360" w:lineRule="auto"/>
              <w:jc w:val="center"/>
              <w:outlineLvl w:val="3"/>
            </w:pPr>
            <w:r>
              <w:t>VII</w:t>
            </w:r>
          </w:p>
        </w:tc>
        <w:tc>
          <w:tcPr>
            <w:tcW w:w="527" w:type="pct"/>
            <w:vAlign w:val="bottom"/>
          </w:tcPr>
          <w:p w:rsidR="002D3B7B" w:rsidRPr="00EE346F" w:rsidRDefault="002D3B7B" w:rsidP="009A1442">
            <w:pPr>
              <w:jc w:val="center"/>
              <w:outlineLvl w:val="3"/>
            </w:pPr>
            <w:r w:rsidRPr="00EE346F">
              <w:t>1214</w:t>
            </w:r>
          </w:p>
        </w:tc>
        <w:tc>
          <w:tcPr>
            <w:tcW w:w="527" w:type="pct"/>
            <w:vAlign w:val="bottom"/>
          </w:tcPr>
          <w:p w:rsidR="002D3B7B" w:rsidRPr="00EE346F" w:rsidRDefault="002D3B7B" w:rsidP="009A1442">
            <w:pPr>
              <w:jc w:val="center"/>
              <w:outlineLvl w:val="3"/>
            </w:pPr>
            <w:r w:rsidRPr="00EE346F">
              <w:t>28.29</w:t>
            </w:r>
          </w:p>
        </w:tc>
        <w:tc>
          <w:tcPr>
            <w:tcW w:w="527" w:type="pct"/>
            <w:vAlign w:val="bottom"/>
          </w:tcPr>
          <w:p w:rsidR="002D3B7B" w:rsidRPr="00EE346F" w:rsidRDefault="002D3B7B" w:rsidP="009A1442">
            <w:pPr>
              <w:jc w:val="center"/>
              <w:outlineLvl w:val="3"/>
            </w:pPr>
            <w:r w:rsidRPr="00EE346F">
              <w:t>343</w:t>
            </w:r>
          </w:p>
        </w:tc>
        <w:tc>
          <w:tcPr>
            <w:tcW w:w="527" w:type="pct"/>
            <w:vAlign w:val="bottom"/>
          </w:tcPr>
          <w:p w:rsidR="002D3B7B" w:rsidRPr="00EE346F" w:rsidRDefault="002D3B7B" w:rsidP="009A1442">
            <w:pPr>
              <w:jc w:val="center"/>
              <w:outlineLvl w:val="3"/>
            </w:pPr>
            <w:r w:rsidRPr="00EE346F">
              <w:t>84</w:t>
            </w:r>
          </w:p>
        </w:tc>
        <w:tc>
          <w:tcPr>
            <w:tcW w:w="391" w:type="pct"/>
            <w:vAlign w:val="bottom"/>
          </w:tcPr>
          <w:p w:rsidR="002D3B7B" w:rsidRPr="00EE346F" w:rsidRDefault="002D3B7B" w:rsidP="009A1442">
            <w:pPr>
              <w:jc w:val="center"/>
              <w:outlineLvl w:val="3"/>
            </w:pPr>
            <w:r w:rsidRPr="00EE346F">
              <w:t>128</w:t>
            </w:r>
          </w:p>
        </w:tc>
        <w:tc>
          <w:tcPr>
            <w:tcW w:w="391" w:type="pct"/>
            <w:vAlign w:val="bottom"/>
          </w:tcPr>
          <w:p w:rsidR="002D3B7B" w:rsidRPr="00EE346F" w:rsidRDefault="002D3B7B" w:rsidP="009A1442">
            <w:pPr>
              <w:jc w:val="center"/>
              <w:outlineLvl w:val="3"/>
            </w:pPr>
            <w:r w:rsidRPr="00EE346F">
              <w:t>38</w:t>
            </w:r>
          </w:p>
        </w:tc>
        <w:tc>
          <w:tcPr>
            <w:tcW w:w="367" w:type="pct"/>
            <w:vAlign w:val="bottom"/>
          </w:tcPr>
          <w:p w:rsidR="002D3B7B" w:rsidRPr="00EE346F" w:rsidRDefault="002D3B7B" w:rsidP="009A1442">
            <w:pPr>
              <w:jc w:val="center"/>
              <w:outlineLvl w:val="3"/>
            </w:pPr>
            <w:r w:rsidRPr="00EE346F">
              <w:t>41</w:t>
            </w:r>
          </w:p>
        </w:tc>
        <w:tc>
          <w:tcPr>
            <w:tcW w:w="367" w:type="pct"/>
            <w:vAlign w:val="bottom"/>
          </w:tcPr>
          <w:p w:rsidR="002D3B7B" w:rsidRPr="00EE346F" w:rsidRDefault="002D3B7B" w:rsidP="009A1442">
            <w:pPr>
              <w:jc w:val="center"/>
              <w:outlineLvl w:val="3"/>
            </w:pPr>
            <w:r w:rsidRPr="00EE346F">
              <w:t>67</w:t>
            </w:r>
          </w:p>
        </w:tc>
        <w:tc>
          <w:tcPr>
            <w:tcW w:w="617" w:type="pct"/>
            <w:vAlign w:val="bottom"/>
          </w:tcPr>
          <w:p w:rsidR="002D3B7B" w:rsidRPr="00EE346F" w:rsidRDefault="002D3B7B" w:rsidP="009A1442">
            <w:pPr>
              <w:jc w:val="center"/>
              <w:outlineLvl w:val="3"/>
            </w:pPr>
            <w:r w:rsidRPr="00EE346F">
              <w:t>28</w:t>
            </w:r>
          </w:p>
        </w:tc>
        <w:tc>
          <w:tcPr>
            <w:tcW w:w="367" w:type="pct"/>
            <w:vAlign w:val="bottom"/>
          </w:tcPr>
          <w:p w:rsidR="002D3B7B" w:rsidRPr="00EE346F" w:rsidRDefault="002D3B7B" w:rsidP="009A1442">
            <w:pPr>
              <w:jc w:val="center"/>
              <w:outlineLvl w:val="3"/>
            </w:pPr>
            <w:r w:rsidRPr="00EE346F">
              <w:t>4.82</w:t>
            </w:r>
          </w:p>
        </w:tc>
      </w:tr>
      <w:tr w:rsidR="002D3B7B" w:rsidRPr="00EE346F" w:rsidTr="009A1442">
        <w:trPr>
          <w:cantSplit/>
          <w:trHeight w:val="417"/>
          <w:jc w:val="center"/>
        </w:trPr>
        <w:tc>
          <w:tcPr>
            <w:tcW w:w="392" w:type="pct"/>
          </w:tcPr>
          <w:p w:rsidR="002D3B7B" w:rsidRPr="00EE346F" w:rsidRDefault="002D3B7B" w:rsidP="009A1442">
            <w:pPr>
              <w:spacing w:before="60" w:after="60" w:line="360" w:lineRule="auto"/>
              <w:jc w:val="center"/>
              <w:outlineLvl w:val="3"/>
            </w:pPr>
            <w:r>
              <w:t>VIII</w:t>
            </w:r>
          </w:p>
        </w:tc>
        <w:tc>
          <w:tcPr>
            <w:tcW w:w="527" w:type="pct"/>
            <w:vAlign w:val="bottom"/>
          </w:tcPr>
          <w:p w:rsidR="002D3B7B" w:rsidRPr="00EE346F" w:rsidRDefault="002D3B7B" w:rsidP="009A1442">
            <w:pPr>
              <w:jc w:val="center"/>
              <w:outlineLvl w:val="3"/>
            </w:pPr>
            <w:r w:rsidRPr="00EE346F">
              <w:t>1625</w:t>
            </w:r>
          </w:p>
        </w:tc>
        <w:tc>
          <w:tcPr>
            <w:tcW w:w="527" w:type="pct"/>
            <w:vAlign w:val="bottom"/>
          </w:tcPr>
          <w:p w:rsidR="002D3B7B" w:rsidRPr="00EE346F" w:rsidRDefault="002D3B7B" w:rsidP="009A1442">
            <w:pPr>
              <w:jc w:val="center"/>
              <w:outlineLvl w:val="3"/>
            </w:pPr>
            <w:r w:rsidRPr="00EE346F">
              <w:t>28.88</w:t>
            </w:r>
          </w:p>
        </w:tc>
        <w:tc>
          <w:tcPr>
            <w:tcW w:w="527" w:type="pct"/>
            <w:vAlign w:val="bottom"/>
          </w:tcPr>
          <w:p w:rsidR="002D3B7B" w:rsidRPr="00EE346F" w:rsidRDefault="002D3B7B" w:rsidP="009A1442">
            <w:pPr>
              <w:jc w:val="center"/>
              <w:outlineLvl w:val="3"/>
            </w:pPr>
            <w:r w:rsidRPr="00EE346F">
              <w:t>469</w:t>
            </w:r>
          </w:p>
        </w:tc>
        <w:tc>
          <w:tcPr>
            <w:tcW w:w="527" w:type="pct"/>
            <w:vAlign w:val="bottom"/>
          </w:tcPr>
          <w:p w:rsidR="002D3B7B" w:rsidRPr="00EE346F" w:rsidRDefault="002D3B7B" w:rsidP="009A1442">
            <w:pPr>
              <w:jc w:val="center"/>
              <w:outlineLvl w:val="3"/>
            </w:pPr>
            <w:r w:rsidRPr="00EE346F">
              <w:t>86</w:t>
            </w:r>
          </w:p>
        </w:tc>
        <w:tc>
          <w:tcPr>
            <w:tcW w:w="391" w:type="pct"/>
            <w:vAlign w:val="bottom"/>
          </w:tcPr>
          <w:p w:rsidR="002D3B7B" w:rsidRPr="00EE346F" w:rsidRDefault="002D3B7B" w:rsidP="009A1442">
            <w:pPr>
              <w:jc w:val="center"/>
              <w:outlineLvl w:val="3"/>
            </w:pPr>
            <w:r w:rsidRPr="00EE346F">
              <w:t>128</w:t>
            </w:r>
          </w:p>
        </w:tc>
        <w:tc>
          <w:tcPr>
            <w:tcW w:w="391" w:type="pct"/>
            <w:vAlign w:val="bottom"/>
          </w:tcPr>
          <w:p w:rsidR="002D3B7B" w:rsidRPr="00EE346F" w:rsidRDefault="002D3B7B" w:rsidP="009A1442">
            <w:pPr>
              <w:jc w:val="center"/>
              <w:outlineLvl w:val="3"/>
            </w:pPr>
            <w:r w:rsidRPr="00EE346F">
              <w:t>39</w:t>
            </w:r>
          </w:p>
        </w:tc>
        <w:tc>
          <w:tcPr>
            <w:tcW w:w="367" w:type="pct"/>
            <w:vAlign w:val="bottom"/>
          </w:tcPr>
          <w:p w:rsidR="002D3B7B" w:rsidRPr="00EE346F" w:rsidRDefault="002D3B7B" w:rsidP="009A1442">
            <w:pPr>
              <w:jc w:val="center"/>
              <w:outlineLvl w:val="3"/>
            </w:pPr>
            <w:r w:rsidRPr="00EE346F">
              <w:t>45</w:t>
            </w:r>
          </w:p>
        </w:tc>
        <w:tc>
          <w:tcPr>
            <w:tcW w:w="367" w:type="pct"/>
            <w:vAlign w:val="bottom"/>
          </w:tcPr>
          <w:p w:rsidR="002D3B7B" w:rsidRPr="00EE346F" w:rsidRDefault="002D3B7B" w:rsidP="009A1442">
            <w:pPr>
              <w:jc w:val="center"/>
              <w:outlineLvl w:val="3"/>
            </w:pPr>
            <w:r w:rsidRPr="00EE346F">
              <w:t>69</w:t>
            </w:r>
          </w:p>
        </w:tc>
        <w:tc>
          <w:tcPr>
            <w:tcW w:w="617" w:type="pct"/>
            <w:vAlign w:val="bottom"/>
          </w:tcPr>
          <w:p w:rsidR="002D3B7B" w:rsidRPr="00EE346F" w:rsidRDefault="002D3B7B" w:rsidP="009A1442">
            <w:pPr>
              <w:jc w:val="center"/>
              <w:outlineLvl w:val="3"/>
            </w:pPr>
            <w:r w:rsidRPr="00EE346F">
              <w:t>29</w:t>
            </w:r>
          </w:p>
        </w:tc>
        <w:tc>
          <w:tcPr>
            <w:tcW w:w="367" w:type="pct"/>
            <w:vAlign w:val="bottom"/>
          </w:tcPr>
          <w:p w:rsidR="002D3B7B" w:rsidRPr="00EE346F" w:rsidRDefault="002D3B7B" w:rsidP="009A1442">
            <w:pPr>
              <w:jc w:val="center"/>
              <w:outlineLvl w:val="3"/>
            </w:pPr>
            <w:r w:rsidRPr="00EE346F">
              <w:t>4.96</w:t>
            </w:r>
          </w:p>
        </w:tc>
      </w:tr>
      <w:tr w:rsidR="002D3B7B" w:rsidRPr="00EE346F" w:rsidTr="009A1442">
        <w:trPr>
          <w:cantSplit/>
          <w:trHeight w:val="417"/>
          <w:jc w:val="center"/>
        </w:trPr>
        <w:tc>
          <w:tcPr>
            <w:tcW w:w="392" w:type="pct"/>
          </w:tcPr>
          <w:p w:rsidR="002D3B7B" w:rsidRPr="00EE346F" w:rsidRDefault="002D3B7B" w:rsidP="009A1442">
            <w:pPr>
              <w:spacing w:before="60" w:after="60" w:line="360" w:lineRule="auto"/>
              <w:jc w:val="center"/>
              <w:outlineLvl w:val="3"/>
            </w:pPr>
            <w:r>
              <w:t>I</w:t>
            </w:r>
            <w:r w:rsidRPr="00EE346F">
              <w:t>X</w:t>
            </w:r>
          </w:p>
        </w:tc>
        <w:tc>
          <w:tcPr>
            <w:tcW w:w="527" w:type="pct"/>
            <w:vAlign w:val="bottom"/>
          </w:tcPr>
          <w:p w:rsidR="002D3B7B" w:rsidRPr="00EE346F" w:rsidRDefault="002D3B7B" w:rsidP="009A1442">
            <w:pPr>
              <w:jc w:val="center"/>
              <w:outlineLvl w:val="3"/>
            </w:pPr>
            <w:r>
              <w:t>2486</w:t>
            </w:r>
          </w:p>
        </w:tc>
        <w:tc>
          <w:tcPr>
            <w:tcW w:w="527" w:type="pct"/>
            <w:vAlign w:val="bottom"/>
          </w:tcPr>
          <w:p w:rsidR="002D3B7B" w:rsidRPr="00EE346F" w:rsidRDefault="002D3B7B" w:rsidP="009A1442">
            <w:pPr>
              <w:jc w:val="center"/>
              <w:outlineLvl w:val="3"/>
            </w:pPr>
            <w:r>
              <w:t>28</w:t>
            </w:r>
          </w:p>
        </w:tc>
        <w:tc>
          <w:tcPr>
            <w:tcW w:w="527" w:type="pct"/>
            <w:vAlign w:val="bottom"/>
          </w:tcPr>
          <w:p w:rsidR="002D3B7B" w:rsidRPr="00EE346F" w:rsidRDefault="002D3B7B" w:rsidP="009A1442">
            <w:pPr>
              <w:jc w:val="center"/>
              <w:outlineLvl w:val="3"/>
            </w:pPr>
            <w:r>
              <w:t>701</w:t>
            </w:r>
          </w:p>
        </w:tc>
        <w:tc>
          <w:tcPr>
            <w:tcW w:w="527" w:type="pct"/>
            <w:vAlign w:val="bottom"/>
          </w:tcPr>
          <w:p w:rsidR="002D3B7B" w:rsidRPr="00EE346F" w:rsidRDefault="002D3B7B" w:rsidP="009A1442">
            <w:pPr>
              <w:jc w:val="center"/>
              <w:outlineLvl w:val="3"/>
            </w:pPr>
            <w:r>
              <w:t>87</w:t>
            </w:r>
          </w:p>
        </w:tc>
        <w:tc>
          <w:tcPr>
            <w:tcW w:w="391" w:type="pct"/>
            <w:vAlign w:val="bottom"/>
          </w:tcPr>
          <w:p w:rsidR="002D3B7B" w:rsidRPr="00EE346F" w:rsidRDefault="002D3B7B" w:rsidP="009A1442">
            <w:pPr>
              <w:jc w:val="center"/>
              <w:outlineLvl w:val="3"/>
            </w:pPr>
            <w:r w:rsidRPr="00EE346F">
              <w:t>128</w:t>
            </w:r>
          </w:p>
        </w:tc>
        <w:tc>
          <w:tcPr>
            <w:tcW w:w="391" w:type="pct"/>
            <w:vAlign w:val="bottom"/>
          </w:tcPr>
          <w:p w:rsidR="002D3B7B" w:rsidRPr="00EE346F" w:rsidRDefault="002D3B7B" w:rsidP="009A1442">
            <w:pPr>
              <w:jc w:val="center"/>
              <w:outlineLvl w:val="3"/>
            </w:pPr>
            <w:r>
              <w:t>41</w:t>
            </w:r>
          </w:p>
        </w:tc>
        <w:tc>
          <w:tcPr>
            <w:tcW w:w="367" w:type="pct"/>
            <w:vAlign w:val="bottom"/>
          </w:tcPr>
          <w:p w:rsidR="002D3B7B" w:rsidRPr="00EE346F" w:rsidRDefault="002D3B7B" w:rsidP="009A1442">
            <w:pPr>
              <w:jc w:val="center"/>
              <w:outlineLvl w:val="3"/>
            </w:pPr>
            <w:r>
              <w:t>51</w:t>
            </w:r>
          </w:p>
        </w:tc>
        <w:tc>
          <w:tcPr>
            <w:tcW w:w="367" w:type="pct"/>
            <w:vAlign w:val="bottom"/>
          </w:tcPr>
          <w:p w:rsidR="002D3B7B" w:rsidRPr="00EE346F" w:rsidRDefault="002D3B7B" w:rsidP="009A1442">
            <w:pPr>
              <w:jc w:val="center"/>
              <w:outlineLvl w:val="3"/>
            </w:pPr>
            <w:r>
              <w:t>71</w:t>
            </w:r>
          </w:p>
        </w:tc>
        <w:tc>
          <w:tcPr>
            <w:tcW w:w="617" w:type="pct"/>
            <w:vAlign w:val="bottom"/>
          </w:tcPr>
          <w:p w:rsidR="002D3B7B" w:rsidRPr="00EE346F" w:rsidRDefault="002D3B7B" w:rsidP="009A1442">
            <w:pPr>
              <w:jc w:val="center"/>
              <w:outlineLvl w:val="3"/>
            </w:pPr>
            <w:r>
              <w:t>32</w:t>
            </w:r>
          </w:p>
        </w:tc>
        <w:tc>
          <w:tcPr>
            <w:tcW w:w="367" w:type="pct"/>
            <w:vAlign w:val="bottom"/>
          </w:tcPr>
          <w:p w:rsidR="002D3B7B" w:rsidRPr="00EE346F" w:rsidRDefault="002D3B7B" w:rsidP="009A1442">
            <w:pPr>
              <w:jc w:val="center"/>
              <w:outlineLvl w:val="3"/>
            </w:pPr>
            <w:r>
              <w:t>5.61</w:t>
            </w:r>
          </w:p>
        </w:tc>
      </w:tr>
    </w:tbl>
    <w:p w:rsidR="002D3B7B" w:rsidRDefault="002D3B7B" w:rsidP="002D3B7B">
      <w:pPr>
        <w:tabs>
          <w:tab w:val="left" w:pos="720"/>
          <w:tab w:val="left" w:pos="1440"/>
        </w:tabs>
        <w:spacing w:line="360" w:lineRule="auto"/>
        <w:ind w:left="1440" w:hanging="1440"/>
        <w:rPr>
          <w:b/>
          <w:bCs/>
        </w:rPr>
      </w:pPr>
    </w:p>
    <w:p w:rsidR="002D3B7B" w:rsidRPr="00C63431" w:rsidRDefault="002D3B7B" w:rsidP="002D3B7B">
      <w:pPr>
        <w:tabs>
          <w:tab w:val="left" w:pos="720"/>
          <w:tab w:val="left" w:pos="1440"/>
        </w:tabs>
        <w:spacing w:line="360" w:lineRule="auto"/>
        <w:ind w:left="1440" w:hanging="1440"/>
        <w:rPr>
          <w:b/>
          <w:bCs/>
        </w:rPr>
      </w:pPr>
      <w:r>
        <w:rPr>
          <w:b/>
          <w:bCs/>
        </w:rPr>
        <w:lastRenderedPageBreak/>
        <w:t>Cluster means irrigated</w:t>
      </w:r>
    </w:p>
    <w:tbl>
      <w:tblPr>
        <w:tblW w:w="4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3"/>
        <w:gridCol w:w="720"/>
        <w:gridCol w:w="746"/>
        <w:gridCol w:w="746"/>
        <w:gridCol w:w="780"/>
        <w:gridCol w:w="711"/>
        <w:gridCol w:w="606"/>
        <w:gridCol w:w="564"/>
        <w:gridCol w:w="527"/>
        <w:gridCol w:w="1152"/>
        <w:gridCol w:w="565"/>
      </w:tblGrid>
      <w:tr w:rsidR="002D3B7B" w:rsidRPr="00C63431" w:rsidTr="009A1442">
        <w:trPr>
          <w:cantSplit/>
          <w:trHeight w:val="757"/>
          <w:jc w:val="center"/>
        </w:trPr>
        <w:tc>
          <w:tcPr>
            <w:tcW w:w="392" w:type="pct"/>
          </w:tcPr>
          <w:p w:rsidR="002D3B7B" w:rsidRPr="00C63431" w:rsidRDefault="002D3B7B" w:rsidP="009A1442">
            <w:pPr>
              <w:spacing w:before="120" w:line="360" w:lineRule="auto"/>
              <w:jc w:val="center"/>
              <w:rPr>
                <w:sz w:val="20"/>
                <w:szCs w:val="20"/>
              </w:rPr>
            </w:pPr>
            <w:r w:rsidRPr="00C63431">
              <w:rPr>
                <w:sz w:val="20"/>
                <w:szCs w:val="20"/>
              </w:rPr>
              <w:t>Cluster No.</w:t>
            </w:r>
          </w:p>
        </w:tc>
        <w:tc>
          <w:tcPr>
            <w:tcW w:w="527" w:type="pct"/>
          </w:tcPr>
          <w:p w:rsidR="002D3B7B" w:rsidRPr="00C63431" w:rsidRDefault="002D3B7B" w:rsidP="009A1442">
            <w:pPr>
              <w:spacing w:before="120" w:line="360" w:lineRule="auto"/>
              <w:jc w:val="center"/>
              <w:rPr>
                <w:sz w:val="20"/>
                <w:szCs w:val="20"/>
              </w:rPr>
            </w:pPr>
            <w:r w:rsidRPr="00C63431">
              <w:rPr>
                <w:sz w:val="20"/>
                <w:szCs w:val="20"/>
              </w:rPr>
              <w:t>Seed yield</w:t>
            </w:r>
            <w:r>
              <w:rPr>
                <w:sz w:val="20"/>
                <w:szCs w:val="20"/>
              </w:rPr>
              <w:t xml:space="preserve"> (kg/ha)</w:t>
            </w:r>
          </w:p>
        </w:tc>
        <w:tc>
          <w:tcPr>
            <w:tcW w:w="527" w:type="pct"/>
          </w:tcPr>
          <w:p w:rsidR="002D3B7B" w:rsidRPr="00C63431" w:rsidRDefault="002D3B7B" w:rsidP="009A1442">
            <w:pPr>
              <w:spacing w:before="120" w:line="360" w:lineRule="auto"/>
              <w:jc w:val="center"/>
              <w:rPr>
                <w:sz w:val="20"/>
                <w:szCs w:val="20"/>
              </w:rPr>
            </w:pPr>
            <w:r w:rsidRPr="00C63431">
              <w:rPr>
                <w:sz w:val="20"/>
                <w:szCs w:val="20"/>
              </w:rPr>
              <w:t>Oil content</w:t>
            </w:r>
          </w:p>
          <w:p w:rsidR="002D3B7B" w:rsidRPr="00C63431" w:rsidRDefault="002D3B7B" w:rsidP="009A1442">
            <w:pPr>
              <w:spacing w:before="120" w:line="360" w:lineRule="auto"/>
              <w:jc w:val="center"/>
              <w:rPr>
                <w:sz w:val="20"/>
                <w:szCs w:val="20"/>
              </w:rPr>
            </w:pPr>
            <w:r w:rsidRPr="00C63431">
              <w:rPr>
                <w:sz w:val="20"/>
                <w:szCs w:val="20"/>
              </w:rPr>
              <w:t>(%)</w:t>
            </w:r>
          </w:p>
        </w:tc>
        <w:tc>
          <w:tcPr>
            <w:tcW w:w="527" w:type="pct"/>
          </w:tcPr>
          <w:p w:rsidR="002D3B7B" w:rsidRPr="00C63431" w:rsidRDefault="002D3B7B" w:rsidP="009A1442">
            <w:pPr>
              <w:spacing w:before="120" w:line="360" w:lineRule="auto"/>
              <w:jc w:val="center"/>
              <w:rPr>
                <w:sz w:val="20"/>
                <w:szCs w:val="20"/>
              </w:rPr>
            </w:pPr>
            <w:r>
              <w:rPr>
                <w:sz w:val="20"/>
                <w:szCs w:val="20"/>
              </w:rPr>
              <w:t>Oil yield (kg/ha)</w:t>
            </w:r>
          </w:p>
        </w:tc>
        <w:tc>
          <w:tcPr>
            <w:tcW w:w="527" w:type="pct"/>
          </w:tcPr>
          <w:p w:rsidR="002D3B7B" w:rsidRPr="00C63431" w:rsidRDefault="002D3B7B" w:rsidP="009A1442">
            <w:pPr>
              <w:spacing w:before="120" w:line="360" w:lineRule="auto"/>
              <w:jc w:val="center"/>
              <w:rPr>
                <w:sz w:val="20"/>
                <w:szCs w:val="20"/>
              </w:rPr>
            </w:pPr>
            <w:r w:rsidRPr="00C63431">
              <w:rPr>
                <w:sz w:val="20"/>
                <w:szCs w:val="20"/>
              </w:rPr>
              <w:t>Days to 50% flowering</w:t>
            </w:r>
          </w:p>
        </w:tc>
        <w:tc>
          <w:tcPr>
            <w:tcW w:w="391" w:type="pct"/>
          </w:tcPr>
          <w:p w:rsidR="002D3B7B" w:rsidRPr="00C63431" w:rsidRDefault="002D3B7B" w:rsidP="009A1442">
            <w:pPr>
              <w:spacing w:before="120" w:line="360" w:lineRule="auto"/>
              <w:jc w:val="center"/>
              <w:rPr>
                <w:sz w:val="20"/>
                <w:szCs w:val="20"/>
              </w:rPr>
            </w:pPr>
            <w:r>
              <w:rPr>
                <w:sz w:val="20"/>
                <w:szCs w:val="20"/>
              </w:rPr>
              <w:t>Days to maturity</w:t>
            </w:r>
          </w:p>
        </w:tc>
        <w:tc>
          <w:tcPr>
            <w:tcW w:w="391" w:type="pct"/>
          </w:tcPr>
          <w:p w:rsidR="002D3B7B" w:rsidRPr="00C63431" w:rsidRDefault="002D3B7B" w:rsidP="009A1442">
            <w:pPr>
              <w:spacing w:before="120" w:line="360" w:lineRule="auto"/>
              <w:jc w:val="center"/>
              <w:rPr>
                <w:sz w:val="20"/>
                <w:szCs w:val="20"/>
              </w:rPr>
            </w:pPr>
            <w:r w:rsidRPr="00C63431">
              <w:rPr>
                <w:sz w:val="20"/>
                <w:szCs w:val="20"/>
              </w:rPr>
              <w:t>Length of longest branch (cm)</w:t>
            </w:r>
          </w:p>
        </w:tc>
        <w:tc>
          <w:tcPr>
            <w:tcW w:w="367" w:type="pct"/>
          </w:tcPr>
          <w:p w:rsidR="002D3B7B" w:rsidRPr="00C63431" w:rsidRDefault="002D3B7B" w:rsidP="009A1442">
            <w:pPr>
              <w:spacing w:before="120" w:line="360" w:lineRule="auto"/>
              <w:jc w:val="center"/>
              <w:rPr>
                <w:sz w:val="20"/>
                <w:szCs w:val="20"/>
              </w:rPr>
            </w:pPr>
            <w:r>
              <w:rPr>
                <w:sz w:val="20"/>
                <w:szCs w:val="20"/>
              </w:rPr>
              <w:t>Plant spread (cm)</w:t>
            </w:r>
          </w:p>
        </w:tc>
        <w:tc>
          <w:tcPr>
            <w:tcW w:w="367" w:type="pct"/>
          </w:tcPr>
          <w:p w:rsidR="002D3B7B" w:rsidRPr="00C63431" w:rsidRDefault="002D3B7B" w:rsidP="009A1442">
            <w:pPr>
              <w:spacing w:before="120" w:line="360" w:lineRule="auto"/>
              <w:jc w:val="center"/>
              <w:rPr>
                <w:sz w:val="20"/>
                <w:szCs w:val="20"/>
              </w:rPr>
            </w:pPr>
            <w:r w:rsidRPr="00C63431">
              <w:rPr>
                <w:sz w:val="20"/>
                <w:szCs w:val="20"/>
              </w:rPr>
              <w:t>Plant height</w:t>
            </w:r>
          </w:p>
          <w:p w:rsidR="002D3B7B" w:rsidRPr="00C63431" w:rsidRDefault="002D3B7B" w:rsidP="009A1442">
            <w:pPr>
              <w:spacing w:before="120" w:line="360" w:lineRule="auto"/>
              <w:jc w:val="center"/>
              <w:rPr>
                <w:sz w:val="20"/>
                <w:szCs w:val="20"/>
              </w:rPr>
            </w:pPr>
            <w:r w:rsidRPr="00C63431">
              <w:rPr>
                <w:sz w:val="20"/>
                <w:szCs w:val="20"/>
              </w:rPr>
              <w:t>(cm)</w:t>
            </w:r>
          </w:p>
        </w:tc>
        <w:tc>
          <w:tcPr>
            <w:tcW w:w="616" w:type="pct"/>
          </w:tcPr>
          <w:p w:rsidR="002D3B7B" w:rsidRPr="00C63431" w:rsidRDefault="002D3B7B" w:rsidP="009A1442">
            <w:pPr>
              <w:spacing w:before="120" w:line="360" w:lineRule="auto"/>
              <w:jc w:val="center"/>
              <w:rPr>
                <w:sz w:val="20"/>
                <w:szCs w:val="20"/>
              </w:rPr>
            </w:pPr>
            <w:r w:rsidRPr="00C63431">
              <w:rPr>
                <w:sz w:val="20"/>
                <w:szCs w:val="20"/>
              </w:rPr>
              <w:t>No. of</w:t>
            </w:r>
          </w:p>
          <w:p w:rsidR="002D3B7B" w:rsidRPr="00C63431" w:rsidRDefault="002D3B7B" w:rsidP="009A1442">
            <w:pPr>
              <w:spacing w:before="120" w:line="360" w:lineRule="auto"/>
              <w:jc w:val="center"/>
              <w:rPr>
                <w:sz w:val="20"/>
                <w:szCs w:val="20"/>
              </w:rPr>
            </w:pPr>
            <w:r>
              <w:rPr>
                <w:sz w:val="20"/>
                <w:szCs w:val="20"/>
              </w:rPr>
              <w:t xml:space="preserve">effective </w:t>
            </w:r>
            <w:proofErr w:type="spellStart"/>
            <w:r w:rsidRPr="00C63431">
              <w:rPr>
                <w:sz w:val="20"/>
                <w:szCs w:val="20"/>
              </w:rPr>
              <w:t>capitula</w:t>
            </w:r>
            <w:proofErr w:type="spellEnd"/>
            <w:r w:rsidRPr="00C63431">
              <w:rPr>
                <w:sz w:val="20"/>
                <w:szCs w:val="20"/>
              </w:rPr>
              <w:t>/plant</w:t>
            </w:r>
          </w:p>
        </w:tc>
        <w:tc>
          <w:tcPr>
            <w:tcW w:w="367" w:type="pct"/>
          </w:tcPr>
          <w:p w:rsidR="002D3B7B" w:rsidRPr="00C63431" w:rsidRDefault="002D3B7B" w:rsidP="009A1442">
            <w:pPr>
              <w:spacing w:before="120" w:line="360" w:lineRule="auto"/>
              <w:jc w:val="center"/>
              <w:rPr>
                <w:sz w:val="20"/>
                <w:szCs w:val="20"/>
              </w:rPr>
            </w:pPr>
            <w:r w:rsidRPr="00C63431">
              <w:rPr>
                <w:sz w:val="20"/>
                <w:szCs w:val="20"/>
              </w:rPr>
              <w:t>100-seed weight</w:t>
            </w:r>
            <w:r w:rsidRPr="00C63431" w:rsidDel="00C82898">
              <w:rPr>
                <w:sz w:val="20"/>
                <w:szCs w:val="20"/>
              </w:rPr>
              <w:t xml:space="preserve"> </w:t>
            </w:r>
            <w:r w:rsidRPr="00C63431">
              <w:rPr>
                <w:sz w:val="20"/>
                <w:szCs w:val="20"/>
              </w:rPr>
              <w:t xml:space="preserve"> (g)</w:t>
            </w:r>
          </w:p>
        </w:tc>
      </w:tr>
      <w:tr w:rsidR="002D3B7B" w:rsidRPr="00C63431" w:rsidTr="009A1442">
        <w:trPr>
          <w:cantSplit/>
          <w:trHeight w:val="416"/>
          <w:jc w:val="center"/>
        </w:trPr>
        <w:tc>
          <w:tcPr>
            <w:tcW w:w="392" w:type="pct"/>
          </w:tcPr>
          <w:p w:rsidR="002D3B7B" w:rsidRPr="00C63431" w:rsidRDefault="002D3B7B" w:rsidP="009A1442">
            <w:pPr>
              <w:spacing w:before="60" w:after="60" w:line="360" w:lineRule="auto"/>
              <w:jc w:val="center"/>
            </w:pPr>
            <w:r w:rsidRPr="00C63431">
              <w:t>I</w:t>
            </w:r>
          </w:p>
        </w:tc>
        <w:tc>
          <w:tcPr>
            <w:tcW w:w="527" w:type="pct"/>
            <w:vAlign w:val="bottom"/>
          </w:tcPr>
          <w:p w:rsidR="002D3B7B" w:rsidRPr="00EE346F" w:rsidRDefault="002D3B7B" w:rsidP="009A1442">
            <w:pPr>
              <w:jc w:val="center"/>
            </w:pPr>
            <w:r w:rsidRPr="00EE346F">
              <w:t>1820</w:t>
            </w:r>
          </w:p>
        </w:tc>
        <w:tc>
          <w:tcPr>
            <w:tcW w:w="527" w:type="pct"/>
            <w:vAlign w:val="bottom"/>
          </w:tcPr>
          <w:p w:rsidR="002D3B7B" w:rsidRPr="00EE346F" w:rsidRDefault="002D3B7B" w:rsidP="009A1442">
            <w:pPr>
              <w:jc w:val="center"/>
            </w:pPr>
            <w:r w:rsidRPr="00EE346F">
              <w:t>28.11</w:t>
            </w:r>
          </w:p>
        </w:tc>
        <w:tc>
          <w:tcPr>
            <w:tcW w:w="527" w:type="pct"/>
            <w:vAlign w:val="bottom"/>
          </w:tcPr>
          <w:p w:rsidR="002D3B7B" w:rsidRPr="00EE346F" w:rsidRDefault="002D3B7B" w:rsidP="009A1442">
            <w:pPr>
              <w:jc w:val="center"/>
            </w:pPr>
            <w:r w:rsidRPr="00EE346F">
              <w:t>512</w:t>
            </w:r>
          </w:p>
        </w:tc>
        <w:tc>
          <w:tcPr>
            <w:tcW w:w="527" w:type="pct"/>
            <w:vAlign w:val="bottom"/>
          </w:tcPr>
          <w:p w:rsidR="002D3B7B" w:rsidRPr="00EE346F" w:rsidRDefault="002D3B7B" w:rsidP="009A1442">
            <w:pPr>
              <w:jc w:val="center"/>
            </w:pPr>
            <w:r w:rsidRPr="00EE346F">
              <w:t>101</w:t>
            </w:r>
          </w:p>
        </w:tc>
        <w:tc>
          <w:tcPr>
            <w:tcW w:w="391" w:type="pct"/>
            <w:vAlign w:val="bottom"/>
          </w:tcPr>
          <w:p w:rsidR="002D3B7B" w:rsidRPr="00EE346F" w:rsidRDefault="002D3B7B" w:rsidP="009A1442">
            <w:pPr>
              <w:jc w:val="center"/>
            </w:pPr>
            <w:r w:rsidRPr="00EE346F">
              <w:t>153</w:t>
            </w:r>
          </w:p>
        </w:tc>
        <w:tc>
          <w:tcPr>
            <w:tcW w:w="391" w:type="pct"/>
            <w:vAlign w:val="bottom"/>
          </w:tcPr>
          <w:p w:rsidR="002D3B7B" w:rsidRPr="00EE346F" w:rsidRDefault="002D3B7B" w:rsidP="009A1442">
            <w:pPr>
              <w:jc w:val="center"/>
            </w:pPr>
            <w:r w:rsidRPr="00EE346F">
              <w:t>43</w:t>
            </w:r>
          </w:p>
        </w:tc>
        <w:tc>
          <w:tcPr>
            <w:tcW w:w="367" w:type="pct"/>
            <w:vAlign w:val="bottom"/>
          </w:tcPr>
          <w:p w:rsidR="002D3B7B" w:rsidRPr="00EE346F" w:rsidRDefault="002D3B7B" w:rsidP="009A1442">
            <w:pPr>
              <w:jc w:val="center"/>
            </w:pPr>
            <w:r w:rsidRPr="00EE346F">
              <w:t>41</w:t>
            </w:r>
          </w:p>
        </w:tc>
        <w:tc>
          <w:tcPr>
            <w:tcW w:w="367" w:type="pct"/>
            <w:vAlign w:val="bottom"/>
          </w:tcPr>
          <w:p w:rsidR="002D3B7B" w:rsidRPr="00EE346F" w:rsidRDefault="002D3B7B" w:rsidP="009A1442">
            <w:pPr>
              <w:jc w:val="center"/>
            </w:pPr>
            <w:r w:rsidRPr="00EE346F">
              <w:t>83</w:t>
            </w:r>
          </w:p>
        </w:tc>
        <w:tc>
          <w:tcPr>
            <w:tcW w:w="616" w:type="pct"/>
            <w:vAlign w:val="bottom"/>
          </w:tcPr>
          <w:p w:rsidR="002D3B7B" w:rsidRPr="00EE346F" w:rsidRDefault="002D3B7B" w:rsidP="009A1442">
            <w:pPr>
              <w:jc w:val="center"/>
            </w:pPr>
            <w:r w:rsidRPr="00EE346F">
              <w:t>29</w:t>
            </w:r>
          </w:p>
        </w:tc>
        <w:tc>
          <w:tcPr>
            <w:tcW w:w="367" w:type="pct"/>
            <w:vAlign w:val="bottom"/>
          </w:tcPr>
          <w:p w:rsidR="002D3B7B" w:rsidRPr="00EE346F" w:rsidRDefault="002D3B7B" w:rsidP="009A1442">
            <w:pPr>
              <w:jc w:val="center"/>
            </w:pPr>
            <w:r w:rsidRPr="00EE346F">
              <w:t>4.64</w:t>
            </w:r>
          </w:p>
        </w:tc>
      </w:tr>
      <w:tr w:rsidR="002D3B7B" w:rsidRPr="00C63431" w:rsidTr="009A1442">
        <w:trPr>
          <w:cantSplit/>
          <w:trHeight w:val="417"/>
          <w:jc w:val="center"/>
        </w:trPr>
        <w:tc>
          <w:tcPr>
            <w:tcW w:w="392" w:type="pct"/>
          </w:tcPr>
          <w:p w:rsidR="002D3B7B" w:rsidRPr="00C63431" w:rsidRDefault="002D3B7B" w:rsidP="009A1442">
            <w:pPr>
              <w:spacing w:before="60" w:after="60" w:line="360" w:lineRule="auto"/>
              <w:jc w:val="center"/>
            </w:pPr>
            <w:r w:rsidRPr="00C63431">
              <w:t>II</w:t>
            </w:r>
          </w:p>
        </w:tc>
        <w:tc>
          <w:tcPr>
            <w:tcW w:w="527" w:type="pct"/>
            <w:vAlign w:val="bottom"/>
          </w:tcPr>
          <w:p w:rsidR="002D3B7B" w:rsidRPr="00EE346F" w:rsidRDefault="002D3B7B" w:rsidP="009A1442">
            <w:pPr>
              <w:jc w:val="center"/>
            </w:pPr>
            <w:r w:rsidRPr="00EE346F">
              <w:t>977</w:t>
            </w:r>
          </w:p>
        </w:tc>
        <w:tc>
          <w:tcPr>
            <w:tcW w:w="527" w:type="pct"/>
            <w:vAlign w:val="bottom"/>
          </w:tcPr>
          <w:p w:rsidR="002D3B7B" w:rsidRPr="00EE346F" w:rsidRDefault="002D3B7B" w:rsidP="009A1442">
            <w:pPr>
              <w:jc w:val="center"/>
            </w:pPr>
            <w:r w:rsidRPr="00EE346F">
              <w:t>27.47</w:t>
            </w:r>
          </w:p>
        </w:tc>
        <w:tc>
          <w:tcPr>
            <w:tcW w:w="527" w:type="pct"/>
            <w:vAlign w:val="bottom"/>
          </w:tcPr>
          <w:p w:rsidR="002D3B7B" w:rsidRPr="00EE346F" w:rsidRDefault="002D3B7B" w:rsidP="009A1442">
            <w:pPr>
              <w:jc w:val="center"/>
            </w:pPr>
            <w:r w:rsidRPr="00EE346F">
              <w:t>269</w:t>
            </w:r>
          </w:p>
        </w:tc>
        <w:tc>
          <w:tcPr>
            <w:tcW w:w="527" w:type="pct"/>
            <w:vAlign w:val="bottom"/>
          </w:tcPr>
          <w:p w:rsidR="002D3B7B" w:rsidRPr="00EE346F" w:rsidRDefault="002D3B7B" w:rsidP="009A1442">
            <w:pPr>
              <w:jc w:val="center"/>
            </w:pPr>
            <w:r w:rsidRPr="00EE346F">
              <w:t>101</w:t>
            </w:r>
          </w:p>
        </w:tc>
        <w:tc>
          <w:tcPr>
            <w:tcW w:w="391" w:type="pct"/>
            <w:vAlign w:val="bottom"/>
          </w:tcPr>
          <w:p w:rsidR="002D3B7B" w:rsidRPr="00EE346F" w:rsidRDefault="002D3B7B" w:rsidP="009A1442">
            <w:pPr>
              <w:jc w:val="center"/>
            </w:pPr>
            <w:r w:rsidRPr="00EE346F">
              <w:t>148</w:t>
            </w:r>
          </w:p>
        </w:tc>
        <w:tc>
          <w:tcPr>
            <w:tcW w:w="391" w:type="pct"/>
            <w:vAlign w:val="bottom"/>
          </w:tcPr>
          <w:p w:rsidR="002D3B7B" w:rsidRPr="00EE346F" w:rsidRDefault="002D3B7B" w:rsidP="009A1442">
            <w:pPr>
              <w:jc w:val="center"/>
            </w:pPr>
            <w:r w:rsidRPr="00EE346F">
              <w:t>40</w:t>
            </w:r>
          </w:p>
        </w:tc>
        <w:tc>
          <w:tcPr>
            <w:tcW w:w="367" w:type="pct"/>
            <w:vAlign w:val="bottom"/>
          </w:tcPr>
          <w:p w:rsidR="002D3B7B" w:rsidRPr="00EE346F" w:rsidRDefault="002D3B7B" w:rsidP="009A1442">
            <w:pPr>
              <w:jc w:val="center"/>
            </w:pPr>
            <w:r w:rsidRPr="00EE346F">
              <w:t>39</w:t>
            </w:r>
          </w:p>
        </w:tc>
        <w:tc>
          <w:tcPr>
            <w:tcW w:w="367" w:type="pct"/>
            <w:vAlign w:val="bottom"/>
          </w:tcPr>
          <w:p w:rsidR="002D3B7B" w:rsidRPr="00EE346F" w:rsidRDefault="002D3B7B" w:rsidP="009A1442">
            <w:pPr>
              <w:jc w:val="center"/>
            </w:pPr>
            <w:r w:rsidRPr="00EE346F">
              <w:t>90</w:t>
            </w:r>
          </w:p>
        </w:tc>
        <w:tc>
          <w:tcPr>
            <w:tcW w:w="616" w:type="pct"/>
            <w:vAlign w:val="bottom"/>
          </w:tcPr>
          <w:p w:rsidR="002D3B7B" w:rsidRPr="00EE346F" w:rsidRDefault="002D3B7B" w:rsidP="009A1442">
            <w:pPr>
              <w:jc w:val="center"/>
            </w:pPr>
            <w:r w:rsidRPr="00EE346F">
              <w:t>20</w:t>
            </w:r>
          </w:p>
        </w:tc>
        <w:tc>
          <w:tcPr>
            <w:tcW w:w="367" w:type="pct"/>
            <w:vAlign w:val="bottom"/>
          </w:tcPr>
          <w:p w:rsidR="002D3B7B" w:rsidRPr="00EE346F" w:rsidRDefault="002D3B7B" w:rsidP="009A1442">
            <w:pPr>
              <w:jc w:val="center"/>
            </w:pPr>
            <w:r w:rsidRPr="00EE346F">
              <w:t>4.60</w:t>
            </w:r>
          </w:p>
        </w:tc>
      </w:tr>
      <w:tr w:rsidR="002D3B7B" w:rsidRPr="00C63431" w:rsidTr="009A1442">
        <w:trPr>
          <w:cantSplit/>
          <w:trHeight w:val="417"/>
          <w:jc w:val="center"/>
        </w:trPr>
        <w:tc>
          <w:tcPr>
            <w:tcW w:w="392" w:type="pct"/>
          </w:tcPr>
          <w:p w:rsidR="002D3B7B" w:rsidRPr="00C63431" w:rsidRDefault="002D3B7B" w:rsidP="009A1442">
            <w:pPr>
              <w:spacing w:before="60" w:after="60" w:line="360" w:lineRule="auto"/>
              <w:jc w:val="center"/>
            </w:pPr>
            <w:r w:rsidRPr="00C63431">
              <w:t>III</w:t>
            </w:r>
          </w:p>
        </w:tc>
        <w:tc>
          <w:tcPr>
            <w:tcW w:w="527" w:type="pct"/>
            <w:vAlign w:val="bottom"/>
          </w:tcPr>
          <w:p w:rsidR="002D3B7B" w:rsidRPr="00EE346F" w:rsidRDefault="002D3B7B" w:rsidP="009A1442">
            <w:pPr>
              <w:jc w:val="center"/>
            </w:pPr>
            <w:r w:rsidRPr="00EE346F">
              <w:t>1173</w:t>
            </w:r>
          </w:p>
        </w:tc>
        <w:tc>
          <w:tcPr>
            <w:tcW w:w="527" w:type="pct"/>
            <w:vAlign w:val="bottom"/>
          </w:tcPr>
          <w:p w:rsidR="002D3B7B" w:rsidRPr="00EE346F" w:rsidRDefault="002D3B7B" w:rsidP="009A1442">
            <w:pPr>
              <w:jc w:val="center"/>
            </w:pPr>
            <w:r>
              <w:t>28.03</w:t>
            </w:r>
          </w:p>
        </w:tc>
        <w:tc>
          <w:tcPr>
            <w:tcW w:w="527" w:type="pct"/>
            <w:vAlign w:val="bottom"/>
          </w:tcPr>
          <w:p w:rsidR="002D3B7B" w:rsidRPr="00EE346F" w:rsidRDefault="002D3B7B" w:rsidP="009A1442">
            <w:pPr>
              <w:jc w:val="center"/>
            </w:pPr>
            <w:r w:rsidRPr="00EE346F">
              <w:t>329</w:t>
            </w:r>
          </w:p>
        </w:tc>
        <w:tc>
          <w:tcPr>
            <w:tcW w:w="527" w:type="pct"/>
            <w:vAlign w:val="bottom"/>
          </w:tcPr>
          <w:p w:rsidR="002D3B7B" w:rsidRPr="00EE346F" w:rsidRDefault="002D3B7B" w:rsidP="009A1442">
            <w:pPr>
              <w:jc w:val="center"/>
            </w:pPr>
            <w:r w:rsidRPr="00EE346F">
              <w:t>100</w:t>
            </w:r>
          </w:p>
        </w:tc>
        <w:tc>
          <w:tcPr>
            <w:tcW w:w="391" w:type="pct"/>
            <w:vAlign w:val="bottom"/>
          </w:tcPr>
          <w:p w:rsidR="002D3B7B" w:rsidRPr="00EE346F" w:rsidRDefault="002D3B7B" w:rsidP="009A1442">
            <w:pPr>
              <w:jc w:val="center"/>
            </w:pPr>
            <w:r w:rsidRPr="00EE346F">
              <w:t>150</w:t>
            </w:r>
          </w:p>
        </w:tc>
        <w:tc>
          <w:tcPr>
            <w:tcW w:w="391" w:type="pct"/>
            <w:vAlign w:val="bottom"/>
          </w:tcPr>
          <w:p w:rsidR="002D3B7B" w:rsidRPr="00EE346F" w:rsidRDefault="002D3B7B" w:rsidP="009A1442">
            <w:pPr>
              <w:jc w:val="center"/>
            </w:pPr>
            <w:r w:rsidRPr="00EE346F">
              <w:t>41</w:t>
            </w:r>
          </w:p>
        </w:tc>
        <w:tc>
          <w:tcPr>
            <w:tcW w:w="367" w:type="pct"/>
            <w:vAlign w:val="bottom"/>
          </w:tcPr>
          <w:p w:rsidR="002D3B7B" w:rsidRPr="00EE346F" w:rsidRDefault="002D3B7B" w:rsidP="009A1442">
            <w:pPr>
              <w:jc w:val="center"/>
            </w:pPr>
            <w:r w:rsidRPr="00EE346F">
              <w:t>37</w:t>
            </w:r>
          </w:p>
        </w:tc>
        <w:tc>
          <w:tcPr>
            <w:tcW w:w="367" w:type="pct"/>
            <w:vAlign w:val="bottom"/>
          </w:tcPr>
          <w:p w:rsidR="002D3B7B" w:rsidRPr="00EE346F" w:rsidRDefault="002D3B7B" w:rsidP="009A1442">
            <w:pPr>
              <w:jc w:val="center"/>
            </w:pPr>
            <w:r w:rsidRPr="00EE346F">
              <w:t>89</w:t>
            </w:r>
          </w:p>
        </w:tc>
        <w:tc>
          <w:tcPr>
            <w:tcW w:w="616" w:type="pct"/>
            <w:vAlign w:val="bottom"/>
          </w:tcPr>
          <w:p w:rsidR="002D3B7B" w:rsidRPr="00EE346F" w:rsidRDefault="002D3B7B" w:rsidP="009A1442">
            <w:pPr>
              <w:jc w:val="center"/>
            </w:pPr>
            <w:r w:rsidRPr="00EE346F">
              <w:t>20</w:t>
            </w:r>
          </w:p>
        </w:tc>
        <w:tc>
          <w:tcPr>
            <w:tcW w:w="367" w:type="pct"/>
            <w:vAlign w:val="bottom"/>
          </w:tcPr>
          <w:p w:rsidR="002D3B7B" w:rsidRPr="00EE346F" w:rsidRDefault="002D3B7B" w:rsidP="009A1442">
            <w:pPr>
              <w:jc w:val="center"/>
            </w:pPr>
            <w:r w:rsidRPr="00EE346F">
              <w:t>4.84</w:t>
            </w:r>
          </w:p>
        </w:tc>
      </w:tr>
      <w:tr w:rsidR="002D3B7B" w:rsidRPr="00C63431" w:rsidTr="009A1442">
        <w:trPr>
          <w:cantSplit/>
          <w:trHeight w:val="417"/>
          <w:jc w:val="center"/>
        </w:trPr>
        <w:tc>
          <w:tcPr>
            <w:tcW w:w="392" w:type="pct"/>
          </w:tcPr>
          <w:p w:rsidR="002D3B7B" w:rsidRPr="00C63431" w:rsidRDefault="002D3B7B" w:rsidP="009A1442">
            <w:pPr>
              <w:spacing w:before="60" w:after="60" w:line="360" w:lineRule="auto"/>
              <w:jc w:val="center"/>
            </w:pPr>
            <w:r w:rsidRPr="00C63431">
              <w:t>IV</w:t>
            </w:r>
          </w:p>
        </w:tc>
        <w:tc>
          <w:tcPr>
            <w:tcW w:w="527" w:type="pct"/>
            <w:vAlign w:val="bottom"/>
          </w:tcPr>
          <w:p w:rsidR="002D3B7B" w:rsidRPr="00EE346F" w:rsidRDefault="002D3B7B" w:rsidP="009A1442">
            <w:pPr>
              <w:jc w:val="center"/>
            </w:pPr>
            <w:r w:rsidRPr="00EE346F">
              <w:t>1396</w:t>
            </w:r>
          </w:p>
        </w:tc>
        <w:tc>
          <w:tcPr>
            <w:tcW w:w="527" w:type="pct"/>
            <w:vAlign w:val="bottom"/>
          </w:tcPr>
          <w:p w:rsidR="002D3B7B" w:rsidRPr="00EE346F" w:rsidRDefault="002D3B7B" w:rsidP="009A1442">
            <w:pPr>
              <w:jc w:val="center"/>
            </w:pPr>
            <w:r w:rsidRPr="00EE346F">
              <w:t>27.85</w:t>
            </w:r>
          </w:p>
        </w:tc>
        <w:tc>
          <w:tcPr>
            <w:tcW w:w="527" w:type="pct"/>
            <w:vAlign w:val="bottom"/>
          </w:tcPr>
          <w:p w:rsidR="002D3B7B" w:rsidRPr="00EE346F" w:rsidRDefault="002D3B7B" w:rsidP="009A1442">
            <w:pPr>
              <w:jc w:val="center"/>
            </w:pPr>
            <w:r w:rsidRPr="00EE346F">
              <w:t>389</w:t>
            </w:r>
          </w:p>
        </w:tc>
        <w:tc>
          <w:tcPr>
            <w:tcW w:w="527" w:type="pct"/>
            <w:vAlign w:val="bottom"/>
          </w:tcPr>
          <w:p w:rsidR="002D3B7B" w:rsidRPr="00EE346F" w:rsidRDefault="002D3B7B" w:rsidP="009A1442">
            <w:pPr>
              <w:jc w:val="center"/>
            </w:pPr>
            <w:r w:rsidRPr="00EE346F">
              <w:t>100</w:t>
            </w:r>
          </w:p>
        </w:tc>
        <w:tc>
          <w:tcPr>
            <w:tcW w:w="391" w:type="pct"/>
            <w:vAlign w:val="bottom"/>
          </w:tcPr>
          <w:p w:rsidR="002D3B7B" w:rsidRPr="00EE346F" w:rsidRDefault="002D3B7B" w:rsidP="009A1442">
            <w:pPr>
              <w:jc w:val="center"/>
            </w:pPr>
            <w:r w:rsidRPr="00EE346F">
              <w:t>147</w:t>
            </w:r>
          </w:p>
        </w:tc>
        <w:tc>
          <w:tcPr>
            <w:tcW w:w="391" w:type="pct"/>
            <w:vAlign w:val="bottom"/>
          </w:tcPr>
          <w:p w:rsidR="002D3B7B" w:rsidRPr="00EE346F" w:rsidRDefault="002D3B7B" w:rsidP="009A1442">
            <w:pPr>
              <w:jc w:val="center"/>
            </w:pPr>
            <w:r w:rsidRPr="00EE346F">
              <w:t>42</w:t>
            </w:r>
          </w:p>
        </w:tc>
        <w:tc>
          <w:tcPr>
            <w:tcW w:w="367" w:type="pct"/>
            <w:vAlign w:val="bottom"/>
          </w:tcPr>
          <w:p w:rsidR="002D3B7B" w:rsidRPr="00EE346F" w:rsidRDefault="002D3B7B" w:rsidP="009A1442">
            <w:pPr>
              <w:jc w:val="center"/>
            </w:pPr>
            <w:r w:rsidRPr="00EE346F">
              <w:t>40</w:t>
            </w:r>
          </w:p>
        </w:tc>
        <w:tc>
          <w:tcPr>
            <w:tcW w:w="367" w:type="pct"/>
            <w:vAlign w:val="bottom"/>
          </w:tcPr>
          <w:p w:rsidR="002D3B7B" w:rsidRPr="00EE346F" w:rsidRDefault="002D3B7B" w:rsidP="009A1442">
            <w:pPr>
              <w:jc w:val="center"/>
            </w:pPr>
            <w:r w:rsidRPr="00EE346F">
              <w:t>90</w:t>
            </w:r>
          </w:p>
        </w:tc>
        <w:tc>
          <w:tcPr>
            <w:tcW w:w="616" w:type="pct"/>
            <w:vAlign w:val="bottom"/>
          </w:tcPr>
          <w:p w:rsidR="002D3B7B" w:rsidRPr="00EE346F" w:rsidRDefault="002D3B7B" w:rsidP="009A1442">
            <w:pPr>
              <w:jc w:val="center"/>
            </w:pPr>
            <w:r w:rsidRPr="00EE346F">
              <w:t>25</w:t>
            </w:r>
          </w:p>
        </w:tc>
        <w:tc>
          <w:tcPr>
            <w:tcW w:w="367" w:type="pct"/>
            <w:vAlign w:val="bottom"/>
          </w:tcPr>
          <w:p w:rsidR="002D3B7B" w:rsidRPr="00EE346F" w:rsidRDefault="002D3B7B" w:rsidP="009A1442">
            <w:pPr>
              <w:jc w:val="center"/>
            </w:pPr>
            <w:r w:rsidRPr="00EE346F">
              <w:t>5.14</w:t>
            </w:r>
          </w:p>
        </w:tc>
      </w:tr>
      <w:tr w:rsidR="002D3B7B" w:rsidRPr="00C63431" w:rsidTr="009A1442">
        <w:trPr>
          <w:cantSplit/>
          <w:trHeight w:val="417"/>
          <w:jc w:val="center"/>
        </w:trPr>
        <w:tc>
          <w:tcPr>
            <w:tcW w:w="392" w:type="pct"/>
          </w:tcPr>
          <w:p w:rsidR="002D3B7B" w:rsidRPr="00C63431" w:rsidRDefault="002D3B7B" w:rsidP="009A1442">
            <w:pPr>
              <w:spacing w:before="60" w:after="60" w:line="360" w:lineRule="auto"/>
              <w:jc w:val="center"/>
            </w:pPr>
            <w:r w:rsidRPr="00C63431">
              <w:t>V</w:t>
            </w:r>
          </w:p>
        </w:tc>
        <w:tc>
          <w:tcPr>
            <w:tcW w:w="527" w:type="pct"/>
            <w:vAlign w:val="bottom"/>
          </w:tcPr>
          <w:p w:rsidR="002D3B7B" w:rsidRPr="00EE346F" w:rsidRDefault="002D3B7B" w:rsidP="009A1442">
            <w:pPr>
              <w:jc w:val="center"/>
            </w:pPr>
            <w:r w:rsidRPr="00EE346F">
              <w:t>1256</w:t>
            </w:r>
          </w:p>
        </w:tc>
        <w:tc>
          <w:tcPr>
            <w:tcW w:w="527" w:type="pct"/>
            <w:vAlign w:val="bottom"/>
          </w:tcPr>
          <w:p w:rsidR="002D3B7B" w:rsidRPr="00EE346F" w:rsidRDefault="002D3B7B" w:rsidP="009A1442">
            <w:pPr>
              <w:jc w:val="center"/>
            </w:pPr>
            <w:r w:rsidRPr="00EE346F">
              <w:t>26.47</w:t>
            </w:r>
          </w:p>
        </w:tc>
        <w:tc>
          <w:tcPr>
            <w:tcW w:w="527" w:type="pct"/>
            <w:vAlign w:val="bottom"/>
          </w:tcPr>
          <w:p w:rsidR="002D3B7B" w:rsidRPr="00EE346F" w:rsidRDefault="002D3B7B" w:rsidP="009A1442">
            <w:pPr>
              <w:jc w:val="center"/>
            </w:pPr>
            <w:r w:rsidRPr="00EE346F">
              <w:t>333</w:t>
            </w:r>
          </w:p>
        </w:tc>
        <w:tc>
          <w:tcPr>
            <w:tcW w:w="527" w:type="pct"/>
            <w:vAlign w:val="bottom"/>
          </w:tcPr>
          <w:p w:rsidR="002D3B7B" w:rsidRPr="00EE346F" w:rsidRDefault="002D3B7B" w:rsidP="009A1442">
            <w:pPr>
              <w:jc w:val="center"/>
            </w:pPr>
            <w:r w:rsidRPr="00EE346F">
              <w:t>102</w:t>
            </w:r>
          </w:p>
        </w:tc>
        <w:tc>
          <w:tcPr>
            <w:tcW w:w="391" w:type="pct"/>
            <w:vAlign w:val="bottom"/>
          </w:tcPr>
          <w:p w:rsidR="002D3B7B" w:rsidRPr="00EE346F" w:rsidRDefault="002D3B7B" w:rsidP="009A1442">
            <w:pPr>
              <w:jc w:val="center"/>
            </w:pPr>
            <w:r w:rsidRPr="00EE346F">
              <w:t>345</w:t>
            </w:r>
          </w:p>
        </w:tc>
        <w:tc>
          <w:tcPr>
            <w:tcW w:w="391" w:type="pct"/>
            <w:vAlign w:val="bottom"/>
          </w:tcPr>
          <w:p w:rsidR="002D3B7B" w:rsidRPr="00EE346F" w:rsidRDefault="002D3B7B" w:rsidP="009A1442">
            <w:pPr>
              <w:jc w:val="center"/>
            </w:pPr>
            <w:r w:rsidRPr="00EE346F">
              <w:t>43</w:t>
            </w:r>
          </w:p>
        </w:tc>
        <w:tc>
          <w:tcPr>
            <w:tcW w:w="367" w:type="pct"/>
            <w:vAlign w:val="bottom"/>
          </w:tcPr>
          <w:p w:rsidR="002D3B7B" w:rsidRPr="00EE346F" w:rsidRDefault="002D3B7B" w:rsidP="009A1442">
            <w:pPr>
              <w:jc w:val="center"/>
            </w:pPr>
            <w:r w:rsidRPr="00EE346F">
              <w:t>38</w:t>
            </w:r>
          </w:p>
        </w:tc>
        <w:tc>
          <w:tcPr>
            <w:tcW w:w="367" w:type="pct"/>
            <w:vAlign w:val="bottom"/>
          </w:tcPr>
          <w:p w:rsidR="002D3B7B" w:rsidRPr="00EE346F" w:rsidRDefault="002D3B7B" w:rsidP="009A1442">
            <w:pPr>
              <w:jc w:val="center"/>
            </w:pPr>
            <w:r w:rsidRPr="00EE346F">
              <w:t>96</w:t>
            </w:r>
          </w:p>
        </w:tc>
        <w:tc>
          <w:tcPr>
            <w:tcW w:w="616" w:type="pct"/>
            <w:vAlign w:val="bottom"/>
          </w:tcPr>
          <w:p w:rsidR="002D3B7B" w:rsidRPr="00EE346F" w:rsidRDefault="002D3B7B" w:rsidP="009A1442">
            <w:pPr>
              <w:jc w:val="center"/>
            </w:pPr>
            <w:r w:rsidRPr="00EE346F">
              <w:t>20</w:t>
            </w:r>
          </w:p>
        </w:tc>
        <w:tc>
          <w:tcPr>
            <w:tcW w:w="367" w:type="pct"/>
            <w:vAlign w:val="bottom"/>
          </w:tcPr>
          <w:p w:rsidR="002D3B7B" w:rsidRPr="00EE346F" w:rsidRDefault="002D3B7B" w:rsidP="009A1442">
            <w:pPr>
              <w:jc w:val="center"/>
            </w:pPr>
            <w:r w:rsidRPr="00EE346F">
              <w:t>5.11</w:t>
            </w:r>
          </w:p>
        </w:tc>
      </w:tr>
      <w:tr w:rsidR="002D3B7B" w:rsidRPr="00C63431" w:rsidTr="009A1442">
        <w:trPr>
          <w:cantSplit/>
          <w:trHeight w:val="416"/>
          <w:jc w:val="center"/>
        </w:trPr>
        <w:tc>
          <w:tcPr>
            <w:tcW w:w="392" w:type="pct"/>
          </w:tcPr>
          <w:p w:rsidR="002D3B7B" w:rsidRPr="00C63431" w:rsidRDefault="002D3B7B" w:rsidP="009A1442">
            <w:pPr>
              <w:spacing w:before="60" w:after="60" w:line="360" w:lineRule="auto"/>
              <w:jc w:val="center"/>
            </w:pPr>
            <w:r w:rsidRPr="00C63431">
              <w:t>VI</w:t>
            </w:r>
          </w:p>
        </w:tc>
        <w:tc>
          <w:tcPr>
            <w:tcW w:w="527" w:type="pct"/>
            <w:vAlign w:val="bottom"/>
          </w:tcPr>
          <w:p w:rsidR="002D3B7B" w:rsidRPr="00EE346F" w:rsidRDefault="002D3B7B" w:rsidP="009A1442">
            <w:pPr>
              <w:jc w:val="center"/>
            </w:pPr>
            <w:r w:rsidRPr="00EE346F">
              <w:t>716</w:t>
            </w:r>
          </w:p>
        </w:tc>
        <w:tc>
          <w:tcPr>
            <w:tcW w:w="527" w:type="pct"/>
            <w:vAlign w:val="bottom"/>
          </w:tcPr>
          <w:p w:rsidR="002D3B7B" w:rsidRPr="00EE346F" w:rsidRDefault="002D3B7B" w:rsidP="009A1442">
            <w:pPr>
              <w:jc w:val="center"/>
            </w:pPr>
            <w:r w:rsidRPr="00EE346F">
              <w:t>26.45</w:t>
            </w:r>
          </w:p>
        </w:tc>
        <w:tc>
          <w:tcPr>
            <w:tcW w:w="527" w:type="pct"/>
            <w:vAlign w:val="bottom"/>
          </w:tcPr>
          <w:p w:rsidR="002D3B7B" w:rsidRPr="00EE346F" w:rsidRDefault="002D3B7B" w:rsidP="009A1442">
            <w:pPr>
              <w:jc w:val="center"/>
            </w:pPr>
            <w:r w:rsidRPr="00EE346F">
              <w:t>189</w:t>
            </w:r>
          </w:p>
        </w:tc>
        <w:tc>
          <w:tcPr>
            <w:tcW w:w="527" w:type="pct"/>
            <w:vAlign w:val="bottom"/>
          </w:tcPr>
          <w:p w:rsidR="002D3B7B" w:rsidRPr="00EE346F" w:rsidRDefault="002D3B7B" w:rsidP="009A1442">
            <w:pPr>
              <w:jc w:val="center"/>
            </w:pPr>
            <w:r w:rsidRPr="00EE346F">
              <w:t>104</w:t>
            </w:r>
          </w:p>
        </w:tc>
        <w:tc>
          <w:tcPr>
            <w:tcW w:w="391" w:type="pct"/>
            <w:vAlign w:val="bottom"/>
          </w:tcPr>
          <w:p w:rsidR="002D3B7B" w:rsidRPr="00EE346F" w:rsidRDefault="002D3B7B" w:rsidP="009A1442">
            <w:pPr>
              <w:jc w:val="center"/>
            </w:pPr>
            <w:r w:rsidRPr="00EE346F">
              <w:t>143</w:t>
            </w:r>
          </w:p>
        </w:tc>
        <w:tc>
          <w:tcPr>
            <w:tcW w:w="391" w:type="pct"/>
            <w:vAlign w:val="bottom"/>
          </w:tcPr>
          <w:p w:rsidR="002D3B7B" w:rsidRPr="00EE346F" w:rsidRDefault="002D3B7B" w:rsidP="009A1442">
            <w:pPr>
              <w:jc w:val="center"/>
            </w:pPr>
            <w:r w:rsidRPr="00EE346F">
              <w:t>43</w:t>
            </w:r>
          </w:p>
        </w:tc>
        <w:tc>
          <w:tcPr>
            <w:tcW w:w="367" w:type="pct"/>
            <w:vAlign w:val="bottom"/>
          </w:tcPr>
          <w:p w:rsidR="002D3B7B" w:rsidRPr="00EE346F" w:rsidRDefault="002D3B7B" w:rsidP="009A1442">
            <w:pPr>
              <w:jc w:val="center"/>
            </w:pPr>
            <w:r w:rsidRPr="00EE346F">
              <w:t>38</w:t>
            </w:r>
          </w:p>
        </w:tc>
        <w:tc>
          <w:tcPr>
            <w:tcW w:w="367" w:type="pct"/>
            <w:vAlign w:val="bottom"/>
          </w:tcPr>
          <w:p w:rsidR="002D3B7B" w:rsidRPr="00EE346F" w:rsidRDefault="002D3B7B" w:rsidP="009A1442">
            <w:pPr>
              <w:jc w:val="center"/>
            </w:pPr>
            <w:r w:rsidRPr="00EE346F">
              <w:t>86</w:t>
            </w:r>
          </w:p>
        </w:tc>
        <w:tc>
          <w:tcPr>
            <w:tcW w:w="616" w:type="pct"/>
            <w:vAlign w:val="bottom"/>
          </w:tcPr>
          <w:p w:rsidR="002D3B7B" w:rsidRPr="00EE346F" w:rsidRDefault="002D3B7B" w:rsidP="009A1442">
            <w:pPr>
              <w:jc w:val="center"/>
            </w:pPr>
            <w:r w:rsidRPr="00EE346F">
              <w:t>18</w:t>
            </w:r>
          </w:p>
        </w:tc>
        <w:tc>
          <w:tcPr>
            <w:tcW w:w="367" w:type="pct"/>
            <w:vAlign w:val="bottom"/>
          </w:tcPr>
          <w:p w:rsidR="002D3B7B" w:rsidRPr="00EE346F" w:rsidRDefault="002D3B7B" w:rsidP="009A1442">
            <w:pPr>
              <w:jc w:val="center"/>
            </w:pPr>
            <w:r w:rsidRPr="00EE346F">
              <w:t>3.95</w:t>
            </w:r>
          </w:p>
        </w:tc>
      </w:tr>
      <w:tr w:rsidR="002D3B7B" w:rsidRPr="00C63431" w:rsidTr="009A1442">
        <w:trPr>
          <w:cantSplit/>
          <w:trHeight w:val="417"/>
          <w:jc w:val="center"/>
        </w:trPr>
        <w:tc>
          <w:tcPr>
            <w:tcW w:w="392" w:type="pct"/>
          </w:tcPr>
          <w:p w:rsidR="002D3B7B" w:rsidRPr="00C63431" w:rsidRDefault="002D3B7B" w:rsidP="009A1442">
            <w:pPr>
              <w:spacing w:before="60" w:after="60" w:line="360" w:lineRule="auto"/>
              <w:jc w:val="center"/>
            </w:pPr>
            <w:r w:rsidRPr="00C63431">
              <w:t>VII</w:t>
            </w:r>
          </w:p>
        </w:tc>
        <w:tc>
          <w:tcPr>
            <w:tcW w:w="527" w:type="pct"/>
            <w:vAlign w:val="bottom"/>
          </w:tcPr>
          <w:p w:rsidR="002D3B7B" w:rsidRPr="00EE346F" w:rsidRDefault="002D3B7B" w:rsidP="009A1442">
            <w:pPr>
              <w:jc w:val="center"/>
            </w:pPr>
            <w:r w:rsidRPr="00EE346F">
              <w:t>1632</w:t>
            </w:r>
          </w:p>
        </w:tc>
        <w:tc>
          <w:tcPr>
            <w:tcW w:w="527" w:type="pct"/>
            <w:vAlign w:val="bottom"/>
          </w:tcPr>
          <w:p w:rsidR="002D3B7B" w:rsidRPr="00EE346F" w:rsidRDefault="002D3B7B" w:rsidP="009A1442">
            <w:pPr>
              <w:jc w:val="center"/>
            </w:pPr>
            <w:r w:rsidRPr="00EE346F">
              <w:t>28.13</w:t>
            </w:r>
          </w:p>
        </w:tc>
        <w:tc>
          <w:tcPr>
            <w:tcW w:w="527" w:type="pct"/>
            <w:vAlign w:val="bottom"/>
          </w:tcPr>
          <w:p w:rsidR="002D3B7B" w:rsidRPr="00EE346F" w:rsidRDefault="002D3B7B" w:rsidP="009A1442">
            <w:pPr>
              <w:jc w:val="center"/>
            </w:pPr>
            <w:r w:rsidRPr="00EE346F">
              <w:t>459</w:t>
            </w:r>
          </w:p>
        </w:tc>
        <w:tc>
          <w:tcPr>
            <w:tcW w:w="527" w:type="pct"/>
            <w:vAlign w:val="bottom"/>
          </w:tcPr>
          <w:p w:rsidR="002D3B7B" w:rsidRPr="00EE346F" w:rsidRDefault="002D3B7B" w:rsidP="009A1442">
            <w:pPr>
              <w:jc w:val="center"/>
            </w:pPr>
            <w:r w:rsidRPr="00EE346F">
              <w:t>101</w:t>
            </w:r>
          </w:p>
        </w:tc>
        <w:tc>
          <w:tcPr>
            <w:tcW w:w="391" w:type="pct"/>
            <w:vAlign w:val="bottom"/>
          </w:tcPr>
          <w:p w:rsidR="002D3B7B" w:rsidRPr="00EE346F" w:rsidRDefault="002D3B7B" w:rsidP="009A1442">
            <w:pPr>
              <w:jc w:val="center"/>
            </w:pPr>
            <w:r w:rsidRPr="00EE346F">
              <w:t>152</w:t>
            </w:r>
          </w:p>
        </w:tc>
        <w:tc>
          <w:tcPr>
            <w:tcW w:w="391" w:type="pct"/>
            <w:vAlign w:val="bottom"/>
          </w:tcPr>
          <w:p w:rsidR="002D3B7B" w:rsidRPr="00EE346F" w:rsidRDefault="002D3B7B" w:rsidP="009A1442">
            <w:pPr>
              <w:jc w:val="center"/>
            </w:pPr>
            <w:r w:rsidRPr="00EE346F">
              <w:t>43</w:t>
            </w:r>
          </w:p>
        </w:tc>
        <w:tc>
          <w:tcPr>
            <w:tcW w:w="367" w:type="pct"/>
            <w:vAlign w:val="bottom"/>
          </w:tcPr>
          <w:p w:rsidR="002D3B7B" w:rsidRPr="00EE346F" w:rsidRDefault="002D3B7B" w:rsidP="009A1442">
            <w:pPr>
              <w:jc w:val="center"/>
            </w:pPr>
            <w:r w:rsidRPr="00EE346F">
              <w:t>41</w:t>
            </w:r>
          </w:p>
        </w:tc>
        <w:tc>
          <w:tcPr>
            <w:tcW w:w="367" w:type="pct"/>
            <w:vAlign w:val="bottom"/>
          </w:tcPr>
          <w:p w:rsidR="002D3B7B" w:rsidRPr="00EE346F" w:rsidRDefault="002D3B7B" w:rsidP="009A1442">
            <w:pPr>
              <w:jc w:val="center"/>
            </w:pPr>
            <w:r w:rsidRPr="00EE346F">
              <w:t>89</w:t>
            </w:r>
          </w:p>
        </w:tc>
        <w:tc>
          <w:tcPr>
            <w:tcW w:w="616" w:type="pct"/>
            <w:vAlign w:val="bottom"/>
          </w:tcPr>
          <w:p w:rsidR="002D3B7B" w:rsidRPr="00EE346F" w:rsidRDefault="002D3B7B" w:rsidP="009A1442">
            <w:pPr>
              <w:jc w:val="center"/>
            </w:pPr>
            <w:r w:rsidRPr="00EE346F">
              <w:t>25</w:t>
            </w:r>
          </w:p>
        </w:tc>
        <w:tc>
          <w:tcPr>
            <w:tcW w:w="367" w:type="pct"/>
            <w:vAlign w:val="bottom"/>
          </w:tcPr>
          <w:p w:rsidR="002D3B7B" w:rsidRPr="00EE346F" w:rsidRDefault="002D3B7B" w:rsidP="009A1442">
            <w:pPr>
              <w:jc w:val="center"/>
            </w:pPr>
            <w:r w:rsidRPr="00EE346F">
              <w:t>4.98</w:t>
            </w:r>
          </w:p>
        </w:tc>
      </w:tr>
      <w:tr w:rsidR="002D3B7B" w:rsidRPr="00C63431" w:rsidTr="009A1442">
        <w:trPr>
          <w:cantSplit/>
          <w:trHeight w:val="417"/>
          <w:jc w:val="center"/>
        </w:trPr>
        <w:tc>
          <w:tcPr>
            <w:tcW w:w="392" w:type="pct"/>
          </w:tcPr>
          <w:p w:rsidR="002D3B7B" w:rsidRPr="00C63431" w:rsidRDefault="002D3B7B" w:rsidP="009A1442">
            <w:pPr>
              <w:spacing w:before="60" w:after="60" w:line="360" w:lineRule="auto"/>
              <w:jc w:val="center"/>
            </w:pPr>
            <w:r w:rsidRPr="00C63431">
              <w:t>VIII</w:t>
            </w:r>
          </w:p>
        </w:tc>
        <w:tc>
          <w:tcPr>
            <w:tcW w:w="527" w:type="pct"/>
            <w:vAlign w:val="bottom"/>
          </w:tcPr>
          <w:p w:rsidR="002D3B7B" w:rsidRPr="00EE346F" w:rsidRDefault="002D3B7B" w:rsidP="009A1442">
            <w:pPr>
              <w:jc w:val="center"/>
            </w:pPr>
            <w:r w:rsidRPr="00EE346F">
              <w:t>2145</w:t>
            </w:r>
          </w:p>
        </w:tc>
        <w:tc>
          <w:tcPr>
            <w:tcW w:w="527" w:type="pct"/>
            <w:vAlign w:val="bottom"/>
          </w:tcPr>
          <w:p w:rsidR="002D3B7B" w:rsidRPr="00EE346F" w:rsidRDefault="002D3B7B" w:rsidP="009A1442">
            <w:pPr>
              <w:jc w:val="center"/>
            </w:pPr>
            <w:r w:rsidRPr="00EE346F">
              <w:t>28.64</w:t>
            </w:r>
          </w:p>
        </w:tc>
        <w:tc>
          <w:tcPr>
            <w:tcW w:w="527" w:type="pct"/>
            <w:vAlign w:val="bottom"/>
          </w:tcPr>
          <w:p w:rsidR="002D3B7B" w:rsidRPr="00EE346F" w:rsidRDefault="002D3B7B" w:rsidP="009A1442">
            <w:pPr>
              <w:jc w:val="center"/>
            </w:pPr>
            <w:r w:rsidRPr="00EE346F">
              <w:t>615</w:t>
            </w:r>
          </w:p>
        </w:tc>
        <w:tc>
          <w:tcPr>
            <w:tcW w:w="527" w:type="pct"/>
            <w:vAlign w:val="bottom"/>
          </w:tcPr>
          <w:p w:rsidR="002D3B7B" w:rsidRPr="00EE346F" w:rsidRDefault="002D3B7B" w:rsidP="009A1442">
            <w:pPr>
              <w:jc w:val="center"/>
            </w:pPr>
            <w:r w:rsidRPr="00EE346F">
              <w:t>101</w:t>
            </w:r>
          </w:p>
        </w:tc>
        <w:tc>
          <w:tcPr>
            <w:tcW w:w="391" w:type="pct"/>
            <w:vAlign w:val="bottom"/>
          </w:tcPr>
          <w:p w:rsidR="002D3B7B" w:rsidRPr="00EE346F" w:rsidRDefault="002D3B7B" w:rsidP="009A1442">
            <w:pPr>
              <w:jc w:val="center"/>
            </w:pPr>
            <w:r w:rsidRPr="00EE346F">
              <w:t>155</w:t>
            </w:r>
          </w:p>
        </w:tc>
        <w:tc>
          <w:tcPr>
            <w:tcW w:w="391" w:type="pct"/>
            <w:vAlign w:val="bottom"/>
          </w:tcPr>
          <w:p w:rsidR="002D3B7B" w:rsidRPr="00EE346F" w:rsidRDefault="002D3B7B" w:rsidP="009A1442">
            <w:pPr>
              <w:jc w:val="center"/>
            </w:pPr>
            <w:r w:rsidRPr="00EE346F">
              <w:t>42</w:t>
            </w:r>
          </w:p>
        </w:tc>
        <w:tc>
          <w:tcPr>
            <w:tcW w:w="367" w:type="pct"/>
            <w:vAlign w:val="bottom"/>
          </w:tcPr>
          <w:p w:rsidR="002D3B7B" w:rsidRPr="00EE346F" w:rsidRDefault="002D3B7B" w:rsidP="009A1442">
            <w:pPr>
              <w:jc w:val="center"/>
            </w:pPr>
            <w:r w:rsidRPr="00EE346F">
              <w:t>37</w:t>
            </w:r>
          </w:p>
        </w:tc>
        <w:tc>
          <w:tcPr>
            <w:tcW w:w="367" w:type="pct"/>
            <w:vAlign w:val="bottom"/>
          </w:tcPr>
          <w:p w:rsidR="002D3B7B" w:rsidRPr="00EE346F" w:rsidRDefault="002D3B7B" w:rsidP="009A1442">
            <w:pPr>
              <w:jc w:val="center"/>
            </w:pPr>
            <w:r w:rsidRPr="00EE346F">
              <w:t>85</w:t>
            </w:r>
          </w:p>
        </w:tc>
        <w:tc>
          <w:tcPr>
            <w:tcW w:w="616" w:type="pct"/>
            <w:vAlign w:val="bottom"/>
          </w:tcPr>
          <w:p w:rsidR="002D3B7B" w:rsidRPr="00EE346F" w:rsidRDefault="002D3B7B" w:rsidP="009A1442">
            <w:pPr>
              <w:jc w:val="center"/>
            </w:pPr>
            <w:r w:rsidRPr="00EE346F">
              <w:t>29</w:t>
            </w:r>
          </w:p>
        </w:tc>
        <w:tc>
          <w:tcPr>
            <w:tcW w:w="367" w:type="pct"/>
            <w:vAlign w:val="bottom"/>
          </w:tcPr>
          <w:p w:rsidR="002D3B7B" w:rsidRPr="00EE346F" w:rsidRDefault="002D3B7B" w:rsidP="009A1442">
            <w:pPr>
              <w:jc w:val="center"/>
            </w:pPr>
            <w:r w:rsidRPr="00EE346F">
              <w:t>5.00</w:t>
            </w:r>
          </w:p>
        </w:tc>
      </w:tr>
    </w:tbl>
    <w:p w:rsidR="00892B91" w:rsidRDefault="00892B91" w:rsidP="002D3B7B"/>
    <w:p w:rsidR="002D3B7B" w:rsidRDefault="00205A5B" w:rsidP="002D3B7B">
      <w:r>
        <w:t>Conclusion :</w:t>
      </w:r>
    </w:p>
    <w:p w:rsidR="00E438C9" w:rsidRPr="00FC4886" w:rsidRDefault="00E438C9" w:rsidP="00E438C9">
      <w:pPr>
        <w:jc w:val="both"/>
      </w:pPr>
      <w:r w:rsidRPr="00FF4A2D">
        <w:t xml:space="preserve">The large size of germplasm collection presents problems in its management and accessibility for breeding   purposes. The use of collections is limited by lack of knowledge of genetic diversity in the collection. To overcome these problems </w:t>
      </w:r>
      <w:proofErr w:type="gramStart"/>
      <w:r w:rsidRPr="00FF4A2D">
        <w:t>the  core</w:t>
      </w:r>
      <w:proofErr w:type="gramEnd"/>
      <w:r w:rsidRPr="00FF4A2D">
        <w:t xml:space="preserve"> was developed  for better utilization and accessibility to vast collection of germplasm material. Safflower </w:t>
      </w:r>
      <w:proofErr w:type="gramStart"/>
      <w:r w:rsidRPr="00FF4A2D">
        <w:t>ge</w:t>
      </w:r>
      <w:r>
        <w:t>rmplasm  consists</w:t>
      </w:r>
      <w:proofErr w:type="gramEnd"/>
      <w:r>
        <w:t xml:space="preserve"> of 6374</w:t>
      </w:r>
      <w:r w:rsidRPr="00FF4A2D">
        <w:t xml:space="preserve"> accessions belonging to 57 countries. The data on   </w:t>
      </w:r>
      <w:r>
        <w:t xml:space="preserve">13 </w:t>
      </w:r>
      <w:r w:rsidRPr="00FF4A2D">
        <w:t>qualitative traits was standardized each variable to eliminate scale differences.</w:t>
      </w:r>
      <w:r>
        <w:t xml:space="preserve"> </w:t>
      </w:r>
      <w:r w:rsidRPr="00FC4886">
        <w:t>A total of 6201 safflower germplasm accessions were used for development of core after elimination of missing and blank values from 6374 accessions. A core was developed based on 13 quantitative descriptors</w:t>
      </w:r>
      <w:r>
        <w:t xml:space="preserve">. </w:t>
      </w:r>
      <w:r w:rsidRPr="00FC4886">
        <w:t xml:space="preserve"> The total accessions arrayed i</w:t>
      </w:r>
      <w:r>
        <w:t>nto 20 distinct clusters using W</w:t>
      </w:r>
      <w:r w:rsidRPr="00FC4886">
        <w:t>ards minimum variance method. From eac</w:t>
      </w:r>
      <w:r>
        <w:t>h cluster stratified sampling has been</w:t>
      </w:r>
      <w:r w:rsidRPr="00FC4886">
        <w:t xml:space="preserve"> carried out to establish core subset of 620 (10%) accessions. Differences among means of the entire collection and core subset for the 13 quantitative descriptors used in developing the core subset were not significant, and the variances of the entire collection and core subset were homogeneous for a</w:t>
      </w:r>
      <w:r>
        <w:t>ll the traits. The zero mean difference per cent and more than 80 coincidence rate per cent indicated the</w:t>
      </w:r>
      <w:r w:rsidRPr="00FC4886">
        <w:t xml:space="preserve"> representativeness of core with total collection.</w:t>
      </w:r>
    </w:p>
    <w:p w:rsidR="00E438C9" w:rsidRPr="00E438C9" w:rsidRDefault="00E438C9" w:rsidP="00E438C9">
      <w:pPr>
        <w:jc w:val="both"/>
        <w:rPr>
          <w:bCs/>
          <w:sz w:val="24"/>
          <w:szCs w:val="24"/>
        </w:rPr>
      </w:pPr>
      <w:r w:rsidRPr="00E438C9">
        <w:rPr>
          <w:sz w:val="24"/>
          <w:szCs w:val="24"/>
        </w:rPr>
        <w:lastRenderedPageBreak/>
        <w:t xml:space="preserve">Safflower sub core accessions were evaluated at 2 </w:t>
      </w:r>
      <w:proofErr w:type="spellStart"/>
      <w:r w:rsidRPr="00E438C9">
        <w:rPr>
          <w:sz w:val="24"/>
          <w:szCs w:val="24"/>
        </w:rPr>
        <w:t>centres</w:t>
      </w:r>
      <w:proofErr w:type="spellEnd"/>
      <w:r w:rsidRPr="00E438C9">
        <w:rPr>
          <w:sz w:val="24"/>
          <w:szCs w:val="24"/>
        </w:rPr>
        <w:t xml:space="preserve"> DOR and Solapur. Alpha design was followed at 2 </w:t>
      </w:r>
      <w:proofErr w:type="spellStart"/>
      <w:r w:rsidRPr="00E438C9">
        <w:rPr>
          <w:sz w:val="24"/>
          <w:szCs w:val="24"/>
        </w:rPr>
        <w:t>centres</w:t>
      </w:r>
      <w:proofErr w:type="spellEnd"/>
      <w:r w:rsidRPr="00E438C9">
        <w:rPr>
          <w:sz w:val="24"/>
          <w:szCs w:val="24"/>
        </w:rPr>
        <w:t xml:space="preserve">. 150 sub core accessions were laid out in 2 replications </w:t>
      </w:r>
      <w:proofErr w:type="gramStart"/>
      <w:r w:rsidRPr="00E438C9">
        <w:rPr>
          <w:sz w:val="24"/>
          <w:szCs w:val="24"/>
        </w:rPr>
        <w:t>in  an</w:t>
      </w:r>
      <w:proofErr w:type="gramEnd"/>
      <w:r w:rsidRPr="00E438C9">
        <w:rPr>
          <w:sz w:val="24"/>
          <w:szCs w:val="24"/>
        </w:rPr>
        <w:t xml:space="preserve"> incomplete block design. </w:t>
      </w:r>
      <w:r w:rsidRPr="00E438C9">
        <w:rPr>
          <w:sz w:val="24"/>
        </w:rPr>
        <w:t xml:space="preserve">A sub core set of 150 (25% of core set) accessions was established using wards minimum variance method. These 155 accessions arrayed into 25 distinct clusters. Differences among means of the entire collection and core subset for the 13 quantitative descriptors used in developing the core subset were not significant, and the variances of the entire collection and core subset were homogeneous for all the traits. The core subset captured 100% range variation for 13 descriptors and </w:t>
      </w:r>
      <w:proofErr w:type="gramStart"/>
      <w:r w:rsidRPr="00E438C9">
        <w:rPr>
          <w:sz w:val="24"/>
        </w:rPr>
        <w:t>The</w:t>
      </w:r>
      <w:proofErr w:type="gramEnd"/>
      <w:r w:rsidRPr="00E438C9">
        <w:rPr>
          <w:sz w:val="24"/>
        </w:rPr>
        <w:t xml:space="preserve"> differences among means and variances, of the entire collection and core subset for the 13 agronomic descriptors were also not significantly different. However, this core subset captured over 70% range variation. </w:t>
      </w:r>
    </w:p>
    <w:p w:rsidR="00E438C9" w:rsidRPr="004820AB" w:rsidRDefault="00E438C9" w:rsidP="00E438C9">
      <w:pPr>
        <w:pStyle w:val="ListParagraph"/>
        <w:spacing w:after="0"/>
        <w:ind w:left="360"/>
        <w:rPr>
          <w:rFonts w:ascii="Times New Roman" w:hAnsi="Times New Roman" w:cs="Times New Roman"/>
        </w:rPr>
      </w:pPr>
    </w:p>
    <w:p w:rsidR="00AE2609" w:rsidRDefault="00AE2609" w:rsidP="00E438C9"/>
    <w:sectPr w:rsidR="00AE2609" w:rsidSect="00EF5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1367"/>
    <w:multiLevelType w:val="hybridMultilevel"/>
    <w:tmpl w:val="1562ACB8"/>
    <w:lvl w:ilvl="0" w:tplc="A2980C18">
      <w:start w:val="1"/>
      <w:numFmt w:val="bullet"/>
      <w:lvlText w:val="•"/>
      <w:lvlJc w:val="left"/>
      <w:pPr>
        <w:tabs>
          <w:tab w:val="num" w:pos="720"/>
        </w:tabs>
        <w:ind w:left="720" w:hanging="360"/>
      </w:pPr>
      <w:rPr>
        <w:rFonts w:ascii="Arial" w:hAnsi="Arial" w:hint="default"/>
      </w:rPr>
    </w:lvl>
    <w:lvl w:ilvl="1" w:tplc="71621D10" w:tentative="1">
      <w:start w:val="1"/>
      <w:numFmt w:val="bullet"/>
      <w:lvlText w:val="•"/>
      <w:lvlJc w:val="left"/>
      <w:pPr>
        <w:tabs>
          <w:tab w:val="num" w:pos="1440"/>
        </w:tabs>
        <w:ind w:left="1440" w:hanging="360"/>
      </w:pPr>
      <w:rPr>
        <w:rFonts w:ascii="Arial" w:hAnsi="Arial" w:hint="default"/>
      </w:rPr>
    </w:lvl>
    <w:lvl w:ilvl="2" w:tplc="35D0B6B0" w:tentative="1">
      <w:start w:val="1"/>
      <w:numFmt w:val="bullet"/>
      <w:lvlText w:val="•"/>
      <w:lvlJc w:val="left"/>
      <w:pPr>
        <w:tabs>
          <w:tab w:val="num" w:pos="2160"/>
        </w:tabs>
        <w:ind w:left="2160" w:hanging="360"/>
      </w:pPr>
      <w:rPr>
        <w:rFonts w:ascii="Arial" w:hAnsi="Arial" w:hint="default"/>
      </w:rPr>
    </w:lvl>
    <w:lvl w:ilvl="3" w:tplc="1A6AC0FC" w:tentative="1">
      <w:start w:val="1"/>
      <w:numFmt w:val="bullet"/>
      <w:lvlText w:val="•"/>
      <w:lvlJc w:val="left"/>
      <w:pPr>
        <w:tabs>
          <w:tab w:val="num" w:pos="2880"/>
        </w:tabs>
        <w:ind w:left="2880" w:hanging="360"/>
      </w:pPr>
      <w:rPr>
        <w:rFonts w:ascii="Arial" w:hAnsi="Arial" w:hint="default"/>
      </w:rPr>
    </w:lvl>
    <w:lvl w:ilvl="4" w:tplc="157A4560" w:tentative="1">
      <w:start w:val="1"/>
      <w:numFmt w:val="bullet"/>
      <w:lvlText w:val="•"/>
      <w:lvlJc w:val="left"/>
      <w:pPr>
        <w:tabs>
          <w:tab w:val="num" w:pos="3600"/>
        </w:tabs>
        <w:ind w:left="3600" w:hanging="360"/>
      </w:pPr>
      <w:rPr>
        <w:rFonts w:ascii="Arial" w:hAnsi="Arial" w:hint="default"/>
      </w:rPr>
    </w:lvl>
    <w:lvl w:ilvl="5" w:tplc="C96E3542" w:tentative="1">
      <w:start w:val="1"/>
      <w:numFmt w:val="bullet"/>
      <w:lvlText w:val="•"/>
      <w:lvlJc w:val="left"/>
      <w:pPr>
        <w:tabs>
          <w:tab w:val="num" w:pos="4320"/>
        </w:tabs>
        <w:ind w:left="4320" w:hanging="360"/>
      </w:pPr>
      <w:rPr>
        <w:rFonts w:ascii="Arial" w:hAnsi="Arial" w:hint="default"/>
      </w:rPr>
    </w:lvl>
    <w:lvl w:ilvl="6" w:tplc="8E3C09EE" w:tentative="1">
      <w:start w:val="1"/>
      <w:numFmt w:val="bullet"/>
      <w:lvlText w:val="•"/>
      <w:lvlJc w:val="left"/>
      <w:pPr>
        <w:tabs>
          <w:tab w:val="num" w:pos="5040"/>
        </w:tabs>
        <w:ind w:left="5040" w:hanging="360"/>
      </w:pPr>
      <w:rPr>
        <w:rFonts w:ascii="Arial" w:hAnsi="Arial" w:hint="default"/>
      </w:rPr>
    </w:lvl>
    <w:lvl w:ilvl="7" w:tplc="6728ECB2" w:tentative="1">
      <w:start w:val="1"/>
      <w:numFmt w:val="bullet"/>
      <w:lvlText w:val="•"/>
      <w:lvlJc w:val="left"/>
      <w:pPr>
        <w:tabs>
          <w:tab w:val="num" w:pos="5760"/>
        </w:tabs>
        <w:ind w:left="5760" w:hanging="360"/>
      </w:pPr>
      <w:rPr>
        <w:rFonts w:ascii="Arial" w:hAnsi="Arial" w:hint="default"/>
      </w:rPr>
    </w:lvl>
    <w:lvl w:ilvl="8" w:tplc="1F1495CA" w:tentative="1">
      <w:start w:val="1"/>
      <w:numFmt w:val="bullet"/>
      <w:lvlText w:val="•"/>
      <w:lvlJc w:val="left"/>
      <w:pPr>
        <w:tabs>
          <w:tab w:val="num" w:pos="6480"/>
        </w:tabs>
        <w:ind w:left="6480" w:hanging="360"/>
      </w:pPr>
      <w:rPr>
        <w:rFonts w:ascii="Arial" w:hAnsi="Arial" w:hint="default"/>
      </w:rPr>
    </w:lvl>
  </w:abstractNum>
  <w:abstractNum w:abstractNumId="1">
    <w:nsid w:val="1C5E0AF8"/>
    <w:multiLevelType w:val="hybridMultilevel"/>
    <w:tmpl w:val="FFFC0A2C"/>
    <w:lvl w:ilvl="0" w:tplc="B588CC56">
      <w:start w:val="1"/>
      <w:numFmt w:val="decimal"/>
      <w:lvlText w:val="(%1)"/>
      <w:lvlJc w:val="left"/>
      <w:pPr>
        <w:tabs>
          <w:tab w:val="num" w:pos="720"/>
        </w:tabs>
        <w:ind w:left="720" w:hanging="360"/>
      </w:pPr>
    </w:lvl>
    <w:lvl w:ilvl="1" w:tplc="8C66B522" w:tentative="1">
      <w:start w:val="1"/>
      <w:numFmt w:val="decimal"/>
      <w:lvlText w:val="(%2)"/>
      <w:lvlJc w:val="left"/>
      <w:pPr>
        <w:tabs>
          <w:tab w:val="num" w:pos="1440"/>
        </w:tabs>
        <w:ind w:left="1440" w:hanging="360"/>
      </w:pPr>
    </w:lvl>
    <w:lvl w:ilvl="2" w:tplc="61C2ED00" w:tentative="1">
      <w:start w:val="1"/>
      <w:numFmt w:val="decimal"/>
      <w:lvlText w:val="(%3)"/>
      <w:lvlJc w:val="left"/>
      <w:pPr>
        <w:tabs>
          <w:tab w:val="num" w:pos="2160"/>
        </w:tabs>
        <w:ind w:left="2160" w:hanging="360"/>
      </w:pPr>
    </w:lvl>
    <w:lvl w:ilvl="3" w:tplc="E2D22398" w:tentative="1">
      <w:start w:val="1"/>
      <w:numFmt w:val="decimal"/>
      <w:lvlText w:val="(%4)"/>
      <w:lvlJc w:val="left"/>
      <w:pPr>
        <w:tabs>
          <w:tab w:val="num" w:pos="2880"/>
        </w:tabs>
        <w:ind w:left="2880" w:hanging="360"/>
      </w:pPr>
    </w:lvl>
    <w:lvl w:ilvl="4" w:tplc="C30C3A50" w:tentative="1">
      <w:start w:val="1"/>
      <w:numFmt w:val="decimal"/>
      <w:lvlText w:val="(%5)"/>
      <w:lvlJc w:val="left"/>
      <w:pPr>
        <w:tabs>
          <w:tab w:val="num" w:pos="3600"/>
        </w:tabs>
        <w:ind w:left="3600" w:hanging="360"/>
      </w:pPr>
    </w:lvl>
    <w:lvl w:ilvl="5" w:tplc="798EA430" w:tentative="1">
      <w:start w:val="1"/>
      <w:numFmt w:val="decimal"/>
      <w:lvlText w:val="(%6)"/>
      <w:lvlJc w:val="left"/>
      <w:pPr>
        <w:tabs>
          <w:tab w:val="num" w:pos="4320"/>
        </w:tabs>
        <w:ind w:left="4320" w:hanging="360"/>
      </w:pPr>
    </w:lvl>
    <w:lvl w:ilvl="6" w:tplc="6CAA4E90" w:tentative="1">
      <w:start w:val="1"/>
      <w:numFmt w:val="decimal"/>
      <w:lvlText w:val="(%7)"/>
      <w:lvlJc w:val="left"/>
      <w:pPr>
        <w:tabs>
          <w:tab w:val="num" w:pos="5040"/>
        </w:tabs>
        <w:ind w:left="5040" w:hanging="360"/>
      </w:pPr>
    </w:lvl>
    <w:lvl w:ilvl="7" w:tplc="7ECA98F0" w:tentative="1">
      <w:start w:val="1"/>
      <w:numFmt w:val="decimal"/>
      <w:lvlText w:val="(%8)"/>
      <w:lvlJc w:val="left"/>
      <w:pPr>
        <w:tabs>
          <w:tab w:val="num" w:pos="5760"/>
        </w:tabs>
        <w:ind w:left="5760" w:hanging="360"/>
      </w:pPr>
    </w:lvl>
    <w:lvl w:ilvl="8" w:tplc="95020D24" w:tentative="1">
      <w:start w:val="1"/>
      <w:numFmt w:val="decimal"/>
      <w:lvlText w:val="(%9)"/>
      <w:lvlJc w:val="left"/>
      <w:pPr>
        <w:tabs>
          <w:tab w:val="num" w:pos="6480"/>
        </w:tabs>
        <w:ind w:left="6480" w:hanging="360"/>
      </w:pPr>
    </w:lvl>
  </w:abstractNum>
  <w:abstractNum w:abstractNumId="2">
    <w:nsid w:val="26A71603"/>
    <w:multiLevelType w:val="hybridMultilevel"/>
    <w:tmpl w:val="347852CE"/>
    <w:lvl w:ilvl="0" w:tplc="3CB076A2">
      <w:start w:val="1"/>
      <w:numFmt w:val="bullet"/>
      <w:lvlText w:val="•"/>
      <w:lvlJc w:val="left"/>
      <w:pPr>
        <w:tabs>
          <w:tab w:val="num" w:pos="720"/>
        </w:tabs>
        <w:ind w:left="720" w:hanging="360"/>
      </w:pPr>
      <w:rPr>
        <w:rFonts w:ascii="Arial" w:hAnsi="Arial" w:hint="default"/>
      </w:rPr>
    </w:lvl>
    <w:lvl w:ilvl="1" w:tplc="C10A1362" w:tentative="1">
      <w:start w:val="1"/>
      <w:numFmt w:val="bullet"/>
      <w:lvlText w:val="•"/>
      <w:lvlJc w:val="left"/>
      <w:pPr>
        <w:tabs>
          <w:tab w:val="num" w:pos="1440"/>
        </w:tabs>
        <w:ind w:left="1440" w:hanging="360"/>
      </w:pPr>
      <w:rPr>
        <w:rFonts w:ascii="Arial" w:hAnsi="Arial" w:hint="default"/>
      </w:rPr>
    </w:lvl>
    <w:lvl w:ilvl="2" w:tplc="EF6EE2AE" w:tentative="1">
      <w:start w:val="1"/>
      <w:numFmt w:val="bullet"/>
      <w:lvlText w:val="•"/>
      <w:lvlJc w:val="left"/>
      <w:pPr>
        <w:tabs>
          <w:tab w:val="num" w:pos="2160"/>
        </w:tabs>
        <w:ind w:left="2160" w:hanging="360"/>
      </w:pPr>
      <w:rPr>
        <w:rFonts w:ascii="Arial" w:hAnsi="Arial" w:hint="default"/>
      </w:rPr>
    </w:lvl>
    <w:lvl w:ilvl="3" w:tplc="B65EAEBE" w:tentative="1">
      <w:start w:val="1"/>
      <w:numFmt w:val="bullet"/>
      <w:lvlText w:val="•"/>
      <w:lvlJc w:val="left"/>
      <w:pPr>
        <w:tabs>
          <w:tab w:val="num" w:pos="2880"/>
        </w:tabs>
        <w:ind w:left="2880" w:hanging="360"/>
      </w:pPr>
      <w:rPr>
        <w:rFonts w:ascii="Arial" w:hAnsi="Arial" w:hint="default"/>
      </w:rPr>
    </w:lvl>
    <w:lvl w:ilvl="4" w:tplc="4642A4FC" w:tentative="1">
      <w:start w:val="1"/>
      <w:numFmt w:val="bullet"/>
      <w:lvlText w:val="•"/>
      <w:lvlJc w:val="left"/>
      <w:pPr>
        <w:tabs>
          <w:tab w:val="num" w:pos="3600"/>
        </w:tabs>
        <w:ind w:left="3600" w:hanging="360"/>
      </w:pPr>
      <w:rPr>
        <w:rFonts w:ascii="Arial" w:hAnsi="Arial" w:hint="default"/>
      </w:rPr>
    </w:lvl>
    <w:lvl w:ilvl="5" w:tplc="DD42BA7A" w:tentative="1">
      <w:start w:val="1"/>
      <w:numFmt w:val="bullet"/>
      <w:lvlText w:val="•"/>
      <w:lvlJc w:val="left"/>
      <w:pPr>
        <w:tabs>
          <w:tab w:val="num" w:pos="4320"/>
        </w:tabs>
        <w:ind w:left="4320" w:hanging="360"/>
      </w:pPr>
      <w:rPr>
        <w:rFonts w:ascii="Arial" w:hAnsi="Arial" w:hint="default"/>
      </w:rPr>
    </w:lvl>
    <w:lvl w:ilvl="6" w:tplc="53E4B8B2" w:tentative="1">
      <w:start w:val="1"/>
      <w:numFmt w:val="bullet"/>
      <w:lvlText w:val="•"/>
      <w:lvlJc w:val="left"/>
      <w:pPr>
        <w:tabs>
          <w:tab w:val="num" w:pos="5040"/>
        </w:tabs>
        <w:ind w:left="5040" w:hanging="360"/>
      </w:pPr>
      <w:rPr>
        <w:rFonts w:ascii="Arial" w:hAnsi="Arial" w:hint="default"/>
      </w:rPr>
    </w:lvl>
    <w:lvl w:ilvl="7" w:tplc="333A9D5E" w:tentative="1">
      <w:start w:val="1"/>
      <w:numFmt w:val="bullet"/>
      <w:lvlText w:val="•"/>
      <w:lvlJc w:val="left"/>
      <w:pPr>
        <w:tabs>
          <w:tab w:val="num" w:pos="5760"/>
        </w:tabs>
        <w:ind w:left="5760" w:hanging="360"/>
      </w:pPr>
      <w:rPr>
        <w:rFonts w:ascii="Arial" w:hAnsi="Arial" w:hint="default"/>
      </w:rPr>
    </w:lvl>
    <w:lvl w:ilvl="8" w:tplc="9C8AFB5A" w:tentative="1">
      <w:start w:val="1"/>
      <w:numFmt w:val="bullet"/>
      <w:lvlText w:val="•"/>
      <w:lvlJc w:val="left"/>
      <w:pPr>
        <w:tabs>
          <w:tab w:val="num" w:pos="6480"/>
        </w:tabs>
        <w:ind w:left="6480" w:hanging="360"/>
      </w:pPr>
      <w:rPr>
        <w:rFonts w:ascii="Arial" w:hAnsi="Arial" w:hint="default"/>
      </w:rPr>
    </w:lvl>
  </w:abstractNum>
  <w:abstractNum w:abstractNumId="3">
    <w:nsid w:val="29C82595"/>
    <w:multiLevelType w:val="hybridMultilevel"/>
    <w:tmpl w:val="1D8CF5F8"/>
    <w:lvl w:ilvl="0" w:tplc="E4D0AB30">
      <w:start w:val="1"/>
      <w:numFmt w:val="bullet"/>
      <w:lvlText w:val="•"/>
      <w:lvlJc w:val="left"/>
      <w:pPr>
        <w:tabs>
          <w:tab w:val="num" w:pos="720"/>
        </w:tabs>
        <w:ind w:left="720" w:hanging="360"/>
      </w:pPr>
      <w:rPr>
        <w:rFonts w:ascii="Arial" w:hAnsi="Arial" w:hint="default"/>
      </w:rPr>
    </w:lvl>
    <w:lvl w:ilvl="1" w:tplc="D352AC3E" w:tentative="1">
      <w:start w:val="1"/>
      <w:numFmt w:val="bullet"/>
      <w:lvlText w:val="•"/>
      <w:lvlJc w:val="left"/>
      <w:pPr>
        <w:tabs>
          <w:tab w:val="num" w:pos="1440"/>
        </w:tabs>
        <w:ind w:left="1440" w:hanging="360"/>
      </w:pPr>
      <w:rPr>
        <w:rFonts w:ascii="Arial" w:hAnsi="Arial" w:hint="default"/>
      </w:rPr>
    </w:lvl>
    <w:lvl w:ilvl="2" w:tplc="4BB85066" w:tentative="1">
      <w:start w:val="1"/>
      <w:numFmt w:val="bullet"/>
      <w:lvlText w:val="•"/>
      <w:lvlJc w:val="left"/>
      <w:pPr>
        <w:tabs>
          <w:tab w:val="num" w:pos="2160"/>
        </w:tabs>
        <w:ind w:left="2160" w:hanging="360"/>
      </w:pPr>
      <w:rPr>
        <w:rFonts w:ascii="Arial" w:hAnsi="Arial" w:hint="default"/>
      </w:rPr>
    </w:lvl>
    <w:lvl w:ilvl="3" w:tplc="EF88D8EA" w:tentative="1">
      <w:start w:val="1"/>
      <w:numFmt w:val="bullet"/>
      <w:lvlText w:val="•"/>
      <w:lvlJc w:val="left"/>
      <w:pPr>
        <w:tabs>
          <w:tab w:val="num" w:pos="2880"/>
        </w:tabs>
        <w:ind w:left="2880" w:hanging="360"/>
      </w:pPr>
      <w:rPr>
        <w:rFonts w:ascii="Arial" w:hAnsi="Arial" w:hint="default"/>
      </w:rPr>
    </w:lvl>
    <w:lvl w:ilvl="4" w:tplc="1F14906E" w:tentative="1">
      <w:start w:val="1"/>
      <w:numFmt w:val="bullet"/>
      <w:lvlText w:val="•"/>
      <w:lvlJc w:val="left"/>
      <w:pPr>
        <w:tabs>
          <w:tab w:val="num" w:pos="3600"/>
        </w:tabs>
        <w:ind w:left="3600" w:hanging="360"/>
      </w:pPr>
      <w:rPr>
        <w:rFonts w:ascii="Arial" w:hAnsi="Arial" w:hint="default"/>
      </w:rPr>
    </w:lvl>
    <w:lvl w:ilvl="5" w:tplc="70F02E12" w:tentative="1">
      <w:start w:val="1"/>
      <w:numFmt w:val="bullet"/>
      <w:lvlText w:val="•"/>
      <w:lvlJc w:val="left"/>
      <w:pPr>
        <w:tabs>
          <w:tab w:val="num" w:pos="4320"/>
        </w:tabs>
        <w:ind w:left="4320" w:hanging="360"/>
      </w:pPr>
      <w:rPr>
        <w:rFonts w:ascii="Arial" w:hAnsi="Arial" w:hint="default"/>
      </w:rPr>
    </w:lvl>
    <w:lvl w:ilvl="6" w:tplc="F2A434AE" w:tentative="1">
      <w:start w:val="1"/>
      <w:numFmt w:val="bullet"/>
      <w:lvlText w:val="•"/>
      <w:lvlJc w:val="left"/>
      <w:pPr>
        <w:tabs>
          <w:tab w:val="num" w:pos="5040"/>
        </w:tabs>
        <w:ind w:left="5040" w:hanging="360"/>
      </w:pPr>
      <w:rPr>
        <w:rFonts w:ascii="Arial" w:hAnsi="Arial" w:hint="default"/>
      </w:rPr>
    </w:lvl>
    <w:lvl w:ilvl="7" w:tplc="88280AB6" w:tentative="1">
      <w:start w:val="1"/>
      <w:numFmt w:val="bullet"/>
      <w:lvlText w:val="•"/>
      <w:lvlJc w:val="left"/>
      <w:pPr>
        <w:tabs>
          <w:tab w:val="num" w:pos="5760"/>
        </w:tabs>
        <w:ind w:left="5760" w:hanging="360"/>
      </w:pPr>
      <w:rPr>
        <w:rFonts w:ascii="Arial" w:hAnsi="Arial" w:hint="default"/>
      </w:rPr>
    </w:lvl>
    <w:lvl w:ilvl="8" w:tplc="3266D04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F7"/>
    <w:rsid w:val="00073763"/>
    <w:rsid w:val="00080038"/>
    <w:rsid w:val="001547A6"/>
    <w:rsid w:val="001E0D7B"/>
    <w:rsid w:val="001F1FD1"/>
    <w:rsid w:val="00205A5B"/>
    <w:rsid w:val="00222AFE"/>
    <w:rsid w:val="0023620B"/>
    <w:rsid w:val="002B341A"/>
    <w:rsid w:val="002C6426"/>
    <w:rsid w:val="002D3B7B"/>
    <w:rsid w:val="002F7FA8"/>
    <w:rsid w:val="003732C1"/>
    <w:rsid w:val="00375444"/>
    <w:rsid w:val="003953A5"/>
    <w:rsid w:val="003D1553"/>
    <w:rsid w:val="004109A6"/>
    <w:rsid w:val="004467D9"/>
    <w:rsid w:val="00462C02"/>
    <w:rsid w:val="00516FAF"/>
    <w:rsid w:val="005F216C"/>
    <w:rsid w:val="00687574"/>
    <w:rsid w:val="006B7CE9"/>
    <w:rsid w:val="006C5406"/>
    <w:rsid w:val="00725F3C"/>
    <w:rsid w:val="00771A3D"/>
    <w:rsid w:val="0079543C"/>
    <w:rsid w:val="00796CEC"/>
    <w:rsid w:val="0081502D"/>
    <w:rsid w:val="00815089"/>
    <w:rsid w:val="0081539A"/>
    <w:rsid w:val="008532D7"/>
    <w:rsid w:val="00857678"/>
    <w:rsid w:val="00892B91"/>
    <w:rsid w:val="0089796C"/>
    <w:rsid w:val="008D427D"/>
    <w:rsid w:val="008E18F7"/>
    <w:rsid w:val="008E55E2"/>
    <w:rsid w:val="00956253"/>
    <w:rsid w:val="009F23BF"/>
    <w:rsid w:val="00A07C1E"/>
    <w:rsid w:val="00A875EB"/>
    <w:rsid w:val="00AE2609"/>
    <w:rsid w:val="00B46785"/>
    <w:rsid w:val="00B52E50"/>
    <w:rsid w:val="00BB313C"/>
    <w:rsid w:val="00BB7303"/>
    <w:rsid w:val="00BF3B6D"/>
    <w:rsid w:val="00C97D75"/>
    <w:rsid w:val="00CC00FB"/>
    <w:rsid w:val="00DD1B33"/>
    <w:rsid w:val="00E438C9"/>
    <w:rsid w:val="00EA58DA"/>
    <w:rsid w:val="00EF594E"/>
    <w:rsid w:val="00EF69D2"/>
    <w:rsid w:val="00F67986"/>
    <w:rsid w:val="00F6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122E52AF-C050-40D4-B097-6F0043CA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D75"/>
    <w:rPr>
      <w:rFonts w:ascii="Tahoma" w:hAnsi="Tahoma" w:cs="Tahoma"/>
      <w:sz w:val="16"/>
      <w:szCs w:val="16"/>
    </w:rPr>
  </w:style>
  <w:style w:type="paragraph" w:styleId="NormalWeb">
    <w:name w:val="Normal (Web)"/>
    <w:basedOn w:val="Normal"/>
    <w:uiPriority w:val="99"/>
    <w:unhideWhenUsed/>
    <w:rsid w:val="003732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796CEC"/>
    <w:pPr>
      <w:ind w:left="720"/>
      <w:contextualSpacing/>
    </w:pPr>
  </w:style>
  <w:style w:type="character" w:styleId="Hyperlink">
    <w:name w:val="Hyperlink"/>
    <w:basedOn w:val="DefaultParagraphFont"/>
    <w:uiPriority w:val="99"/>
    <w:semiHidden/>
    <w:unhideWhenUsed/>
    <w:rsid w:val="006C5406"/>
    <w:rPr>
      <w:color w:val="0000FF"/>
      <w:u w:val="single"/>
    </w:rPr>
  </w:style>
  <w:style w:type="character" w:styleId="FollowedHyperlink">
    <w:name w:val="FollowedHyperlink"/>
    <w:basedOn w:val="DefaultParagraphFont"/>
    <w:uiPriority w:val="99"/>
    <w:semiHidden/>
    <w:unhideWhenUsed/>
    <w:rsid w:val="006C5406"/>
    <w:rPr>
      <w:color w:val="800080"/>
      <w:u w:val="single"/>
    </w:rPr>
  </w:style>
  <w:style w:type="paragraph" w:customStyle="1" w:styleId="xl66">
    <w:name w:val="xl66"/>
    <w:basedOn w:val="Normal"/>
    <w:rsid w:val="006C5406"/>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67">
    <w:name w:val="xl67"/>
    <w:basedOn w:val="Normal"/>
    <w:rsid w:val="006C540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6C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6C54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6C540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C54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Normal"/>
    <w:rsid w:val="006C540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6C540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6C54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C5406"/>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6C540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Normal"/>
    <w:rsid w:val="006C540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Normal"/>
    <w:rsid w:val="006C540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Normal"/>
    <w:rsid w:val="006C54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Normal"/>
    <w:rsid w:val="006C5406"/>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6C540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6C540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6C540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6C540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Normal"/>
    <w:rsid w:val="006C540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3369">
      <w:bodyDiv w:val="1"/>
      <w:marLeft w:val="0"/>
      <w:marRight w:val="0"/>
      <w:marTop w:val="0"/>
      <w:marBottom w:val="0"/>
      <w:divBdr>
        <w:top w:val="none" w:sz="0" w:space="0" w:color="auto"/>
        <w:left w:val="none" w:sz="0" w:space="0" w:color="auto"/>
        <w:bottom w:val="none" w:sz="0" w:space="0" w:color="auto"/>
        <w:right w:val="none" w:sz="0" w:space="0" w:color="auto"/>
      </w:divBdr>
    </w:div>
    <w:div w:id="267012289">
      <w:bodyDiv w:val="1"/>
      <w:marLeft w:val="0"/>
      <w:marRight w:val="0"/>
      <w:marTop w:val="0"/>
      <w:marBottom w:val="0"/>
      <w:divBdr>
        <w:top w:val="none" w:sz="0" w:space="0" w:color="auto"/>
        <w:left w:val="none" w:sz="0" w:space="0" w:color="auto"/>
        <w:bottom w:val="none" w:sz="0" w:space="0" w:color="auto"/>
        <w:right w:val="none" w:sz="0" w:space="0" w:color="auto"/>
      </w:divBdr>
      <w:divsChild>
        <w:div w:id="1101494444">
          <w:marLeft w:val="547"/>
          <w:marRight w:val="0"/>
          <w:marTop w:val="0"/>
          <w:marBottom w:val="0"/>
          <w:divBdr>
            <w:top w:val="none" w:sz="0" w:space="0" w:color="auto"/>
            <w:left w:val="none" w:sz="0" w:space="0" w:color="auto"/>
            <w:bottom w:val="none" w:sz="0" w:space="0" w:color="auto"/>
            <w:right w:val="none" w:sz="0" w:space="0" w:color="auto"/>
          </w:divBdr>
        </w:div>
        <w:div w:id="85732268">
          <w:marLeft w:val="547"/>
          <w:marRight w:val="0"/>
          <w:marTop w:val="0"/>
          <w:marBottom w:val="0"/>
          <w:divBdr>
            <w:top w:val="none" w:sz="0" w:space="0" w:color="auto"/>
            <w:left w:val="none" w:sz="0" w:space="0" w:color="auto"/>
            <w:bottom w:val="none" w:sz="0" w:space="0" w:color="auto"/>
            <w:right w:val="none" w:sz="0" w:space="0" w:color="auto"/>
          </w:divBdr>
        </w:div>
        <w:div w:id="95176412">
          <w:marLeft w:val="547"/>
          <w:marRight w:val="0"/>
          <w:marTop w:val="0"/>
          <w:marBottom w:val="0"/>
          <w:divBdr>
            <w:top w:val="none" w:sz="0" w:space="0" w:color="auto"/>
            <w:left w:val="none" w:sz="0" w:space="0" w:color="auto"/>
            <w:bottom w:val="none" w:sz="0" w:space="0" w:color="auto"/>
            <w:right w:val="none" w:sz="0" w:space="0" w:color="auto"/>
          </w:divBdr>
        </w:div>
      </w:divsChild>
    </w:div>
    <w:div w:id="282150166">
      <w:bodyDiv w:val="1"/>
      <w:marLeft w:val="0"/>
      <w:marRight w:val="0"/>
      <w:marTop w:val="0"/>
      <w:marBottom w:val="0"/>
      <w:divBdr>
        <w:top w:val="none" w:sz="0" w:space="0" w:color="auto"/>
        <w:left w:val="none" w:sz="0" w:space="0" w:color="auto"/>
        <w:bottom w:val="none" w:sz="0" w:space="0" w:color="auto"/>
        <w:right w:val="none" w:sz="0" w:space="0" w:color="auto"/>
      </w:divBdr>
    </w:div>
    <w:div w:id="323818374">
      <w:bodyDiv w:val="1"/>
      <w:marLeft w:val="0"/>
      <w:marRight w:val="0"/>
      <w:marTop w:val="0"/>
      <w:marBottom w:val="0"/>
      <w:divBdr>
        <w:top w:val="none" w:sz="0" w:space="0" w:color="auto"/>
        <w:left w:val="none" w:sz="0" w:space="0" w:color="auto"/>
        <w:bottom w:val="none" w:sz="0" w:space="0" w:color="auto"/>
        <w:right w:val="none" w:sz="0" w:space="0" w:color="auto"/>
      </w:divBdr>
    </w:div>
    <w:div w:id="445807946">
      <w:bodyDiv w:val="1"/>
      <w:marLeft w:val="0"/>
      <w:marRight w:val="0"/>
      <w:marTop w:val="0"/>
      <w:marBottom w:val="0"/>
      <w:divBdr>
        <w:top w:val="none" w:sz="0" w:space="0" w:color="auto"/>
        <w:left w:val="none" w:sz="0" w:space="0" w:color="auto"/>
        <w:bottom w:val="none" w:sz="0" w:space="0" w:color="auto"/>
        <w:right w:val="none" w:sz="0" w:space="0" w:color="auto"/>
      </w:divBdr>
    </w:div>
    <w:div w:id="531697064">
      <w:bodyDiv w:val="1"/>
      <w:marLeft w:val="0"/>
      <w:marRight w:val="0"/>
      <w:marTop w:val="0"/>
      <w:marBottom w:val="0"/>
      <w:divBdr>
        <w:top w:val="none" w:sz="0" w:space="0" w:color="auto"/>
        <w:left w:val="none" w:sz="0" w:space="0" w:color="auto"/>
        <w:bottom w:val="none" w:sz="0" w:space="0" w:color="auto"/>
        <w:right w:val="none" w:sz="0" w:space="0" w:color="auto"/>
      </w:divBdr>
    </w:div>
    <w:div w:id="549615212">
      <w:bodyDiv w:val="1"/>
      <w:marLeft w:val="0"/>
      <w:marRight w:val="0"/>
      <w:marTop w:val="0"/>
      <w:marBottom w:val="0"/>
      <w:divBdr>
        <w:top w:val="none" w:sz="0" w:space="0" w:color="auto"/>
        <w:left w:val="none" w:sz="0" w:space="0" w:color="auto"/>
        <w:bottom w:val="none" w:sz="0" w:space="0" w:color="auto"/>
        <w:right w:val="none" w:sz="0" w:space="0" w:color="auto"/>
      </w:divBdr>
      <w:divsChild>
        <w:div w:id="870151230">
          <w:marLeft w:val="547"/>
          <w:marRight w:val="0"/>
          <w:marTop w:val="134"/>
          <w:marBottom w:val="0"/>
          <w:divBdr>
            <w:top w:val="none" w:sz="0" w:space="0" w:color="auto"/>
            <w:left w:val="none" w:sz="0" w:space="0" w:color="auto"/>
            <w:bottom w:val="none" w:sz="0" w:space="0" w:color="auto"/>
            <w:right w:val="none" w:sz="0" w:space="0" w:color="auto"/>
          </w:divBdr>
        </w:div>
        <w:div w:id="508183614">
          <w:marLeft w:val="547"/>
          <w:marRight w:val="0"/>
          <w:marTop w:val="134"/>
          <w:marBottom w:val="0"/>
          <w:divBdr>
            <w:top w:val="none" w:sz="0" w:space="0" w:color="auto"/>
            <w:left w:val="none" w:sz="0" w:space="0" w:color="auto"/>
            <w:bottom w:val="none" w:sz="0" w:space="0" w:color="auto"/>
            <w:right w:val="none" w:sz="0" w:space="0" w:color="auto"/>
          </w:divBdr>
        </w:div>
        <w:div w:id="295069999">
          <w:marLeft w:val="547"/>
          <w:marRight w:val="0"/>
          <w:marTop w:val="134"/>
          <w:marBottom w:val="0"/>
          <w:divBdr>
            <w:top w:val="none" w:sz="0" w:space="0" w:color="auto"/>
            <w:left w:val="none" w:sz="0" w:space="0" w:color="auto"/>
            <w:bottom w:val="none" w:sz="0" w:space="0" w:color="auto"/>
            <w:right w:val="none" w:sz="0" w:space="0" w:color="auto"/>
          </w:divBdr>
        </w:div>
        <w:div w:id="1363171951">
          <w:marLeft w:val="547"/>
          <w:marRight w:val="0"/>
          <w:marTop w:val="134"/>
          <w:marBottom w:val="0"/>
          <w:divBdr>
            <w:top w:val="none" w:sz="0" w:space="0" w:color="auto"/>
            <w:left w:val="none" w:sz="0" w:space="0" w:color="auto"/>
            <w:bottom w:val="none" w:sz="0" w:space="0" w:color="auto"/>
            <w:right w:val="none" w:sz="0" w:space="0" w:color="auto"/>
          </w:divBdr>
        </w:div>
        <w:div w:id="1847163016">
          <w:marLeft w:val="547"/>
          <w:marRight w:val="0"/>
          <w:marTop w:val="134"/>
          <w:marBottom w:val="0"/>
          <w:divBdr>
            <w:top w:val="none" w:sz="0" w:space="0" w:color="auto"/>
            <w:left w:val="none" w:sz="0" w:space="0" w:color="auto"/>
            <w:bottom w:val="none" w:sz="0" w:space="0" w:color="auto"/>
            <w:right w:val="none" w:sz="0" w:space="0" w:color="auto"/>
          </w:divBdr>
        </w:div>
      </w:divsChild>
    </w:div>
    <w:div w:id="772362031">
      <w:bodyDiv w:val="1"/>
      <w:marLeft w:val="0"/>
      <w:marRight w:val="0"/>
      <w:marTop w:val="0"/>
      <w:marBottom w:val="0"/>
      <w:divBdr>
        <w:top w:val="none" w:sz="0" w:space="0" w:color="auto"/>
        <w:left w:val="none" w:sz="0" w:space="0" w:color="auto"/>
        <w:bottom w:val="none" w:sz="0" w:space="0" w:color="auto"/>
        <w:right w:val="none" w:sz="0" w:space="0" w:color="auto"/>
      </w:divBdr>
    </w:div>
    <w:div w:id="946542415">
      <w:bodyDiv w:val="1"/>
      <w:marLeft w:val="0"/>
      <w:marRight w:val="0"/>
      <w:marTop w:val="0"/>
      <w:marBottom w:val="0"/>
      <w:divBdr>
        <w:top w:val="none" w:sz="0" w:space="0" w:color="auto"/>
        <w:left w:val="none" w:sz="0" w:space="0" w:color="auto"/>
        <w:bottom w:val="none" w:sz="0" w:space="0" w:color="auto"/>
        <w:right w:val="none" w:sz="0" w:space="0" w:color="auto"/>
      </w:divBdr>
    </w:div>
    <w:div w:id="958802997">
      <w:bodyDiv w:val="1"/>
      <w:marLeft w:val="0"/>
      <w:marRight w:val="0"/>
      <w:marTop w:val="0"/>
      <w:marBottom w:val="0"/>
      <w:divBdr>
        <w:top w:val="none" w:sz="0" w:space="0" w:color="auto"/>
        <w:left w:val="none" w:sz="0" w:space="0" w:color="auto"/>
        <w:bottom w:val="none" w:sz="0" w:space="0" w:color="auto"/>
        <w:right w:val="none" w:sz="0" w:space="0" w:color="auto"/>
      </w:divBdr>
    </w:div>
    <w:div w:id="1057388333">
      <w:bodyDiv w:val="1"/>
      <w:marLeft w:val="0"/>
      <w:marRight w:val="0"/>
      <w:marTop w:val="0"/>
      <w:marBottom w:val="0"/>
      <w:divBdr>
        <w:top w:val="none" w:sz="0" w:space="0" w:color="auto"/>
        <w:left w:val="none" w:sz="0" w:space="0" w:color="auto"/>
        <w:bottom w:val="none" w:sz="0" w:space="0" w:color="auto"/>
        <w:right w:val="none" w:sz="0" w:space="0" w:color="auto"/>
      </w:divBdr>
    </w:div>
    <w:div w:id="1190335701">
      <w:bodyDiv w:val="1"/>
      <w:marLeft w:val="0"/>
      <w:marRight w:val="0"/>
      <w:marTop w:val="0"/>
      <w:marBottom w:val="0"/>
      <w:divBdr>
        <w:top w:val="none" w:sz="0" w:space="0" w:color="auto"/>
        <w:left w:val="none" w:sz="0" w:space="0" w:color="auto"/>
        <w:bottom w:val="none" w:sz="0" w:space="0" w:color="auto"/>
        <w:right w:val="none" w:sz="0" w:space="0" w:color="auto"/>
      </w:divBdr>
    </w:div>
    <w:div w:id="1418134665">
      <w:bodyDiv w:val="1"/>
      <w:marLeft w:val="0"/>
      <w:marRight w:val="0"/>
      <w:marTop w:val="0"/>
      <w:marBottom w:val="0"/>
      <w:divBdr>
        <w:top w:val="none" w:sz="0" w:space="0" w:color="auto"/>
        <w:left w:val="none" w:sz="0" w:space="0" w:color="auto"/>
        <w:bottom w:val="none" w:sz="0" w:space="0" w:color="auto"/>
        <w:right w:val="none" w:sz="0" w:space="0" w:color="auto"/>
      </w:divBdr>
      <w:divsChild>
        <w:div w:id="2087536367">
          <w:marLeft w:val="547"/>
          <w:marRight w:val="0"/>
          <w:marTop w:val="96"/>
          <w:marBottom w:val="0"/>
          <w:divBdr>
            <w:top w:val="none" w:sz="0" w:space="0" w:color="auto"/>
            <w:left w:val="none" w:sz="0" w:space="0" w:color="auto"/>
            <w:bottom w:val="none" w:sz="0" w:space="0" w:color="auto"/>
            <w:right w:val="none" w:sz="0" w:space="0" w:color="auto"/>
          </w:divBdr>
        </w:div>
        <w:div w:id="1477641848">
          <w:marLeft w:val="547"/>
          <w:marRight w:val="0"/>
          <w:marTop w:val="96"/>
          <w:marBottom w:val="0"/>
          <w:divBdr>
            <w:top w:val="none" w:sz="0" w:space="0" w:color="auto"/>
            <w:left w:val="none" w:sz="0" w:space="0" w:color="auto"/>
            <w:bottom w:val="none" w:sz="0" w:space="0" w:color="auto"/>
            <w:right w:val="none" w:sz="0" w:space="0" w:color="auto"/>
          </w:divBdr>
        </w:div>
        <w:div w:id="1057513057">
          <w:marLeft w:val="547"/>
          <w:marRight w:val="0"/>
          <w:marTop w:val="96"/>
          <w:marBottom w:val="0"/>
          <w:divBdr>
            <w:top w:val="none" w:sz="0" w:space="0" w:color="auto"/>
            <w:left w:val="none" w:sz="0" w:space="0" w:color="auto"/>
            <w:bottom w:val="none" w:sz="0" w:space="0" w:color="auto"/>
            <w:right w:val="none" w:sz="0" w:space="0" w:color="auto"/>
          </w:divBdr>
        </w:div>
        <w:div w:id="1455175522">
          <w:marLeft w:val="547"/>
          <w:marRight w:val="0"/>
          <w:marTop w:val="96"/>
          <w:marBottom w:val="0"/>
          <w:divBdr>
            <w:top w:val="none" w:sz="0" w:space="0" w:color="auto"/>
            <w:left w:val="none" w:sz="0" w:space="0" w:color="auto"/>
            <w:bottom w:val="none" w:sz="0" w:space="0" w:color="auto"/>
            <w:right w:val="none" w:sz="0" w:space="0" w:color="auto"/>
          </w:divBdr>
        </w:div>
        <w:div w:id="905144737">
          <w:marLeft w:val="547"/>
          <w:marRight w:val="0"/>
          <w:marTop w:val="96"/>
          <w:marBottom w:val="0"/>
          <w:divBdr>
            <w:top w:val="none" w:sz="0" w:space="0" w:color="auto"/>
            <w:left w:val="none" w:sz="0" w:space="0" w:color="auto"/>
            <w:bottom w:val="none" w:sz="0" w:space="0" w:color="auto"/>
            <w:right w:val="none" w:sz="0" w:space="0" w:color="auto"/>
          </w:divBdr>
        </w:div>
        <w:div w:id="1957982822">
          <w:marLeft w:val="547"/>
          <w:marRight w:val="0"/>
          <w:marTop w:val="96"/>
          <w:marBottom w:val="0"/>
          <w:divBdr>
            <w:top w:val="none" w:sz="0" w:space="0" w:color="auto"/>
            <w:left w:val="none" w:sz="0" w:space="0" w:color="auto"/>
            <w:bottom w:val="none" w:sz="0" w:space="0" w:color="auto"/>
            <w:right w:val="none" w:sz="0" w:space="0" w:color="auto"/>
          </w:divBdr>
        </w:div>
      </w:divsChild>
    </w:div>
    <w:div w:id="1471824124">
      <w:bodyDiv w:val="1"/>
      <w:marLeft w:val="0"/>
      <w:marRight w:val="0"/>
      <w:marTop w:val="0"/>
      <w:marBottom w:val="0"/>
      <w:divBdr>
        <w:top w:val="none" w:sz="0" w:space="0" w:color="auto"/>
        <w:left w:val="none" w:sz="0" w:space="0" w:color="auto"/>
        <w:bottom w:val="none" w:sz="0" w:space="0" w:color="auto"/>
        <w:right w:val="none" w:sz="0" w:space="0" w:color="auto"/>
      </w:divBdr>
    </w:div>
    <w:div w:id="1506898165">
      <w:bodyDiv w:val="1"/>
      <w:marLeft w:val="0"/>
      <w:marRight w:val="0"/>
      <w:marTop w:val="0"/>
      <w:marBottom w:val="0"/>
      <w:divBdr>
        <w:top w:val="none" w:sz="0" w:space="0" w:color="auto"/>
        <w:left w:val="none" w:sz="0" w:space="0" w:color="auto"/>
        <w:bottom w:val="none" w:sz="0" w:space="0" w:color="auto"/>
        <w:right w:val="none" w:sz="0" w:space="0" w:color="auto"/>
      </w:divBdr>
    </w:div>
    <w:div w:id="1775401597">
      <w:bodyDiv w:val="1"/>
      <w:marLeft w:val="0"/>
      <w:marRight w:val="0"/>
      <w:marTop w:val="0"/>
      <w:marBottom w:val="0"/>
      <w:divBdr>
        <w:top w:val="none" w:sz="0" w:space="0" w:color="auto"/>
        <w:left w:val="none" w:sz="0" w:space="0" w:color="auto"/>
        <w:bottom w:val="none" w:sz="0" w:space="0" w:color="auto"/>
        <w:right w:val="none" w:sz="0" w:space="0" w:color="auto"/>
      </w:divBdr>
    </w:div>
    <w:div w:id="1798983840">
      <w:bodyDiv w:val="1"/>
      <w:marLeft w:val="0"/>
      <w:marRight w:val="0"/>
      <w:marTop w:val="0"/>
      <w:marBottom w:val="0"/>
      <w:divBdr>
        <w:top w:val="none" w:sz="0" w:space="0" w:color="auto"/>
        <w:left w:val="none" w:sz="0" w:space="0" w:color="auto"/>
        <w:bottom w:val="none" w:sz="0" w:space="0" w:color="auto"/>
        <w:right w:val="none" w:sz="0" w:space="0" w:color="auto"/>
      </w:divBdr>
    </w:div>
    <w:div w:id="1800026349">
      <w:bodyDiv w:val="1"/>
      <w:marLeft w:val="0"/>
      <w:marRight w:val="0"/>
      <w:marTop w:val="0"/>
      <w:marBottom w:val="0"/>
      <w:divBdr>
        <w:top w:val="none" w:sz="0" w:space="0" w:color="auto"/>
        <w:left w:val="none" w:sz="0" w:space="0" w:color="auto"/>
        <w:bottom w:val="none" w:sz="0" w:space="0" w:color="auto"/>
        <w:right w:val="none" w:sz="0" w:space="0" w:color="auto"/>
      </w:divBdr>
    </w:div>
    <w:div w:id="2049866533">
      <w:bodyDiv w:val="1"/>
      <w:marLeft w:val="0"/>
      <w:marRight w:val="0"/>
      <w:marTop w:val="0"/>
      <w:marBottom w:val="0"/>
      <w:divBdr>
        <w:top w:val="none" w:sz="0" w:space="0" w:color="auto"/>
        <w:left w:val="none" w:sz="0" w:space="0" w:color="auto"/>
        <w:bottom w:val="none" w:sz="0" w:space="0" w:color="auto"/>
        <w:right w:val="none" w:sz="0" w:space="0" w:color="auto"/>
      </w:divBdr>
      <w:divsChild>
        <w:div w:id="719012498">
          <w:marLeft w:val="547"/>
          <w:marRight w:val="0"/>
          <w:marTop w:val="96"/>
          <w:marBottom w:val="0"/>
          <w:divBdr>
            <w:top w:val="none" w:sz="0" w:space="0" w:color="auto"/>
            <w:left w:val="none" w:sz="0" w:space="0" w:color="auto"/>
            <w:bottom w:val="none" w:sz="0" w:space="0" w:color="auto"/>
            <w:right w:val="none" w:sz="0" w:space="0" w:color="auto"/>
          </w:divBdr>
        </w:div>
        <w:div w:id="1867713657">
          <w:marLeft w:val="547"/>
          <w:marRight w:val="0"/>
          <w:marTop w:val="96"/>
          <w:marBottom w:val="0"/>
          <w:divBdr>
            <w:top w:val="none" w:sz="0" w:space="0" w:color="auto"/>
            <w:left w:val="none" w:sz="0" w:space="0" w:color="auto"/>
            <w:bottom w:val="none" w:sz="0" w:space="0" w:color="auto"/>
            <w:right w:val="none" w:sz="0" w:space="0" w:color="auto"/>
          </w:divBdr>
        </w:div>
        <w:div w:id="2055423509">
          <w:marLeft w:val="547"/>
          <w:marRight w:val="0"/>
          <w:marTop w:val="96"/>
          <w:marBottom w:val="0"/>
          <w:divBdr>
            <w:top w:val="none" w:sz="0" w:space="0" w:color="auto"/>
            <w:left w:val="none" w:sz="0" w:space="0" w:color="auto"/>
            <w:bottom w:val="none" w:sz="0" w:space="0" w:color="auto"/>
            <w:right w:val="none" w:sz="0" w:space="0" w:color="auto"/>
          </w:divBdr>
        </w:div>
        <w:div w:id="759914807">
          <w:marLeft w:val="547"/>
          <w:marRight w:val="0"/>
          <w:marTop w:val="96"/>
          <w:marBottom w:val="0"/>
          <w:divBdr>
            <w:top w:val="none" w:sz="0" w:space="0" w:color="auto"/>
            <w:left w:val="none" w:sz="0" w:space="0" w:color="auto"/>
            <w:bottom w:val="none" w:sz="0" w:space="0" w:color="auto"/>
            <w:right w:val="none" w:sz="0" w:space="0" w:color="auto"/>
          </w:divBdr>
        </w:div>
        <w:div w:id="810634250">
          <w:marLeft w:val="547"/>
          <w:marRight w:val="0"/>
          <w:marTop w:val="96"/>
          <w:marBottom w:val="0"/>
          <w:divBdr>
            <w:top w:val="none" w:sz="0" w:space="0" w:color="auto"/>
            <w:left w:val="none" w:sz="0" w:space="0" w:color="auto"/>
            <w:bottom w:val="none" w:sz="0" w:space="0" w:color="auto"/>
            <w:right w:val="none" w:sz="0" w:space="0" w:color="auto"/>
          </w:divBdr>
        </w:div>
        <w:div w:id="1117136722">
          <w:marLeft w:val="547"/>
          <w:marRight w:val="0"/>
          <w:marTop w:val="96"/>
          <w:marBottom w:val="0"/>
          <w:divBdr>
            <w:top w:val="none" w:sz="0" w:space="0" w:color="auto"/>
            <w:left w:val="none" w:sz="0" w:space="0" w:color="auto"/>
            <w:bottom w:val="none" w:sz="0" w:space="0" w:color="auto"/>
            <w:right w:val="none" w:sz="0" w:space="0" w:color="auto"/>
          </w:divBdr>
        </w:div>
      </w:divsChild>
    </w:div>
    <w:div w:id="212542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2.emf"/><Relationship Id="rId18" Type="http://schemas.openxmlformats.org/officeDocument/2006/relationships/package" Target="embeddings/Microsoft_Word_Document4.doc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diagramLayout" Target="diagrams/layout1.xml"/><Relationship Id="rId12" Type="http://schemas.openxmlformats.org/officeDocument/2006/relationships/package" Target="embeddings/Microsoft_Word_Document1.doc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Word_Document3.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microsoft.com/office/2007/relationships/diagramDrawing" Target="diagrams/drawing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package" Target="embeddings/Microsoft_Word_Document2.docx"/></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070001802015654"/>
          <c:y val="0.15606650448456591"/>
          <c:w val="0.41322427129759864"/>
          <c:h val="0.77207692795077365"/>
        </c:manualLayout>
      </c:layout>
      <c:pieChart>
        <c:varyColors val="1"/>
        <c:ser>
          <c:idx val="0"/>
          <c:order val="0"/>
          <c:tx>
            <c:strRef>
              <c:f>Sheet1!$B$1</c:f>
              <c:strCache>
                <c:ptCount val="1"/>
                <c:pt idx="0">
                  <c:v>frequency</c:v>
                </c:pt>
              </c:strCache>
            </c:strRef>
          </c:tx>
          <c:dLbls>
            <c:spPr>
              <a:noFill/>
              <a:ln>
                <a:noFill/>
              </a:ln>
              <a:effectLst/>
            </c:spPr>
            <c:txPr>
              <a:bodyPr/>
              <a:lstStyle/>
              <a:p>
                <a:pPr>
                  <a:defRPr lang="en-IN"/>
                </a:pPr>
                <a:endParaRPr lang="en-US"/>
              </a:p>
            </c:txPr>
            <c:showLegendKey val="0"/>
            <c:showVal val="1"/>
            <c:showCatName val="0"/>
            <c:showSerName val="0"/>
            <c:showPercent val="1"/>
            <c:showBubbleSize val="0"/>
            <c:showLeaderLines val="1"/>
            <c:extLst>
              <c:ext xmlns:c15="http://schemas.microsoft.com/office/drawing/2012/chart" uri="{CE6537A1-D6FC-4f65-9D91-7224C49458BB}"/>
            </c:extLst>
          </c:dLbls>
          <c:cat>
            <c:strRef>
              <c:f>Sheet1!$A$2:$A$6</c:f>
              <c:strCache>
                <c:ptCount val="5"/>
                <c:pt idx="0">
                  <c:v>Unknown</c:v>
                </c:pt>
                <c:pt idx="1">
                  <c:v>Africa</c:v>
                </c:pt>
                <c:pt idx="2">
                  <c:v>USA</c:v>
                </c:pt>
                <c:pt idx="3">
                  <c:v>Europe</c:v>
                </c:pt>
                <c:pt idx="4">
                  <c:v>Asia</c:v>
                </c:pt>
              </c:strCache>
            </c:strRef>
          </c:cat>
          <c:val>
            <c:numRef>
              <c:f>Sheet1!$B$2:$B$6</c:f>
              <c:numCache>
                <c:formatCode>General</c:formatCode>
                <c:ptCount val="5"/>
                <c:pt idx="0">
                  <c:v>41</c:v>
                </c:pt>
                <c:pt idx="1">
                  <c:v>92</c:v>
                </c:pt>
                <c:pt idx="2">
                  <c:v>799</c:v>
                </c:pt>
                <c:pt idx="3">
                  <c:v>67</c:v>
                </c:pt>
                <c:pt idx="4">
                  <c:v>5375</c:v>
                </c:pt>
              </c:numCache>
            </c:numRef>
          </c:val>
        </c:ser>
        <c:dLbls>
          <c:showLegendKey val="0"/>
          <c:showVal val="0"/>
          <c:showCatName val="0"/>
          <c:showSerName val="0"/>
          <c:showPercent val="0"/>
          <c:showBubbleSize val="0"/>
          <c:showLeaderLines val="1"/>
        </c:dLbls>
        <c:firstSliceAng val="66"/>
      </c:pieChart>
    </c:plotArea>
    <c:legend>
      <c:legendPos val="r"/>
      <c:overlay val="0"/>
      <c:txPr>
        <a:bodyPr/>
        <a:lstStyle/>
        <a:p>
          <a:pPr>
            <a:defRPr lang="en-IN"/>
          </a:pPr>
          <a:endParaRPr lang="en-US"/>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A2BEB9-A1F0-4ADE-A864-793687CC9BC0}"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en-IN"/>
        </a:p>
      </dgm:t>
    </dgm:pt>
    <dgm:pt modelId="{4A91FE92-9666-4DF4-AEA1-637CE5D6FA30}">
      <dgm:prSet phldrT="[Text]" custT="1"/>
      <dgm:spPr>
        <a:solidFill>
          <a:schemeClr val="accent6">
            <a:lumMod val="20000"/>
            <a:lumOff val="80000"/>
          </a:schemeClr>
        </a:solidFill>
      </dgm:spPr>
      <dgm:t>
        <a:bodyPr/>
        <a:lstStyle/>
        <a:p>
          <a:r>
            <a:rPr lang="en-US" sz="2000" dirty="0" smtClean="0">
              <a:solidFill>
                <a:schemeClr val="accent1">
                  <a:lumMod val="50000"/>
                </a:schemeClr>
              </a:solidFill>
            </a:rPr>
            <a:t>Different clustering techniques</a:t>
          </a:r>
          <a:endParaRPr lang="en-IN" sz="2000" dirty="0">
            <a:solidFill>
              <a:schemeClr val="accent1">
                <a:lumMod val="50000"/>
              </a:schemeClr>
            </a:solidFill>
          </a:endParaRPr>
        </a:p>
      </dgm:t>
    </dgm:pt>
    <dgm:pt modelId="{E3264D64-FE00-4B88-95E6-B782E76EC1CD}" type="parTrans" cxnId="{1E2D41E7-6C3E-41AB-A061-F8C2FDFA71F4}">
      <dgm:prSet/>
      <dgm:spPr/>
      <dgm:t>
        <a:bodyPr/>
        <a:lstStyle/>
        <a:p>
          <a:endParaRPr lang="en-IN" sz="2000"/>
        </a:p>
      </dgm:t>
    </dgm:pt>
    <dgm:pt modelId="{0D6E79B4-6F32-4C5C-82F2-DD5B23C21708}" type="sibTrans" cxnId="{1E2D41E7-6C3E-41AB-A061-F8C2FDFA71F4}">
      <dgm:prSet/>
      <dgm:spPr/>
      <dgm:t>
        <a:bodyPr/>
        <a:lstStyle/>
        <a:p>
          <a:endParaRPr lang="en-IN" sz="2000"/>
        </a:p>
      </dgm:t>
    </dgm:pt>
    <dgm:pt modelId="{6CCE2393-6343-43F3-AAEB-4B25F8C9195B}">
      <dgm:prSet phldrT="[Text]" custT="1"/>
      <dgm:spPr>
        <a:solidFill>
          <a:schemeClr val="accent6">
            <a:lumMod val="20000"/>
            <a:lumOff val="80000"/>
          </a:schemeClr>
        </a:solidFill>
      </dgm:spPr>
      <dgm:t>
        <a:bodyPr/>
        <a:lstStyle/>
        <a:p>
          <a:r>
            <a:rPr lang="en-US" sz="2000" dirty="0" smtClean="0">
              <a:solidFill>
                <a:schemeClr val="accent1">
                  <a:lumMod val="50000"/>
                </a:schemeClr>
              </a:solidFill>
            </a:rPr>
            <a:t>Verification of core with total collection</a:t>
          </a:r>
          <a:endParaRPr lang="en-IN" sz="2000" dirty="0">
            <a:solidFill>
              <a:schemeClr val="accent1">
                <a:lumMod val="50000"/>
              </a:schemeClr>
            </a:solidFill>
          </a:endParaRPr>
        </a:p>
      </dgm:t>
    </dgm:pt>
    <dgm:pt modelId="{FBA3E46E-9123-4B60-BE9A-F5A625410A0D}" type="parTrans" cxnId="{6EBA6C57-DBAB-42FE-A20F-77686F6E5847}">
      <dgm:prSet/>
      <dgm:spPr/>
      <dgm:t>
        <a:bodyPr/>
        <a:lstStyle/>
        <a:p>
          <a:endParaRPr lang="en-IN" sz="2000"/>
        </a:p>
      </dgm:t>
    </dgm:pt>
    <dgm:pt modelId="{5D1C3047-88D5-48C8-8B69-94E47370FFD8}" type="sibTrans" cxnId="{6EBA6C57-DBAB-42FE-A20F-77686F6E5847}">
      <dgm:prSet/>
      <dgm:spPr/>
      <dgm:t>
        <a:bodyPr/>
        <a:lstStyle/>
        <a:p>
          <a:endParaRPr lang="en-IN" sz="2000"/>
        </a:p>
      </dgm:t>
    </dgm:pt>
    <dgm:pt modelId="{8245BD77-7495-4D0A-B0B5-0BE432CD81A1}">
      <dgm:prSet custT="1"/>
      <dgm:spPr>
        <a:solidFill>
          <a:schemeClr val="accent6">
            <a:lumMod val="20000"/>
            <a:lumOff val="80000"/>
          </a:schemeClr>
        </a:solidFill>
      </dgm:spPr>
      <dgm:t>
        <a:bodyPr/>
        <a:lstStyle/>
        <a:p>
          <a:r>
            <a:rPr lang="en-US" sz="2000" dirty="0" smtClean="0">
              <a:solidFill>
                <a:schemeClr val="accent1">
                  <a:lumMod val="50000"/>
                </a:schemeClr>
              </a:solidFill>
            </a:rPr>
            <a:t>Delineating the diversity in the collection</a:t>
          </a:r>
          <a:endParaRPr lang="en-IN" sz="2000" dirty="0" smtClean="0">
            <a:solidFill>
              <a:schemeClr val="accent1">
                <a:lumMod val="50000"/>
              </a:schemeClr>
            </a:solidFill>
          </a:endParaRPr>
        </a:p>
      </dgm:t>
    </dgm:pt>
    <dgm:pt modelId="{3CBB1B24-A859-41A4-A29A-80522A57E8FE}" type="parTrans" cxnId="{72D1B6B3-134B-41D3-B2E1-10E011C4C54C}">
      <dgm:prSet/>
      <dgm:spPr/>
      <dgm:t>
        <a:bodyPr/>
        <a:lstStyle/>
        <a:p>
          <a:endParaRPr lang="en-IN" sz="2000"/>
        </a:p>
      </dgm:t>
    </dgm:pt>
    <dgm:pt modelId="{75B782BC-D1F2-4DFE-A29A-DFA23A826860}" type="sibTrans" cxnId="{72D1B6B3-134B-41D3-B2E1-10E011C4C54C}">
      <dgm:prSet/>
      <dgm:spPr/>
      <dgm:t>
        <a:bodyPr/>
        <a:lstStyle/>
        <a:p>
          <a:endParaRPr lang="en-IN" sz="2000"/>
        </a:p>
      </dgm:t>
    </dgm:pt>
    <dgm:pt modelId="{205AA1B6-0FCD-43E6-916F-DD2731EEF6AA}">
      <dgm:prSet custT="1"/>
      <dgm:spPr>
        <a:solidFill>
          <a:schemeClr val="accent6">
            <a:lumMod val="20000"/>
            <a:lumOff val="80000"/>
          </a:schemeClr>
        </a:solidFill>
      </dgm:spPr>
      <dgm:t>
        <a:bodyPr/>
        <a:lstStyle/>
        <a:p>
          <a:r>
            <a:rPr lang="en-US" sz="2000" dirty="0" smtClean="0">
              <a:solidFill>
                <a:schemeClr val="accent1">
                  <a:lumMod val="50000"/>
                </a:schemeClr>
              </a:solidFill>
            </a:rPr>
            <a:t>Optimum  no of clusters</a:t>
          </a:r>
          <a:endParaRPr lang="en-IN" sz="2000" dirty="0" smtClean="0">
            <a:solidFill>
              <a:schemeClr val="accent1">
                <a:lumMod val="50000"/>
              </a:schemeClr>
            </a:solidFill>
          </a:endParaRPr>
        </a:p>
      </dgm:t>
    </dgm:pt>
    <dgm:pt modelId="{AAC9D6AF-AC01-48F4-AB7D-6F24E101C6D4}" type="parTrans" cxnId="{FC391901-A419-497D-9592-3325D8CD6D61}">
      <dgm:prSet/>
      <dgm:spPr/>
      <dgm:t>
        <a:bodyPr/>
        <a:lstStyle/>
        <a:p>
          <a:endParaRPr lang="en-IN" sz="2000"/>
        </a:p>
      </dgm:t>
    </dgm:pt>
    <dgm:pt modelId="{E4B08477-16E9-4676-9E2C-22208518AC5D}" type="sibTrans" cxnId="{FC391901-A419-497D-9592-3325D8CD6D61}">
      <dgm:prSet/>
      <dgm:spPr/>
      <dgm:t>
        <a:bodyPr/>
        <a:lstStyle/>
        <a:p>
          <a:endParaRPr lang="en-IN" sz="2000"/>
        </a:p>
      </dgm:t>
    </dgm:pt>
    <dgm:pt modelId="{DFC57E15-5FF7-4450-B76F-5D83D15279DB}">
      <dgm:prSet custT="1"/>
      <dgm:spPr>
        <a:solidFill>
          <a:schemeClr val="accent6">
            <a:lumMod val="20000"/>
            <a:lumOff val="80000"/>
          </a:schemeClr>
        </a:solidFill>
      </dgm:spPr>
      <dgm:t>
        <a:bodyPr/>
        <a:lstStyle/>
        <a:p>
          <a:r>
            <a:rPr lang="en-US" sz="2000" dirty="0" smtClean="0">
              <a:solidFill>
                <a:schemeClr val="accent1">
                  <a:lumMod val="50000"/>
                </a:schemeClr>
              </a:solidFill>
            </a:rPr>
            <a:t>Different sampling procedures</a:t>
          </a:r>
          <a:endParaRPr lang="en-IN" sz="2000" dirty="0" smtClean="0">
            <a:solidFill>
              <a:schemeClr val="accent1">
                <a:lumMod val="50000"/>
              </a:schemeClr>
            </a:solidFill>
          </a:endParaRPr>
        </a:p>
      </dgm:t>
    </dgm:pt>
    <dgm:pt modelId="{039A50DB-C0B2-45D2-9E73-76E79C319FCC}" type="parTrans" cxnId="{853DBF42-0FE8-4278-9A6F-A4CB28C1C339}">
      <dgm:prSet/>
      <dgm:spPr/>
      <dgm:t>
        <a:bodyPr/>
        <a:lstStyle/>
        <a:p>
          <a:endParaRPr lang="en-IN" sz="2000"/>
        </a:p>
      </dgm:t>
    </dgm:pt>
    <dgm:pt modelId="{679D80EB-55B6-417C-88E4-B8907B9461DA}" type="sibTrans" cxnId="{853DBF42-0FE8-4278-9A6F-A4CB28C1C339}">
      <dgm:prSet/>
      <dgm:spPr/>
      <dgm:t>
        <a:bodyPr/>
        <a:lstStyle/>
        <a:p>
          <a:endParaRPr lang="en-IN" sz="2000"/>
        </a:p>
      </dgm:t>
    </dgm:pt>
    <dgm:pt modelId="{B61F142F-4951-44D3-B417-A3F9B2D71E4B}">
      <dgm:prSet custT="1"/>
      <dgm:spPr>
        <a:solidFill>
          <a:schemeClr val="accent6">
            <a:lumMod val="20000"/>
            <a:lumOff val="80000"/>
          </a:schemeClr>
        </a:solidFill>
      </dgm:spPr>
      <dgm:t>
        <a:bodyPr/>
        <a:lstStyle/>
        <a:p>
          <a:r>
            <a:rPr lang="en-US" sz="2000" dirty="0" smtClean="0">
              <a:solidFill>
                <a:schemeClr val="accent1">
                  <a:lumMod val="50000"/>
                </a:schemeClr>
              </a:solidFill>
            </a:rPr>
            <a:t>From each group</a:t>
          </a:r>
          <a:endParaRPr lang="en-IN" sz="2000" dirty="0" smtClean="0">
            <a:solidFill>
              <a:schemeClr val="accent1">
                <a:lumMod val="50000"/>
              </a:schemeClr>
            </a:solidFill>
          </a:endParaRPr>
        </a:p>
      </dgm:t>
    </dgm:pt>
    <dgm:pt modelId="{5334650F-ACAE-4327-B488-2144756F82E7}" type="parTrans" cxnId="{45635AD7-6144-4825-BE76-C78C18D628D5}">
      <dgm:prSet/>
      <dgm:spPr/>
      <dgm:t>
        <a:bodyPr/>
        <a:lstStyle/>
        <a:p>
          <a:endParaRPr lang="en-IN" sz="2000"/>
        </a:p>
      </dgm:t>
    </dgm:pt>
    <dgm:pt modelId="{1A46CEE4-8864-4D69-BBA0-39B0A39938EE}" type="sibTrans" cxnId="{45635AD7-6144-4825-BE76-C78C18D628D5}">
      <dgm:prSet/>
      <dgm:spPr/>
      <dgm:t>
        <a:bodyPr/>
        <a:lstStyle/>
        <a:p>
          <a:endParaRPr lang="en-IN" sz="2000"/>
        </a:p>
      </dgm:t>
    </dgm:pt>
    <dgm:pt modelId="{05FDAC45-6343-423E-BC0B-33E71809523A}">
      <dgm:prSet custT="1"/>
      <dgm:spPr>
        <a:solidFill>
          <a:schemeClr val="accent6">
            <a:lumMod val="20000"/>
            <a:lumOff val="80000"/>
          </a:schemeClr>
        </a:solidFill>
      </dgm:spPr>
      <dgm:t>
        <a:bodyPr/>
        <a:lstStyle/>
        <a:p>
          <a:r>
            <a:rPr lang="en-US" sz="2000" dirty="0" smtClean="0">
              <a:solidFill>
                <a:schemeClr val="accent1">
                  <a:lumMod val="50000"/>
                </a:schemeClr>
              </a:solidFill>
            </a:rPr>
            <a:t>Different  strategies for  calculating appropriate sampling fraction from each group.</a:t>
          </a:r>
        </a:p>
      </dgm:t>
    </dgm:pt>
    <dgm:pt modelId="{9B2F6612-8C28-4139-8D3C-055FB1B816AE}" type="parTrans" cxnId="{5CED744C-21DE-4333-B8A4-B85D0357F104}">
      <dgm:prSet/>
      <dgm:spPr/>
      <dgm:t>
        <a:bodyPr/>
        <a:lstStyle/>
        <a:p>
          <a:endParaRPr lang="en-IN" sz="2000"/>
        </a:p>
      </dgm:t>
    </dgm:pt>
    <dgm:pt modelId="{3A09276F-C744-48A8-8411-911940FD9EB4}" type="sibTrans" cxnId="{5CED744C-21DE-4333-B8A4-B85D0357F104}">
      <dgm:prSet/>
      <dgm:spPr/>
      <dgm:t>
        <a:bodyPr/>
        <a:lstStyle/>
        <a:p>
          <a:endParaRPr lang="en-IN" sz="2000"/>
        </a:p>
      </dgm:t>
    </dgm:pt>
    <dgm:pt modelId="{5ABA5816-7567-4DA4-BACE-C4D05C9E403D}">
      <dgm:prSet custT="1"/>
      <dgm:spPr>
        <a:solidFill>
          <a:schemeClr val="accent6">
            <a:lumMod val="20000"/>
            <a:lumOff val="80000"/>
          </a:schemeClr>
        </a:solidFill>
      </dgm:spPr>
      <dgm:t>
        <a:bodyPr/>
        <a:lstStyle/>
        <a:p>
          <a:r>
            <a:rPr lang="en-US" sz="2000" dirty="0" smtClean="0">
              <a:solidFill>
                <a:sysClr val="windowText" lastClr="000000"/>
              </a:solidFill>
            </a:rPr>
            <a:t>Extraction of Core </a:t>
          </a:r>
          <a:r>
            <a:rPr lang="en-US" sz="2000" dirty="0" err="1" smtClean="0">
              <a:solidFill>
                <a:sysClr val="windowText" lastClr="000000"/>
              </a:solidFill>
            </a:rPr>
            <a:t>I.e</a:t>
          </a:r>
          <a:r>
            <a:rPr lang="en-US" sz="2000" dirty="0" smtClean="0">
              <a:solidFill>
                <a:sysClr val="windowText" lastClr="000000"/>
              </a:solidFill>
            </a:rPr>
            <a:t>, 10 % total collection</a:t>
          </a:r>
          <a:endParaRPr lang="en-IN" sz="2000" dirty="0" smtClean="0">
            <a:solidFill>
              <a:sysClr val="windowText" lastClr="000000"/>
            </a:solidFill>
          </a:endParaRPr>
        </a:p>
      </dgm:t>
    </dgm:pt>
    <dgm:pt modelId="{2E78A90A-A675-4208-9339-00D7414736B1}" type="parTrans" cxnId="{0D1C3B37-DD28-4889-BFFB-18FE14AE5068}">
      <dgm:prSet/>
      <dgm:spPr/>
      <dgm:t>
        <a:bodyPr/>
        <a:lstStyle/>
        <a:p>
          <a:endParaRPr lang="en-IN" sz="2000"/>
        </a:p>
      </dgm:t>
    </dgm:pt>
    <dgm:pt modelId="{1192AC51-C15B-4435-B7C6-4E0A691BF6E0}" type="sibTrans" cxnId="{0D1C3B37-DD28-4889-BFFB-18FE14AE5068}">
      <dgm:prSet/>
      <dgm:spPr/>
      <dgm:t>
        <a:bodyPr/>
        <a:lstStyle/>
        <a:p>
          <a:endParaRPr lang="en-IN" sz="2000"/>
        </a:p>
      </dgm:t>
    </dgm:pt>
    <dgm:pt modelId="{97DB25DF-74B3-4ACD-9F9F-627A3DCB0639}">
      <dgm:prSet custT="1"/>
      <dgm:spPr>
        <a:solidFill>
          <a:schemeClr val="accent6">
            <a:lumMod val="20000"/>
            <a:lumOff val="80000"/>
          </a:schemeClr>
        </a:solidFill>
      </dgm:spPr>
      <dgm:t>
        <a:bodyPr/>
        <a:lstStyle/>
        <a:p>
          <a:r>
            <a:rPr lang="en-US" sz="2000" dirty="0" smtClean="0">
              <a:solidFill>
                <a:schemeClr val="accent1">
                  <a:lumMod val="50000"/>
                </a:schemeClr>
              </a:solidFill>
            </a:rPr>
            <a:t>Retention  measures of diversity</a:t>
          </a:r>
          <a:endParaRPr lang="en-IN" sz="2000" dirty="0" smtClean="0">
            <a:solidFill>
              <a:schemeClr val="accent1">
                <a:lumMod val="50000"/>
              </a:schemeClr>
            </a:solidFill>
          </a:endParaRPr>
        </a:p>
      </dgm:t>
    </dgm:pt>
    <dgm:pt modelId="{1C857989-E708-4532-91A7-94D9719BD8CE}" type="parTrans" cxnId="{1DF34D28-6516-47B1-9E17-1A9600FAC9F4}">
      <dgm:prSet/>
      <dgm:spPr/>
      <dgm:t>
        <a:bodyPr/>
        <a:lstStyle/>
        <a:p>
          <a:endParaRPr lang="en-IN" sz="2000"/>
        </a:p>
      </dgm:t>
    </dgm:pt>
    <dgm:pt modelId="{5CCBA3BB-4853-4565-A8EE-1578C7D16456}" type="sibTrans" cxnId="{1DF34D28-6516-47B1-9E17-1A9600FAC9F4}">
      <dgm:prSet/>
      <dgm:spPr/>
      <dgm:t>
        <a:bodyPr/>
        <a:lstStyle/>
        <a:p>
          <a:endParaRPr lang="en-IN" sz="2000"/>
        </a:p>
      </dgm:t>
    </dgm:pt>
    <dgm:pt modelId="{50D4C3BF-4BE4-4D94-BDA1-366199CAF627}" type="pres">
      <dgm:prSet presAssocID="{50A2BEB9-A1F0-4ADE-A864-793687CC9BC0}" presName="diagram" presStyleCnt="0">
        <dgm:presLayoutVars>
          <dgm:dir/>
          <dgm:resizeHandles val="exact"/>
        </dgm:presLayoutVars>
      </dgm:prSet>
      <dgm:spPr/>
      <dgm:t>
        <a:bodyPr/>
        <a:lstStyle/>
        <a:p>
          <a:endParaRPr lang="en-IN"/>
        </a:p>
      </dgm:t>
    </dgm:pt>
    <dgm:pt modelId="{C1C6F9E5-0459-4C90-AA4A-6321820DF65B}" type="pres">
      <dgm:prSet presAssocID="{4A91FE92-9666-4DF4-AEA1-637CE5D6FA30}" presName="node" presStyleLbl="node1" presStyleIdx="0" presStyleCnt="9" custLinFactNeighborX="-8716" custLinFactNeighborY="7732">
        <dgm:presLayoutVars>
          <dgm:bulletEnabled val="1"/>
        </dgm:presLayoutVars>
      </dgm:prSet>
      <dgm:spPr>
        <a:prstGeom prst="plaque">
          <a:avLst/>
        </a:prstGeom>
      </dgm:spPr>
      <dgm:t>
        <a:bodyPr/>
        <a:lstStyle/>
        <a:p>
          <a:endParaRPr lang="en-IN"/>
        </a:p>
      </dgm:t>
    </dgm:pt>
    <dgm:pt modelId="{3058C54F-DA9C-4FB3-B2AF-783405544364}" type="pres">
      <dgm:prSet presAssocID="{0D6E79B4-6F32-4C5C-82F2-DD5B23C21708}" presName="sibTrans" presStyleCnt="0"/>
      <dgm:spPr/>
    </dgm:pt>
    <dgm:pt modelId="{8BCF184F-33A9-4416-9222-26DA33E24F4C}" type="pres">
      <dgm:prSet presAssocID="{8245BD77-7495-4D0A-B0B5-0BE432CD81A1}" presName="node" presStyleLbl="node1" presStyleIdx="1" presStyleCnt="9" custLinFactNeighborX="-1905" custLinFactNeighborY="9432">
        <dgm:presLayoutVars>
          <dgm:bulletEnabled val="1"/>
        </dgm:presLayoutVars>
      </dgm:prSet>
      <dgm:spPr>
        <a:prstGeom prst="bevel">
          <a:avLst/>
        </a:prstGeom>
      </dgm:spPr>
      <dgm:t>
        <a:bodyPr/>
        <a:lstStyle/>
        <a:p>
          <a:endParaRPr lang="en-IN"/>
        </a:p>
      </dgm:t>
    </dgm:pt>
    <dgm:pt modelId="{9D78DC28-1237-4EBC-BF16-6BDD6CDF1FF0}" type="pres">
      <dgm:prSet presAssocID="{75B782BC-D1F2-4DFE-A29A-DFA23A826860}" presName="sibTrans" presStyleCnt="0"/>
      <dgm:spPr/>
    </dgm:pt>
    <dgm:pt modelId="{DDA9375E-EF73-4FF5-97A0-4545ADB3CD56}" type="pres">
      <dgm:prSet presAssocID="{205AA1B6-0FCD-43E6-916F-DD2731EEF6AA}" presName="node" presStyleLbl="node1" presStyleIdx="2" presStyleCnt="9" custLinFactNeighborX="3462" custLinFactNeighborY="7732">
        <dgm:presLayoutVars>
          <dgm:bulletEnabled val="1"/>
        </dgm:presLayoutVars>
      </dgm:prSet>
      <dgm:spPr>
        <a:prstGeom prst="plaque">
          <a:avLst/>
        </a:prstGeom>
      </dgm:spPr>
      <dgm:t>
        <a:bodyPr/>
        <a:lstStyle/>
        <a:p>
          <a:endParaRPr lang="en-IN"/>
        </a:p>
      </dgm:t>
    </dgm:pt>
    <dgm:pt modelId="{1A39850B-9840-4D16-B6C1-8C45DBBB78FF}" type="pres">
      <dgm:prSet presAssocID="{E4B08477-16E9-4676-9E2C-22208518AC5D}" presName="sibTrans" presStyleCnt="0"/>
      <dgm:spPr/>
    </dgm:pt>
    <dgm:pt modelId="{A24250DB-2F8E-4B95-9280-B0DD7620ADFA}" type="pres">
      <dgm:prSet presAssocID="{DFC57E15-5FF7-4450-B76F-5D83D15279DB}" presName="node" presStyleLbl="node1" presStyleIdx="3" presStyleCnt="9" custScaleY="112340" custLinFactNeighborX="-909" custLinFactNeighborY="4575">
        <dgm:presLayoutVars>
          <dgm:bulletEnabled val="1"/>
        </dgm:presLayoutVars>
      </dgm:prSet>
      <dgm:spPr>
        <a:prstGeom prst="plaque">
          <a:avLst/>
        </a:prstGeom>
      </dgm:spPr>
      <dgm:t>
        <a:bodyPr/>
        <a:lstStyle/>
        <a:p>
          <a:endParaRPr lang="en-IN"/>
        </a:p>
      </dgm:t>
    </dgm:pt>
    <dgm:pt modelId="{A6CC7419-96DE-44EE-8941-D1BA65807E1B}" type="pres">
      <dgm:prSet presAssocID="{679D80EB-55B6-417C-88E4-B8907B9461DA}" presName="sibTrans" presStyleCnt="0"/>
      <dgm:spPr/>
    </dgm:pt>
    <dgm:pt modelId="{15ACFE6B-1FEF-4CD7-890C-A20C18C37912}" type="pres">
      <dgm:prSet presAssocID="{B61F142F-4951-44D3-B417-A3F9B2D71E4B}" presName="node" presStyleLbl="node1" presStyleIdx="4" presStyleCnt="9" custScaleX="99829" custScaleY="103360" custLinFactNeighborX="536" custLinFactNeighborY="10404">
        <dgm:presLayoutVars>
          <dgm:bulletEnabled val="1"/>
        </dgm:presLayoutVars>
      </dgm:prSet>
      <dgm:spPr>
        <a:prstGeom prst="bevel">
          <a:avLst/>
        </a:prstGeom>
      </dgm:spPr>
      <dgm:t>
        <a:bodyPr/>
        <a:lstStyle/>
        <a:p>
          <a:endParaRPr lang="en-IN"/>
        </a:p>
      </dgm:t>
    </dgm:pt>
    <dgm:pt modelId="{B5B9B6D1-CEA3-4169-8DFA-925442A90D88}" type="pres">
      <dgm:prSet presAssocID="{1A46CEE4-8864-4D69-BBA0-39B0A39938EE}" presName="sibTrans" presStyleCnt="0"/>
      <dgm:spPr/>
    </dgm:pt>
    <dgm:pt modelId="{3F697080-4877-4646-9C78-F9AA3A61C8AC}" type="pres">
      <dgm:prSet presAssocID="{05FDAC45-6343-423E-BC0B-33E71809523A}" presName="node" presStyleLbl="node1" presStyleIdx="5" presStyleCnt="9" custLinFactNeighborX="-836" custLinFactNeighborY="6746">
        <dgm:presLayoutVars>
          <dgm:bulletEnabled val="1"/>
        </dgm:presLayoutVars>
      </dgm:prSet>
      <dgm:spPr>
        <a:prstGeom prst="plaque">
          <a:avLst/>
        </a:prstGeom>
      </dgm:spPr>
      <dgm:t>
        <a:bodyPr/>
        <a:lstStyle/>
        <a:p>
          <a:endParaRPr lang="en-IN"/>
        </a:p>
      </dgm:t>
    </dgm:pt>
    <dgm:pt modelId="{540C3F10-C42D-4CC3-A577-988C74498295}" type="pres">
      <dgm:prSet presAssocID="{3A09276F-C744-48A8-8411-911940FD9EB4}" presName="sibTrans" presStyleCnt="0"/>
      <dgm:spPr/>
    </dgm:pt>
    <dgm:pt modelId="{ADC58419-9D31-4294-8790-2E0008E2D554}" type="pres">
      <dgm:prSet presAssocID="{97DB25DF-74B3-4ACD-9F9F-627A3DCB0639}" presName="node" presStyleLbl="node1" presStyleIdx="6" presStyleCnt="9">
        <dgm:presLayoutVars>
          <dgm:bulletEnabled val="1"/>
        </dgm:presLayoutVars>
      </dgm:prSet>
      <dgm:spPr>
        <a:prstGeom prst="plaque">
          <a:avLst/>
        </a:prstGeom>
      </dgm:spPr>
      <dgm:t>
        <a:bodyPr/>
        <a:lstStyle/>
        <a:p>
          <a:endParaRPr lang="en-IN"/>
        </a:p>
      </dgm:t>
    </dgm:pt>
    <dgm:pt modelId="{29484CBE-DF31-4D17-936A-50E84A5DB2F0}" type="pres">
      <dgm:prSet presAssocID="{5CCBA3BB-4853-4565-A8EE-1578C7D16456}" presName="sibTrans" presStyleCnt="0"/>
      <dgm:spPr/>
    </dgm:pt>
    <dgm:pt modelId="{87D33F65-6211-4C12-ABF7-4B8597D552A9}" type="pres">
      <dgm:prSet presAssocID="{5ABA5816-7567-4DA4-BACE-C4D05C9E403D}" presName="node" presStyleLbl="node1" presStyleIdx="7" presStyleCnt="9">
        <dgm:presLayoutVars>
          <dgm:bulletEnabled val="1"/>
        </dgm:presLayoutVars>
      </dgm:prSet>
      <dgm:spPr>
        <a:prstGeom prst="ellipse">
          <a:avLst/>
        </a:prstGeom>
      </dgm:spPr>
      <dgm:t>
        <a:bodyPr/>
        <a:lstStyle/>
        <a:p>
          <a:endParaRPr lang="en-IN"/>
        </a:p>
      </dgm:t>
    </dgm:pt>
    <dgm:pt modelId="{34C8FA6F-EE6D-42B4-BDAF-5110A6521CCB}" type="pres">
      <dgm:prSet presAssocID="{1192AC51-C15B-4435-B7C6-4E0A691BF6E0}" presName="sibTrans" presStyleCnt="0"/>
      <dgm:spPr/>
    </dgm:pt>
    <dgm:pt modelId="{623EF04B-AB6B-4955-A93C-8BB87E66896F}" type="pres">
      <dgm:prSet presAssocID="{6CCE2393-6343-43F3-AAEB-4B25F8C9195B}" presName="node" presStyleLbl="node1" presStyleIdx="8" presStyleCnt="9">
        <dgm:presLayoutVars>
          <dgm:bulletEnabled val="1"/>
        </dgm:presLayoutVars>
      </dgm:prSet>
      <dgm:spPr>
        <a:prstGeom prst="plaque">
          <a:avLst/>
        </a:prstGeom>
      </dgm:spPr>
      <dgm:t>
        <a:bodyPr/>
        <a:lstStyle/>
        <a:p>
          <a:endParaRPr lang="en-IN"/>
        </a:p>
      </dgm:t>
    </dgm:pt>
  </dgm:ptLst>
  <dgm:cxnLst>
    <dgm:cxn modelId="{45635AD7-6144-4825-BE76-C78C18D628D5}" srcId="{50A2BEB9-A1F0-4ADE-A864-793687CC9BC0}" destId="{B61F142F-4951-44D3-B417-A3F9B2D71E4B}" srcOrd="4" destOrd="0" parTransId="{5334650F-ACAE-4327-B488-2144756F82E7}" sibTransId="{1A46CEE4-8864-4D69-BBA0-39B0A39938EE}"/>
    <dgm:cxn modelId="{0D1C3B37-DD28-4889-BFFB-18FE14AE5068}" srcId="{50A2BEB9-A1F0-4ADE-A864-793687CC9BC0}" destId="{5ABA5816-7567-4DA4-BACE-C4D05C9E403D}" srcOrd="7" destOrd="0" parTransId="{2E78A90A-A675-4208-9339-00D7414736B1}" sibTransId="{1192AC51-C15B-4435-B7C6-4E0A691BF6E0}"/>
    <dgm:cxn modelId="{19F8A3BF-1CFB-4572-BA80-B7737BE835FB}" type="presOf" srcId="{6CCE2393-6343-43F3-AAEB-4B25F8C9195B}" destId="{623EF04B-AB6B-4955-A93C-8BB87E66896F}" srcOrd="0" destOrd="0" presId="urn:microsoft.com/office/officeart/2005/8/layout/default#1"/>
    <dgm:cxn modelId="{78CAB8A9-7877-4571-82FE-8481616073AB}" type="presOf" srcId="{DFC57E15-5FF7-4450-B76F-5D83D15279DB}" destId="{A24250DB-2F8E-4B95-9280-B0DD7620ADFA}" srcOrd="0" destOrd="0" presId="urn:microsoft.com/office/officeart/2005/8/layout/default#1"/>
    <dgm:cxn modelId="{10F29D02-9803-48A0-AEA1-14923BF04F48}" type="presOf" srcId="{97DB25DF-74B3-4ACD-9F9F-627A3DCB0639}" destId="{ADC58419-9D31-4294-8790-2E0008E2D554}" srcOrd="0" destOrd="0" presId="urn:microsoft.com/office/officeart/2005/8/layout/default#1"/>
    <dgm:cxn modelId="{1DF34D28-6516-47B1-9E17-1A9600FAC9F4}" srcId="{50A2BEB9-A1F0-4ADE-A864-793687CC9BC0}" destId="{97DB25DF-74B3-4ACD-9F9F-627A3DCB0639}" srcOrd="6" destOrd="0" parTransId="{1C857989-E708-4532-91A7-94D9719BD8CE}" sibTransId="{5CCBA3BB-4853-4565-A8EE-1578C7D16456}"/>
    <dgm:cxn modelId="{3243B510-F45D-438B-AE61-D9D04EB13673}" type="presOf" srcId="{05FDAC45-6343-423E-BC0B-33E71809523A}" destId="{3F697080-4877-4646-9C78-F9AA3A61C8AC}" srcOrd="0" destOrd="0" presId="urn:microsoft.com/office/officeart/2005/8/layout/default#1"/>
    <dgm:cxn modelId="{A319077A-0CBC-4A4D-9A6A-E777C0BD25DE}" type="presOf" srcId="{4A91FE92-9666-4DF4-AEA1-637CE5D6FA30}" destId="{C1C6F9E5-0459-4C90-AA4A-6321820DF65B}" srcOrd="0" destOrd="0" presId="urn:microsoft.com/office/officeart/2005/8/layout/default#1"/>
    <dgm:cxn modelId="{68B1088E-9A0D-43A3-9B26-CE12FE3C2277}" type="presOf" srcId="{B61F142F-4951-44D3-B417-A3F9B2D71E4B}" destId="{15ACFE6B-1FEF-4CD7-890C-A20C18C37912}" srcOrd="0" destOrd="0" presId="urn:microsoft.com/office/officeart/2005/8/layout/default#1"/>
    <dgm:cxn modelId="{C1BEA37B-D3FE-4DFB-86E9-F06C60354C1E}" type="presOf" srcId="{8245BD77-7495-4D0A-B0B5-0BE432CD81A1}" destId="{8BCF184F-33A9-4416-9222-26DA33E24F4C}" srcOrd="0" destOrd="0" presId="urn:microsoft.com/office/officeart/2005/8/layout/default#1"/>
    <dgm:cxn modelId="{6C196248-D347-4847-A070-E2347EFD827F}" type="presOf" srcId="{5ABA5816-7567-4DA4-BACE-C4D05C9E403D}" destId="{87D33F65-6211-4C12-ABF7-4B8597D552A9}" srcOrd="0" destOrd="0" presId="urn:microsoft.com/office/officeart/2005/8/layout/default#1"/>
    <dgm:cxn modelId="{65510BFB-2B0F-4C55-AFCD-F0779817658D}" type="presOf" srcId="{205AA1B6-0FCD-43E6-916F-DD2731EEF6AA}" destId="{DDA9375E-EF73-4FF5-97A0-4545ADB3CD56}" srcOrd="0" destOrd="0" presId="urn:microsoft.com/office/officeart/2005/8/layout/default#1"/>
    <dgm:cxn modelId="{1E2D41E7-6C3E-41AB-A061-F8C2FDFA71F4}" srcId="{50A2BEB9-A1F0-4ADE-A864-793687CC9BC0}" destId="{4A91FE92-9666-4DF4-AEA1-637CE5D6FA30}" srcOrd="0" destOrd="0" parTransId="{E3264D64-FE00-4B88-95E6-B782E76EC1CD}" sibTransId="{0D6E79B4-6F32-4C5C-82F2-DD5B23C21708}"/>
    <dgm:cxn modelId="{5CED744C-21DE-4333-B8A4-B85D0357F104}" srcId="{50A2BEB9-A1F0-4ADE-A864-793687CC9BC0}" destId="{05FDAC45-6343-423E-BC0B-33E71809523A}" srcOrd="5" destOrd="0" parTransId="{9B2F6612-8C28-4139-8D3C-055FB1B816AE}" sibTransId="{3A09276F-C744-48A8-8411-911940FD9EB4}"/>
    <dgm:cxn modelId="{6EBA6C57-DBAB-42FE-A20F-77686F6E5847}" srcId="{50A2BEB9-A1F0-4ADE-A864-793687CC9BC0}" destId="{6CCE2393-6343-43F3-AAEB-4B25F8C9195B}" srcOrd="8" destOrd="0" parTransId="{FBA3E46E-9123-4B60-BE9A-F5A625410A0D}" sibTransId="{5D1C3047-88D5-48C8-8B69-94E47370FFD8}"/>
    <dgm:cxn modelId="{853DBF42-0FE8-4278-9A6F-A4CB28C1C339}" srcId="{50A2BEB9-A1F0-4ADE-A864-793687CC9BC0}" destId="{DFC57E15-5FF7-4450-B76F-5D83D15279DB}" srcOrd="3" destOrd="0" parTransId="{039A50DB-C0B2-45D2-9E73-76E79C319FCC}" sibTransId="{679D80EB-55B6-417C-88E4-B8907B9461DA}"/>
    <dgm:cxn modelId="{FC391901-A419-497D-9592-3325D8CD6D61}" srcId="{50A2BEB9-A1F0-4ADE-A864-793687CC9BC0}" destId="{205AA1B6-0FCD-43E6-916F-DD2731EEF6AA}" srcOrd="2" destOrd="0" parTransId="{AAC9D6AF-AC01-48F4-AB7D-6F24E101C6D4}" sibTransId="{E4B08477-16E9-4676-9E2C-22208518AC5D}"/>
    <dgm:cxn modelId="{72D1B6B3-134B-41D3-B2E1-10E011C4C54C}" srcId="{50A2BEB9-A1F0-4ADE-A864-793687CC9BC0}" destId="{8245BD77-7495-4D0A-B0B5-0BE432CD81A1}" srcOrd="1" destOrd="0" parTransId="{3CBB1B24-A859-41A4-A29A-80522A57E8FE}" sibTransId="{75B782BC-D1F2-4DFE-A29A-DFA23A826860}"/>
    <dgm:cxn modelId="{74B963B9-3D5B-4A2D-BDB9-69C3FA7C21CB}" type="presOf" srcId="{50A2BEB9-A1F0-4ADE-A864-793687CC9BC0}" destId="{50D4C3BF-4BE4-4D94-BDA1-366199CAF627}" srcOrd="0" destOrd="0" presId="urn:microsoft.com/office/officeart/2005/8/layout/default#1"/>
    <dgm:cxn modelId="{26FF7C4B-624E-430D-AE69-342B278575F0}" type="presParOf" srcId="{50D4C3BF-4BE4-4D94-BDA1-366199CAF627}" destId="{C1C6F9E5-0459-4C90-AA4A-6321820DF65B}" srcOrd="0" destOrd="0" presId="urn:microsoft.com/office/officeart/2005/8/layout/default#1"/>
    <dgm:cxn modelId="{0A605D2F-B19E-40CC-A6DB-8F128334B4F3}" type="presParOf" srcId="{50D4C3BF-4BE4-4D94-BDA1-366199CAF627}" destId="{3058C54F-DA9C-4FB3-B2AF-783405544364}" srcOrd="1" destOrd="0" presId="urn:microsoft.com/office/officeart/2005/8/layout/default#1"/>
    <dgm:cxn modelId="{7557C858-533B-4C3F-A394-ED85DE336E26}" type="presParOf" srcId="{50D4C3BF-4BE4-4D94-BDA1-366199CAF627}" destId="{8BCF184F-33A9-4416-9222-26DA33E24F4C}" srcOrd="2" destOrd="0" presId="urn:microsoft.com/office/officeart/2005/8/layout/default#1"/>
    <dgm:cxn modelId="{B8927E61-751C-41DE-88F5-04A7EFEDB361}" type="presParOf" srcId="{50D4C3BF-4BE4-4D94-BDA1-366199CAF627}" destId="{9D78DC28-1237-4EBC-BF16-6BDD6CDF1FF0}" srcOrd="3" destOrd="0" presId="urn:microsoft.com/office/officeart/2005/8/layout/default#1"/>
    <dgm:cxn modelId="{A81D4F2E-6962-45F4-A735-5FAAB5DFC714}" type="presParOf" srcId="{50D4C3BF-4BE4-4D94-BDA1-366199CAF627}" destId="{DDA9375E-EF73-4FF5-97A0-4545ADB3CD56}" srcOrd="4" destOrd="0" presId="urn:microsoft.com/office/officeart/2005/8/layout/default#1"/>
    <dgm:cxn modelId="{42005943-C18F-4960-8E08-7537A222FAD5}" type="presParOf" srcId="{50D4C3BF-4BE4-4D94-BDA1-366199CAF627}" destId="{1A39850B-9840-4D16-B6C1-8C45DBBB78FF}" srcOrd="5" destOrd="0" presId="urn:microsoft.com/office/officeart/2005/8/layout/default#1"/>
    <dgm:cxn modelId="{29833A98-3886-45D8-90F4-948B6D51272B}" type="presParOf" srcId="{50D4C3BF-4BE4-4D94-BDA1-366199CAF627}" destId="{A24250DB-2F8E-4B95-9280-B0DD7620ADFA}" srcOrd="6" destOrd="0" presId="urn:microsoft.com/office/officeart/2005/8/layout/default#1"/>
    <dgm:cxn modelId="{C8708862-0A10-4875-B88A-083D9C0513E2}" type="presParOf" srcId="{50D4C3BF-4BE4-4D94-BDA1-366199CAF627}" destId="{A6CC7419-96DE-44EE-8941-D1BA65807E1B}" srcOrd="7" destOrd="0" presId="urn:microsoft.com/office/officeart/2005/8/layout/default#1"/>
    <dgm:cxn modelId="{A309092D-08B1-492E-B29B-AFFA273C8D2F}" type="presParOf" srcId="{50D4C3BF-4BE4-4D94-BDA1-366199CAF627}" destId="{15ACFE6B-1FEF-4CD7-890C-A20C18C37912}" srcOrd="8" destOrd="0" presId="urn:microsoft.com/office/officeart/2005/8/layout/default#1"/>
    <dgm:cxn modelId="{C518F483-8D6C-40C8-BAB2-E438F13E24CF}" type="presParOf" srcId="{50D4C3BF-4BE4-4D94-BDA1-366199CAF627}" destId="{B5B9B6D1-CEA3-4169-8DFA-925442A90D88}" srcOrd="9" destOrd="0" presId="urn:microsoft.com/office/officeart/2005/8/layout/default#1"/>
    <dgm:cxn modelId="{68E2B372-4FEA-45AE-A4D0-81857EB0C2A0}" type="presParOf" srcId="{50D4C3BF-4BE4-4D94-BDA1-366199CAF627}" destId="{3F697080-4877-4646-9C78-F9AA3A61C8AC}" srcOrd="10" destOrd="0" presId="urn:microsoft.com/office/officeart/2005/8/layout/default#1"/>
    <dgm:cxn modelId="{04BA36BC-A1D4-4183-87EF-85C318730EC9}" type="presParOf" srcId="{50D4C3BF-4BE4-4D94-BDA1-366199CAF627}" destId="{540C3F10-C42D-4CC3-A577-988C74498295}" srcOrd="11" destOrd="0" presId="urn:microsoft.com/office/officeart/2005/8/layout/default#1"/>
    <dgm:cxn modelId="{09E8FB55-F716-4E1A-9CCE-94AA7F071441}" type="presParOf" srcId="{50D4C3BF-4BE4-4D94-BDA1-366199CAF627}" destId="{ADC58419-9D31-4294-8790-2E0008E2D554}" srcOrd="12" destOrd="0" presId="urn:microsoft.com/office/officeart/2005/8/layout/default#1"/>
    <dgm:cxn modelId="{0C77601D-1FA6-4FE3-8C35-44208704B9B3}" type="presParOf" srcId="{50D4C3BF-4BE4-4D94-BDA1-366199CAF627}" destId="{29484CBE-DF31-4D17-936A-50E84A5DB2F0}" srcOrd="13" destOrd="0" presId="urn:microsoft.com/office/officeart/2005/8/layout/default#1"/>
    <dgm:cxn modelId="{1E27E005-312B-4937-BC5D-C2BD45060306}" type="presParOf" srcId="{50D4C3BF-4BE4-4D94-BDA1-366199CAF627}" destId="{87D33F65-6211-4C12-ABF7-4B8597D552A9}" srcOrd="14" destOrd="0" presId="urn:microsoft.com/office/officeart/2005/8/layout/default#1"/>
    <dgm:cxn modelId="{93C27D87-F562-4797-9AB2-DC50D216A4F8}" type="presParOf" srcId="{50D4C3BF-4BE4-4D94-BDA1-366199CAF627}" destId="{34C8FA6F-EE6D-42B4-BDAF-5110A6521CCB}" srcOrd="15" destOrd="0" presId="urn:microsoft.com/office/officeart/2005/8/layout/default#1"/>
    <dgm:cxn modelId="{D22975F4-5348-4994-85C2-DB69B9E40038}" type="presParOf" srcId="{50D4C3BF-4BE4-4D94-BDA1-366199CAF627}" destId="{623EF04B-AB6B-4955-A93C-8BB87E66896F}" srcOrd="16" destOrd="0" presId="urn:microsoft.com/office/officeart/2005/8/layout/defaul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C6F9E5-0459-4C90-AA4A-6321820DF65B}">
      <dsp:nvSpPr>
        <dsp:cNvPr id="0" name=""/>
        <dsp:cNvSpPr/>
      </dsp:nvSpPr>
      <dsp:spPr>
        <a:xfrm>
          <a:off x="0" y="87574"/>
          <a:ext cx="1857374" cy="1114424"/>
        </a:xfrm>
        <a:prstGeom prst="plaque">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dirty="0" smtClean="0">
              <a:solidFill>
                <a:schemeClr val="accent1">
                  <a:lumMod val="50000"/>
                </a:schemeClr>
              </a:solidFill>
            </a:rPr>
            <a:t>Different clustering techniques</a:t>
          </a:r>
          <a:endParaRPr lang="en-IN" sz="2000" kern="1200" dirty="0">
            <a:solidFill>
              <a:schemeClr val="accent1">
                <a:lumMod val="50000"/>
              </a:schemeClr>
            </a:solidFill>
          </a:endParaRPr>
        </a:p>
      </dsp:txBody>
      <dsp:txXfrm>
        <a:off x="131339" y="218913"/>
        <a:ext cx="1594696" cy="851746"/>
      </dsp:txXfrm>
    </dsp:sp>
    <dsp:sp modelId="{8BCF184F-33A9-4416-9222-26DA33E24F4C}">
      <dsp:nvSpPr>
        <dsp:cNvPr id="0" name=""/>
        <dsp:cNvSpPr/>
      </dsp:nvSpPr>
      <dsp:spPr>
        <a:xfrm>
          <a:off x="2007729" y="106520"/>
          <a:ext cx="1857374" cy="1114424"/>
        </a:xfrm>
        <a:prstGeom prst="bevel">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dirty="0" smtClean="0">
              <a:solidFill>
                <a:schemeClr val="accent1">
                  <a:lumMod val="50000"/>
                </a:schemeClr>
              </a:solidFill>
            </a:rPr>
            <a:t>Delineating the diversity in the collection</a:t>
          </a:r>
          <a:endParaRPr lang="en-IN" sz="2000" kern="1200" dirty="0" smtClean="0">
            <a:solidFill>
              <a:schemeClr val="accent1">
                <a:lumMod val="50000"/>
              </a:schemeClr>
            </a:solidFill>
          </a:endParaRPr>
        </a:p>
      </dsp:txBody>
      <dsp:txXfrm>
        <a:off x="2147032" y="245823"/>
        <a:ext cx="1578768" cy="835818"/>
      </dsp:txXfrm>
    </dsp:sp>
    <dsp:sp modelId="{DDA9375E-EF73-4FF5-97A0-4545ADB3CD56}">
      <dsp:nvSpPr>
        <dsp:cNvPr id="0" name=""/>
        <dsp:cNvSpPr/>
      </dsp:nvSpPr>
      <dsp:spPr>
        <a:xfrm>
          <a:off x="4086225" y="87574"/>
          <a:ext cx="1857374" cy="1114424"/>
        </a:xfrm>
        <a:prstGeom prst="plaque">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dirty="0" smtClean="0">
              <a:solidFill>
                <a:schemeClr val="accent1">
                  <a:lumMod val="50000"/>
                </a:schemeClr>
              </a:solidFill>
            </a:rPr>
            <a:t>Optimum  no of clusters</a:t>
          </a:r>
          <a:endParaRPr lang="en-IN" sz="2000" kern="1200" dirty="0" smtClean="0">
            <a:solidFill>
              <a:schemeClr val="accent1">
                <a:lumMod val="50000"/>
              </a:schemeClr>
            </a:solidFill>
          </a:endParaRPr>
        </a:p>
      </dsp:txBody>
      <dsp:txXfrm>
        <a:off x="4217564" y="218913"/>
        <a:ext cx="1594696" cy="851746"/>
      </dsp:txXfrm>
    </dsp:sp>
    <dsp:sp modelId="{A24250DB-2F8E-4B95-9280-B0DD7620ADFA}">
      <dsp:nvSpPr>
        <dsp:cNvPr id="0" name=""/>
        <dsp:cNvSpPr/>
      </dsp:nvSpPr>
      <dsp:spPr>
        <a:xfrm>
          <a:off x="0" y="1352554"/>
          <a:ext cx="1857374" cy="1251945"/>
        </a:xfrm>
        <a:prstGeom prst="plaque">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dirty="0" smtClean="0">
              <a:solidFill>
                <a:schemeClr val="accent1">
                  <a:lumMod val="50000"/>
                </a:schemeClr>
              </a:solidFill>
            </a:rPr>
            <a:t>Different sampling procedures</a:t>
          </a:r>
          <a:endParaRPr lang="en-IN" sz="2000" kern="1200" dirty="0" smtClean="0">
            <a:solidFill>
              <a:schemeClr val="accent1">
                <a:lumMod val="50000"/>
              </a:schemeClr>
            </a:solidFill>
          </a:endParaRPr>
        </a:p>
      </dsp:txBody>
      <dsp:txXfrm>
        <a:off x="147547" y="1500101"/>
        <a:ext cx="1562280" cy="956851"/>
      </dsp:txXfrm>
    </dsp:sp>
    <dsp:sp modelId="{15ACFE6B-1FEF-4CD7-890C-A20C18C37912}">
      <dsp:nvSpPr>
        <dsp:cNvPr id="0" name=""/>
        <dsp:cNvSpPr/>
      </dsp:nvSpPr>
      <dsp:spPr>
        <a:xfrm>
          <a:off x="2054656" y="1467552"/>
          <a:ext cx="1854198" cy="1151869"/>
        </a:xfrm>
        <a:prstGeom prst="bevel">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dirty="0" smtClean="0">
              <a:solidFill>
                <a:schemeClr val="accent1">
                  <a:lumMod val="50000"/>
                </a:schemeClr>
              </a:solidFill>
            </a:rPr>
            <a:t>From each group</a:t>
          </a:r>
          <a:endParaRPr lang="en-IN" sz="2000" kern="1200" dirty="0" smtClean="0">
            <a:solidFill>
              <a:schemeClr val="accent1">
                <a:lumMod val="50000"/>
              </a:schemeClr>
            </a:solidFill>
          </a:endParaRPr>
        </a:p>
      </dsp:txBody>
      <dsp:txXfrm>
        <a:off x="2198640" y="1611536"/>
        <a:ext cx="1566230" cy="863901"/>
      </dsp:txXfrm>
    </dsp:sp>
    <dsp:sp modelId="{3F697080-4877-4646-9C78-F9AA3A61C8AC}">
      <dsp:nvSpPr>
        <dsp:cNvPr id="0" name=""/>
        <dsp:cNvSpPr/>
      </dsp:nvSpPr>
      <dsp:spPr>
        <a:xfrm>
          <a:off x="4069109" y="1445509"/>
          <a:ext cx="1857374" cy="1114424"/>
        </a:xfrm>
        <a:prstGeom prst="plaque">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dirty="0" smtClean="0">
              <a:solidFill>
                <a:schemeClr val="accent1">
                  <a:lumMod val="50000"/>
                </a:schemeClr>
              </a:solidFill>
            </a:rPr>
            <a:t>Different  strategies for  calculating appropriate sampling fraction from each group.</a:t>
          </a:r>
        </a:p>
      </dsp:txBody>
      <dsp:txXfrm>
        <a:off x="4200448" y="1576848"/>
        <a:ext cx="1594696" cy="851746"/>
      </dsp:txXfrm>
    </dsp:sp>
    <dsp:sp modelId="{ADC58419-9D31-4294-8790-2E0008E2D554}">
      <dsp:nvSpPr>
        <dsp:cNvPr id="0" name=""/>
        <dsp:cNvSpPr/>
      </dsp:nvSpPr>
      <dsp:spPr>
        <a:xfrm>
          <a:off x="0" y="2739252"/>
          <a:ext cx="1857374" cy="1114424"/>
        </a:xfrm>
        <a:prstGeom prst="plaque">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dirty="0" smtClean="0">
              <a:solidFill>
                <a:schemeClr val="accent1">
                  <a:lumMod val="50000"/>
                </a:schemeClr>
              </a:solidFill>
            </a:rPr>
            <a:t>Retention  measures of diversity</a:t>
          </a:r>
          <a:endParaRPr lang="en-IN" sz="2000" kern="1200" dirty="0" smtClean="0">
            <a:solidFill>
              <a:schemeClr val="accent1">
                <a:lumMod val="50000"/>
              </a:schemeClr>
            </a:solidFill>
          </a:endParaRPr>
        </a:p>
      </dsp:txBody>
      <dsp:txXfrm>
        <a:off x="131339" y="2870591"/>
        <a:ext cx="1594696" cy="851746"/>
      </dsp:txXfrm>
    </dsp:sp>
    <dsp:sp modelId="{87D33F65-6211-4C12-ABF7-4B8597D552A9}">
      <dsp:nvSpPr>
        <dsp:cNvPr id="0" name=""/>
        <dsp:cNvSpPr/>
      </dsp:nvSpPr>
      <dsp:spPr>
        <a:xfrm>
          <a:off x="2043112" y="2739252"/>
          <a:ext cx="1857374" cy="1114424"/>
        </a:xfrm>
        <a:prstGeom prst="ellipse">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dirty="0" smtClean="0">
              <a:solidFill>
                <a:sysClr val="windowText" lastClr="000000"/>
              </a:solidFill>
            </a:rPr>
            <a:t>Extraction of Core </a:t>
          </a:r>
          <a:r>
            <a:rPr lang="en-US" sz="2000" kern="1200" dirty="0" err="1" smtClean="0">
              <a:solidFill>
                <a:sysClr val="windowText" lastClr="000000"/>
              </a:solidFill>
            </a:rPr>
            <a:t>I.e</a:t>
          </a:r>
          <a:r>
            <a:rPr lang="en-US" sz="2000" kern="1200" dirty="0" smtClean="0">
              <a:solidFill>
                <a:sysClr val="windowText" lastClr="000000"/>
              </a:solidFill>
            </a:rPr>
            <a:t>, 10 % total collection</a:t>
          </a:r>
          <a:endParaRPr lang="en-IN" sz="2000" kern="1200" dirty="0" smtClean="0">
            <a:solidFill>
              <a:sysClr val="windowText" lastClr="000000"/>
            </a:solidFill>
          </a:endParaRPr>
        </a:p>
      </dsp:txBody>
      <dsp:txXfrm>
        <a:off x="2315118" y="2902456"/>
        <a:ext cx="1313362" cy="788016"/>
      </dsp:txXfrm>
    </dsp:sp>
    <dsp:sp modelId="{623EF04B-AB6B-4955-A93C-8BB87E66896F}">
      <dsp:nvSpPr>
        <dsp:cNvPr id="0" name=""/>
        <dsp:cNvSpPr/>
      </dsp:nvSpPr>
      <dsp:spPr>
        <a:xfrm>
          <a:off x="4086224" y="2739252"/>
          <a:ext cx="1857374" cy="1114424"/>
        </a:xfrm>
        <a:prstGeom prst="plaque">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dirty="0" smtClean="0">
              <a:solidFill>
                <a:schemeClr val="accent1">
                  <a:lumMod val="50000"/>
                </a:schemeClr>
              </a:solidFill>
            </a:rPr>
            <a:t>Verification of core with total collection</a:t>
          </a:r>
          <a:endParaRPr lang="en-IN" sz="2000" kern="1200" dirty="0">
            <a:solidFill>
              <a:schemeClr val="accent1">
                <a:lumMod val="50000"/>
              </a:schemeClr>
            </a:solidFill>
          </a:endParaRPr>
        </a:p>
      </dsp:txBody>
      <dsp:txXfrm>
        <a:off x="4217563" y="2870591"/>
        <a:ext cx="1594696" cy="85174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E2BA3-C6AF-4FEB-B1F5-8660808D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5008</Words>
  <Characters>28552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Rishitha korrapati</dc:creator>
  <cp:lastModifiedBy>Alivelu_Dr</cp:lastModifiedBy>
  <cp:revision>2</cp:revision>
  <dcterms:created xsi:type="dcterms:W3CDTF">2017-03-20T10:12:00Z</dcterms:created>
  <dcterms:modified xsi:type="dcterms:W3CDTF">2017-03-20T10:12:00Z</dcterms:modified>
</cp:coreProperties>
</file>