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B1" w:rsidRDefault="008210B1" w:rsidP="008210B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r w:rsidRPr="006C3890">
        <w:rPr>
          <w:rFonts w:ascii="Times New Roman" w:hAnsi="Times New Roman" w:cs="Times New Roman"/>
          <w:b/>
          <w:bCs/>
        </w:rPr>
        <w:t>Promising hybrids fo</w:t>
      </w:r>
      <w:r>
        <w:rPr>
          <w:rFonts w:ascii="Times New Roman" w:hAnsi="Times New Roman" w:cs="Times New Roman"/>
          <w:b/>
          <w:bCs/>
        </w:rPr>
        <w:t xml:space="preserve">r high seed yield, earliness, </w:t>
      </w:r>
      <w:r w:rsidRPr="006C3890">
        <w:rPr>
          <w:rFonts w:ascii="Times New Roman" w:hAnsi="Times New Roman" w:cs="Times New Roman"/>
          <w:b/>
          <w:bCs/>
        </w:rPr>
        <w:t>oil content</w:t>
      </w:r>
      <w:r>
        <w:rPr>
          <w:rFonts w:ascii="Times New Roman" w:hAnsi="Times New Roman" w:cs="Times New Roman"/>
          <w:b/>
          <w:bCs/>
        </w:rPr>
        <w:t xml:space="preserve"> (%) and oil yield per plant </w:t>
      </w:r>
    </w:p>
    <w:bookmarkEnd w:id="0"/>
    <w:p w:rsidR="008210B1" w:rsidRPr="006C3890" w:rsidRDefault="008210B1" w:rsidP="008210B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026" w:type="dxa"/>
        <w:tblLayout w:type="fixed"/>
        <w:tblLook w:val="04A0" w:firstRow="1" w:lastRow="0" w:firstColumn="1" w:lastColumn="0" w:noHBand="0" w:noVBand="1"/>
      </w:tblPr>
      <w:tblGrid>
        <w:gridCol w:w="614"/>
        <w:gridCol w:w="2873"/>
        <w:gridCol w:w="1189"/>
        <w:gridCol w:w="1288"/>
        <w:gridCol w:w="1288"/>
        <w:gridCol w:w="1189"/>
        <w:gridCol w:w="1585"/>
      </w:tblGrid>
      <w:tr w:rsidR="008210B1" w:rsidRPr="002250D6" w:rsidTr="00C646F1">
        <w:trPr>
          <w:trHeight w:val="792"/>
        </w:trPr>
        <w:tc>
          <w:tcPr>
            <w:tcW w:w="614" w:type="dxa"/>
          </w:tcPr>
          <w:p w:rsidR="008210B1" w:rsidRPr="002250D6" w:rsidRDefault="008210B1" w:rsidP="00C64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Promising crosses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Days to maturity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Seed yield/plant (g)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Oil content (%)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Oil yield (g)/plant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superior over DRSH-1 (Oil %)</w:t>
            </w:r>
          </w:p>
        </w:tc>
      </w:tr>
      <w:tr w:rsidR="008210B1" w:rsidRPr="002250D6" w:rsidTr="00C646F1">
        <w:trPr>
          <w:trHeight w:val="393"/>
        </w:trPr>
        <w:tc>
          <w:tcPr>
            <w:tcW w:w="614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 xml:space="preserve">CMS-234A x RHAGKVK-2 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83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 xml:space="preserve">41.7 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42.10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17.55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>4.83</w:t>
            </w:r>
          </w:p>
        </w:tc>
      </w:tr>
      <w:tr w:rsidR="008210B1" w:rsidRPr="002250D6" w:rsidTr="00C646F1">
        <w:trPr>
          <w:trHeight w:val="349"/>
        </w:trPr>
        <w:tc>
          <w:tcPr>
            <w:tcW w:w="614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 xml:space="preserve">CMS-852A x AKSFI-46-2 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83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 xml:space="preserve">40.9 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39.56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16.18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>-1.49</w:t>
            </w:r>
          </w:p>
        </w:tc>
      </w:tr>
      <w:tr w:rsidR="008210B1" w:rsidRPr="002250D6" w:rsidTr="00C646F1">
        <w:trPr>
          <w:trHeight w:val="142"/>
        </w:trPr>
        <w:tc>
          <w:tcPr>
            <w:tcW w:w="614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 xml:space="preserve">CMS-852A x CSFI-5133 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81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 xml:space="preserve">41.1 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39.23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16.12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>-2.31</w:t>
            </w:r>
          </w:p>
        </w:tc>
      </w:tr>
      <w:tr w:rsidR="008210B1" w:rsidRPr="002250D6" w:rsidTr="00C646F1">
        <w:trPr>
          <w:trHeight w:val="366"/>
        </w:trPr>
        <w:tc>
          <w:tcPr>
            <w:tcW w:w="614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 xml:space="preserve">CMS-852A x CSFI-5075 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85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 xml:space="preserve">47.7 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40.27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kern w:val="24"/>
                <w:sz w:val="20"/>
                <w:szCs w:val="20"/>
              </w:rPr>
            </w:pPr>
            <w:r w:rsidRPr="002250D6">
              <w:rPr>
                <w:kern w:val="24"/>
                <w:sz w:val="20"/>
                <w:szCs w:val="20"/>
              </w:rPr>
              <w:t>19.20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>0.27</w:t>
            </w:r>
          </w:p>
        </w:tc>
      </w:tr>
      <w:tr w:rsidR="008210B1" w:rsidRPr="002250D6" w:rsidTr="00C646F1">
        <w:trPr>
          <w:trHeight w:val="277"/>
        </w:trPr>
        <w:tc>
          <w:tcPr>
            <w:tcW w:w="614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>CMS-7-1A x RHAGKVK-2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>88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 xml:space="preserve">40.1 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>38.58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>15.47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2250D6">
              <w:rPr>
                <w:sz w:val="20"/>
                <w:szCs w:val="20"/>
              </w:rPr>
              <w:t>-3.93</w:t>
            </w:r>
          </w:p>
        </w:tc>
      </w:tr>
      <w:tr w:rsidR="008210B1" w:rsidRPr="002250D6" w:rsidTr="00C646F1">
        <w:trPr>
          <w:trHeight w:val="254"/>
        </w:trPr>
        <w:tc>
          <w:tcPr>
            <w:tcW w:w="614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CMS-234A x CSFI-5133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 xml:space="preserve">39.2 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44.32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17.37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</w:tr>
      <w:tr w:rsidR="008210B1" w:rsidRPr="002250D6" w:rsidTr="00C646F1">
        <w:trPr>
          <w:trHeight w:val="254"/>
        </w:trPr>
        <w:tc>
          <w:tcPr>
            <w:tcW w:w="614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IMS-852A x CSFI-5134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 xml:space="preserve">41.2 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30.72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12.65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-24.87</w:t>
            </w:r>
          </w:p>
        </w:tc>
      </w:tr>
      <w:tr w:rsidR="008210B1" w:rsidRPr="002250D6" w:rsidTr="00C646F1">
        <w:trPr>
          <w:trHeight w:val="224"/>
        </w:trPr>
        <w:tc>
          <w:tcPr>
            <w:tcW w:w="614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DRSH-1   (Check)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 xml:space="preserve">35.2 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40.16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 xml:space="preserve">14.13 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210B1" w:rsidRPr="002250D6" w:rsidTr="00C646F1">
        <w:trPr>
          <w:trHeight w:val="239"/>
        </w:trPr>
        <w:tc>
          <w:tcPr>
            <w:tcW w:w="614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73" w:type="dxa"/>
          </w:tcPr>
          <w:p w:rsidR="008210B1" w:rsidRPr="002250D6" w:rsidRDefault="008210B1" w:rsidP="00C646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KBSH-44  (Check)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42.6</w:t>
            </w:r>
          </w:p>
        </w:tc>
        <w:tc>
          <w:tcPr>
            <w:tcW w:w="1288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36.82</w:t>
            </w:r>
          </w:p>
        </w:tc>
        <w:tc>
          <w:tcPr>
            <w:tcW w:w="1189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15.68</w:t>
            </w:r>
          </w:p>
        </w:tc>
        <w:tc>
          <w:tcPr>
            <w:tcW w:w="1585" w:type="dxa"/>
          </w:tcPr>
          <w:p w:rsidR="008210B1" w:rsidRPr="002250D6" w:rsidRDefault="008210B1" w:rsidP="00C6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50D6">
              <w:rPr>
                <w:rFonts w:ascii="Times New Roman" w:hAnsi="Times New Roman" w:cs="Times New Roman"/>
                <w:sz w:val="20"/>
                <w:szCs w:val="20"/>
              </w:rPr>
              <w:t>-8.32</w:t>
            </w:r>
          </w:p>
        </w:tc>
      </w:tr>
    </w:tbl>
    <w:p w:rsidR="003B0826" w:rsidRDefault="003B0826"/>
    <w:sectPr w:rsidR="003B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50"/>
    <w:rsid w:val="003B0826"/>
    <w:rsid w:val="005F4750"/>
    <w:rsid w:val="0082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17144-7A00-4862-9CC8-C3CCA197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B1"/>
    <w:pPr>
      <w:spacing w:after="200" w:line="276" w:lineRule="auto"/>
    </w:pPr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0B1"/>
    <w:pPr>
      <w:spacing w:after="0" w:line="240" w:lineRule="auto"/>
    </w:pPr>
    <w:rPr>
      <w:rFonts w:eastAsiaTheme="minorEastAsia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21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2</cp:revision>
  <dcterms:created xsi:type="dcterms:W3CDTF">2017-06-21T08:41:00Z</dcterms:created>
  <dcterms:modified xsi:type="dcterms:W3CDTF">2017-06-21T08:41:00Z</dcterms:modified>
</cp:coreProperties>
</file>