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0FFEF"/>
  <w:body>
    <w:tbl>
      <w:tblPr>
        <w:tblStyle w:val="TableGrid"/>
        <w:tblpPr w:leftFromText="180" w:rightFromText="180" w:vertAnchor="page" w:horzAnchor="margin" w:tblpXSpec="center" w:tblpY="596"/>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38"/>
        <w:gridCol w:w="7200"/>
        <w:gridCol w:w="1440"/>
      </w:tblGrid>
      <w:tr w:rsidR="005C2359" w:rsidRPr="00667D53" w:rsidTr="00667D53">
        <w:trPr>
          <w:trHeight w:val="1520"/>
        </w:trPr>
        <w:tc>
          <w:tcPr>
            <w:tcW w:w="1638" w:type="dxa"/>
            <w:vAlign w:val="center"/>
          </w:tcPr>
          <w:p w:rsidR="005C2359" w:rsidRPr="00667D53" w:rsidRDefault="005C2359" w:rsidP="005E53A9">
            <w:pPr>
              <w:tabs>
                <w:tab w:val="left" w:pos="1080"/>
              </w:tabs>
              <w:spacing w:after="120"/>
              <w:ind w:left="-90"/>
              <w:jc w:val="center"/>
              <w:rPr>
                <w:sz w:val="24"/>
                <w:szCs w:val="24"/>
              </w:rPr>
            </w:pPr>
            <w:r w:rsidRPr="00667D53">
              <w:rPr>
                <w:noProof/>
              </w:rPr>
              <w:drawing>
                <wp:inline distT="0" distB="0" distL="0" distR="0">
                  <wp:extent cx="931926" cy="841248"/>
                  <wp:effectExtent l="19050" t="0" r="1524" b="0"/>
                  <wp:docPr id="1" name="Picture 1" descr="C:\Users\Dr Palanimuthu\Documents\University Logo Black(1).jpg"/>
                  <wp:cNvGraphicFramePr/>
                  <a:graphic xmlns:a="http://schemas.openxmlformats.org/drawingml/2006/main">
                    <a:graphicData uri="http://schemas.openxmlformats.org/drawingml/2006/picture">
                      <pic:pic xmlns:pic="http://schemas.openxmlformats.org/drawingml/2006/picture">
                        <pic:nvPicPr>
                          <pic:cNvPr id="3079" name="Picture 7" descr="C:\Users\Dr Palanimuthu\Documents\University Logo Black(1).jpg"/>
                          <pic:cNvPicPr>
                            <a:picLocks noChangeAspect="1" noChangeArrowheads="1"/>
                          </pic:cNvPicPr>
                        </pic:nvPicPr>
                        <pic:blipFill>
                          <a:blip r:embed="rId8" cstate="print"/>
                          <a:srcRect/>
                          <a:stretch>
                            <a:fillRect/>
                          </a:stretch>
                        </pic:blipFill>
                        <pic:spPr bwMode="auto">
                          <a:xfrm>
                            <a:off x="0" y="0"/>
                            <a:ext cx="937561" cy="846335"/>
                          </a:xfrm>
                          <a:prstGeom prst="ellipse">
                            <a:avLst/>
                          </a:prstGeom>
                          <a:noFill/>
                        </pic:spPr>
                      </pic:pic>
                    </a:graphicData>
                  </a:graphic>
                </wp:inline>
              </w:drawing>
            </w:r>
          </w:p>
        </w:tc>
        <w:tc>
          <w:tcPr>
            <w:tcW w:w="7200" w:type="dxa"/>
            <w:vAlign w:val="center"/>
          </w:tcPr>
          <w:p w:rsidR="005C2359" w:rsidRPr="00667D53" w:rsidRDefault="005C2359" w:rsidP="005E53A9">
            <w:pPr>
              <w:spacing w:after="120"/>
              <w:ind w:left="450"/>
              <w:jc w:val="center"/>
              <w:rPr>
                <w:b/>
                <w:i/>
                <w:color w:val="190858"/>
                <w:sz w:val="24"/>
                <w:szCs w:val="24"/>
              </w:rPr>
            </w:pPr>
            <w:r w:rsidRPr="00667D53">
              <w:rPr>
                <w:b/>
                <w:i/>
                <w:color w:val="190858"/>
                <w:sz w:val="24"/>
                <w:szCs w:val="24"/>
              </w:rPr>
              <w:t xml:space="preserve">University of Agricultural Sciences, </w:t>
            </w:r>
            <w:r w:rsidR="00130ACF" w:rsidRPr="00667D53">
              <w:rPr>
                <w:b/>
                <w:i/>
                <w:color w:val="190858"/>
                <w:sz w:val="24"/>
                <w:szCs w:val="24"/>
              </w:rPr>
              <w:t>B</w:t>
            </w:r>
            <w:r w:rsidR="00496D48">
              <w:rPr>
                <w:b/>
                <w:i/>
                <w:color w:val="190858"/>
                <w:sz w:val="24"/>
                <w:szCs w:val="24"/>
              </w:rPr>
              <w:t>angalore</w:t>
            </w:r>
          </w:p>
          <w:p w:rsidR="005C2359" w:rsidRPr="00667D53" w:rsidRDefault="005C2359" w:rsidP="00667D53">
            <w:pPr>
              <w:spacing w:after="120"/>
              <w:ind w:left="-108" w:right="-288"/>
              <w:jc w:val="center"/>
              <w:rPr>
                <w:b/>
                <w:color w:val="003300"/>
                <w:sz w:val="28"/>
                <w:szCs w:val="24"/>
              </w:rPr>
            </w:pPr>
            <w:r w:rsidRPr="00667D53">
              <w:rPr>
                <w:b/>
                <w:color w:val="003300"/>
                <w:sz w:val="28"/>
                <w:szCs w:val="24"/>
              </w:rPr>
              <w:t>ICAR-Krishi Vigyan Kendra</w:t>
            </w:r>
            <w:r w:rsidR="005E53A9" w:rsidRPr="00667D53">
              <w:rPr>
                <w:b/>
                <w:color w:val="003300"/>
                <w:sz w:val="28"/>
                <w:szCs w:val="24"/>
              </w:rPr>
              <w:t xml:space="preserve">, </w:t>
            </w:r>
            <w:r w:rsidRPr="00667D53">
              <w:rPr>
                <w:b/>
                <w:color w:val="003300"/>
                <w:sz w:val="28"/>
                <w:szCs w:val="24"/>
              </w:rPr>
              <w:t>Bengaluru Rural District</w:t>
            </w:r>
          </w:p>
          <w:p w:rsidR="005C2359" w:rsidRPr="00667D53" w:rsidRDefault="005C2359" w:rsidP="005E53A9">
            <w:pPr>
              <w:spacing w:after="120"/>
              <w:ind w:left="450"/>
              <w:jc w:val="center"/>
              <w:rPr>
                <w:b/>
                <w:color w:val="C00000"/>
                <w:sz w:val="32"/>
                <w:szCs w:val="24"/>
              </w:rPr>
            </w:pPr>
            <w:r w:rsidRPr="00667D53">
              <w:rPr>
                <w:b/>
                <w:color w:val="C00000"/>
                <w:sz w:val="32"/>
                <w:szCs w:val="24"/>
              </w:rPr>
              <w:t>Krishi Mantana</w:t>
            </w:r>
          </w:p>
          <w:p w:rsidR="003C4A07" w:rsidRPr="00667D53" w:rsidRDefault="005C2359" w:rsidP="006333F5">
            <w:pPr>
              <w:spacing w:after="120"/>
              <w:jc w:val="center"/>
              <w:rPr>
                <w:b/>
                <w:color w:val="7030A0"/>
                <w:sz w:val="24"/>
                <w:szCs w:val="24"/>
              </w:rPr>
            </w:pPr>
            <w:r w:rsidRPr="00667D53">
              <w:rPr>
                <w:b/>
                <w:color w:val="7030A0"/>
                <w:sz w:val="24"/>
                <w:szCs w:val="24"/>
              </w:rPr>
              <w:t>Vol.</w:t>
            </w:r>
            <w:r w:rsidR="007E1BAA">
              <w:rPr>
                <w:b/>
                <w:color w:val="7030A0"/>
                <w:sz w:val="24"/>
                <w:szCs w:val="24"/>
              </w:rPr>
              <w:t xml:space="preserve"> 9</w:t>
            </w:r>
            <w:r w:rsidR="000112CB" w:rsidRPr="00667D53">
              <w:rPr>
                <w:b/>
                <w:color w:val="7030A0"/>
                <w:sz w:val="24"/>
                <w:szCs w:val="24"/>
              </w:rPr>
              <w:t xml:space="preserve">  Quarterly Newsletter (</w:t>
            </w:r>
            <w:r w:rsidR="006333F5">
              <w:rPr>
                <w:b/>
                <w:color w:val="7030A0"/>
                <w:sz w:val="24"/>
                <w:szCs w:val="24"/>
              </w:rPr>
              <w:t>October</w:t>
            </w:r>
            <w:r w:rsidR="000C0996" w:rsidRPr="00667D53">
              <w:rPr>
                <w:b/>
                <w:color w:val="7030A0"/>
                <w:sz w:val="24"/>
                <w:szCs w:val="24"/>
              </w:rPr>
              <w:t xml:space="preserve">- </w:t>
            </w:r>
            <w:r w:rsidR="006333F5">
              <w:rPr>
                <w:b/>
                <w:color w:val="7030A0"/>
                <w:sz w:val="24"/>
                <w:szCs w:val="24"/>
              </w:rPr>
              <w:t>Dec</w:t>
            </w:r>
            <w:r w:rsidR="005929D1">
              <w:rPr>
                <w:b/>
                <w:color w:val="7030A0"/>
                <w:sz w:val="24"/>
                <w:szCs w:val="24"/>
              </w:rPr>
              <w:t>ember</w:t>
            </w:r>
            <w:r w:rsidRPr="00667D53">
              <w:rPr>
                <w:b/>
                <w:color w:val="7030A0"/>
                <w:sz w:val="24"/>
                <w:szCs w:val="24"/>
              </w:rPr>
              <w:t>, 20</w:t>
            </w:r>
            <w:r w:rsidR="00F035CF">
              <w:rPr>
                <w:b/>
                <w:color w:val="7030A0"/>
                <w:sz w:val="24"/>
                <w:szCs w:val="24"/>
              </w:rPr>
              <w:t>2</w:t>
            </w:r>
            <w:r w:rsidR="007E1BAA">
              <w:rPr>
                <w:b/>
                <w:color w:val="7030A0"/>
                <w:sz w:val="24"/>
                <w:szCs w:val="24"/>
              </w:rPr>
              <w:t>1</w:t>
            </w:r>
            <w:r w:rsidRPr="00667D53">
              <w:rPr>
                <w:b/>
                <w:color w:val="7030A0"/>
                <w:sz w:val="24"/>
                <w:szCs w:val="24"/>
              </w:rPr>
              <w:t xml:space="preserve">)    No. </w:t>
            </w:r>
            <w:r w:rsidR="006333F5">
              <w:rPr>
                <w:b/>
                <w:color w:val="7030A0"/>
                <w:sz w:val="24"/>
                <w:szCs w:val="24"/>
              </w:rPr>
              <w:t>4</w:t>
            </w:r>
          </w:p>
        </w:tc>
        <w:tc>
          <w:tcPr>
            <w:tcW w:w="1440" w:type="dxa"/>
            <w:vAlign w:val="center"/>
          </w:tcPr>
          <w:p w:rsidR="003C4A07" w:rsidRPr="00667D53" w:rsidRDefault="003C4A07" w:rsidP="005E53A9">
            <w:pPr>
              <w:spacing w:after="120"/>
              <w:ind w:left="-108"/>
              <w:jc w:val="center"/>
              <w:rPr>
                <w:noProof/>
                <w:sz w:val="24"/>
                <w:szCs w:val="24"/>
              </w:rPr>
            </w:pPr>
          </w:p>
          <w:p w:rsidR="005C2359" w:rsidRPr="00667D53" w:rsidRDefault="005C2359" w:rsidP="005E53A9">
            <w:pPr>
              <w:spacing w:after="120"/>
              <w:ind w:left="-108"/>
              <w:jc w:val="center"/>
              <w:rPr>
                <w:sz w:val="24"/>
                <w:szCs w:val="24"/>
              </w:rPr>
            </w:pPr>
            <w:r w:rsidRPr="00667D53">
              <w:rPr>
                <w:noProof/>
              </w:rPr>
              <w:drawing>
                <wp:inline distT="0" distB="0" distL="0" distR="0">
                  <wp:extent cx="738212" cy="975360"/>
                  <wp:effectExtent l="19050" t="0" r="4738" b="0"/>
                  <wp:docPr id="2" name="Picture 4" descr="http://3.bp.blogspot.com/-Aui_5lNJsoQ/Tm7xKFOUqgI/AAAAAAAAAis/7pvXshp0Ruc/s1600/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Aui_5lNJsoQ/Tm7xKFOUqgI/AAAAAAAAAis/7pvXshp0Ruc/s1600/icar+logo.jpg"/>
                          <pic:cNvPicPr>
                            <a:picLocks noChangeAspect="1" noChangeArrowheads="1"/>
                          </pic:cNvPicPr>
                        </pic:nvPicPr>
                        <pic:blipFill>
                          <a:blip r:embed="rId9" cstate="print"/>
                          <a:srcRect/>
                          <a:stretch>
                            <a:fillRect/>
                          </a:stretch>
                        </pic:blipFill>
                        <pic:spPr bwMode="auto">
                          <a:xfrm>
                            <a:off x="0" y="0"/>
                            <a:ext cx="738212" cy="975360"/>
                          </a:xfrm>
                          <a:prstGeom prst="rect">
                            <a:avLst/>
                          </a:prstGeom>
                          <a:noFill/>
                          <a:ln w="9525">
                            <a:noFill/>
                            <a:miter lim="800000"/>
                            <a:headEnd/>
                            <a:tailEnd/>
                          </a:ln>
                        </pic:spPr>
                      </pic:pic>
                    </a:graphicData>
                  </a:graphic>
                </wp:inline>
              </w:drawing>
            </w:r>
          </w:p>
        </w:tc>
      </w:tr>
    </w:tbl>
    <w:p w:rsidR="00F035CF" w:rsidRPr="00BF6F38" w:rsidRDefault="006333F5" w:rsidP="006333F5">
      <w:pPr>
        <w:shd w:val="clear" w:color="auto" w:fill="B8CCE4" w:themeFill="accent1" w:themeFillTint="66"/>
        <w:jc w:val="both"/>
        <w:rPr>
          <w:color w:val="000000"/>
          <w:sz w:val="8"/>
        </w:rPr>
      </w:pPr>
      <w:r>
        <w:rPr>
          <w:b/>
          <w:bCs/>
          <w:sz w:val="26"/>
          <w:lang w:val="en-IN"/>
        </w:rPr>
        <w:t xml:space="preserve">Training and Awareness programme on BEE star labelled Energy Efficient Pumpsets and Water Conservation </w:t>
      </w:r>
      <w:r w:rsidRPr="009257CB">
        <w:rPr>
          <w:b/>
          <w:bCs/>
          <w:sz w:val="26"/>
          <w:lang w:val="en-IN"/>
        </w:rPr>
        <w:t xml:space="preserve">at </w:t>
      </w:r>
      <w:r>
        <w:rPr>
          <w:b/>
          <w:bCs/>
          <w:sz w:val="26"/>
          <w:lang w:val="en-IN"/>
        </w:rPr>
        <w:t>ICAR-</w:t>
      </w:r>
      <w:r w:rsidRPr="009257CB">
        <w:rPr>
          <w:b/>
          <w:bCs/>
          <w:sz w:val="26"/>
          <w:lang w:val="en-IN"/>
        </w:rPr>
        <w:t>K</w:t>
      </w:r>
      <w:r>
        <w:rPr>
          <w:b/>
          <w:bCs/>
          <w:sz w:val="26"/>
          <w:lang w:val="en-IN"/>
        </w:rPr>
        <w:t>rishi Vigyan Kendra,</w:t>
      </w:r>
      <w:r w:rsidRPr="009257CB">
        <w:rPr>
          <w:b/>
          <w:bCs/>
          <w:sz w:val="26"/>
          <w:lang w:val="en-IN"/>
        </w:rPr>
        <w:t xml:space="preserve"> Hadonahalli</w:t>
      </w:r>
      <w:r>
        <w:rPr>
          <w:b/>
          <w:bCs/>
          <w:sz w:val="26"/>
          <w:lang w:val="en-IN"/>
        </w:rPr>
        <w:t>, Bengaluru Rural District</w:t>
      </w:r>
    </w:p>
    <w:p w:rsidR="006333F5" w:rsidRDefault="006333F5" w:rsidP="001633F4">
      <w:pPr>
        <w:spacing w:line="276" w:lineRule="auto"/>
        <w:ind w:firstLine="720"/>
        <w:jc w:val="both"/>
        <w:rPr>
          <w:bCs/>
          <w:lang w:val="en-IN"/>
        </w:rPr>
      </w:pPr>
      <w:r>
        <w:rPr>
          <w:bCs/>
          <w:lang w:val="en-IN"/>
        </w:rPr>
        <w:t xml:space="preserve">ICAR-Krishi Vigyan Kendra, </w:t>
      </w:r>
      <w:r w:rsidRPr="009257CB">
        <w:rPr>
          <w:bCs/>
          <w:lang w:val="en-IN"/>
        </w:rPr>
        <w:t>Bengaluru Rural District</w:t>
      </w:r>
      <w:r>
        <w:rPr>
          <w:bCs/>
          <w:lang w:val="en-IN"/>
        </w:rPr>
        <w:t xml:space="preserve"> organised one day training and awareness programme for farmers to promote use of </w:t>
      </w:r>
      <w:r w:rsidRPr="00597D4F">
        <w:rPr>
          <w:b/>
          <w:bCs/>
          <w:lang w:val="en-IN"/>
        </w:rPr>
        <w:t>BEE star labelled Energy Efficient Pumpsets and Water Conservation</w:t>
      </w:r>
      <w:r>
        <w:rPr>
          <w:bCs/>
          <w:lang w:val="en-IN"/>
        </w:rPr>
        <w:t xml:space="preserve"> at ICAR-Krishi Vigyan Kendra, Hadonahalli on 26.10.2021</w:t>
      </w:r>
      <w:r w:rsidR="003A28ED" w:rsidRPr="003A28ED">
        <w:rPr>
          <w:bCs/>
          <w:lang w:val="en-IN"/>
        </w:rPr>
        <w:t xml:space="preserve"> </w:t>
      </w:r>
      <w:r w:rsidR="00CB0C8D">
        <w:rPr>
          <w:bCs/>
          <w:lang w:val="en-IN"/>
        </w:rPr>
        <w:t>w</w:t>
      </w:r>
      <w:r w:rsidR="003A28ED" w:rsidRPr="00E357B6">
        <w:rPr>
          <w:bCs/>
          <w:lang w:val="en-IN"/>
        </w:rPr>
        <w:t>ith</w:t>
      </w:r>
      <w:r w:rsidR="00CB0C8D">
        <w:rPr>
          <w:bCs/>
          <w:lang w:val="en-IN"/>
        </w:rPr>
        <w:t xml:space="preserve"> the financial assistance</w:t>
      </w:r>
      <w:r w:rsidR="003A28ED">
        <w:rPr>
          <w:bCs/>
          <w:lang w:val="en-IN"/>
        </w:rPr>
        <w:t xml:space="preserve"> of</w:t>
      </w:r>
      <w:r w:rsidR="003A28ED" w:rsidRPr="00E357B6">
        <w:rPr>
          <w:bCs/>
          <w:lang w:val="en-IN"/>
        </w:rPr>
        <w:t xml:space="preserve"> </w:t>
      </w:r>
      <w:r w:rsidR="003A28ED">
        <w:rPr>
          <w:bCs/>
          <w:lang w:val="en-IN"/>
        </w:rPr>
        <w:t>Karnataka Renewable Energy Development Limited</w:t>
      </w:r>
      <w:r w:rsidR="00CB0C8D">
        <w:rPr>
          <w:bCs/>
          <w:lang w:val="en-IN"/>
        </w:rPr>
        <w:t>, Government of Karnataka.</w:t>
      </w:r>
    </w:p>
    <w:p w:rsidR="006333F5" w:rsidRDefault="006333F5" w:rsidP="001633F4">
      <w:pPr>
        <w:pStyle w:val="ListParagraph"/>
        <w:tabs>
          <w:tab w:val="num" w:pos="720"/>
        </w:tabs>
        <w:spacing w:line="276" w:lineRule="auto"/>
        <w:ind w:left="0"/>
        <w:jc w:val="both"/>
        <w:rPr>
          <w:color w:val="000000"/>
        </w:rPr>
      </w:pPr>
      <w:r>
        <w:rPr>
          <w:color w:val="000000"/>
        </w:rPr>
        <w:tab/>
        <w:t xml:space="preserve">The programme was inaugurated by Dr. A.P. Mallikarjuna Gowda, Senior Scientist &amp; Head, ICAR-Krishi Vigyan Kendra and briefed about water saving techniques in Horticulture by adopting </w:t>
      </w:r>
      <w:r w:rsidR="00CB0C8D">
        <w:rPr>
          <w:color w:val="000000"/>
        </w:rPr>
        <w:t>micro irrigation system</w:t>
      </w:r>
      <w:r>
        <w:rPr>
          <w:color w:val="000000"/>
        </w:rPr>
        <w:t xml:space="preserve">. </w:t>
      </w:r>
    </w:p>
    <w:p w:rsidR="006333F5" w:rsidRDefault="006333F5" w:rsidP="001633F4">
      <w:pPr>
        <w:pStyle w:val="ListParagraph"/>
        <w:tabs>
          <w:tab w:val="num" w:pos="720"/>
        </w:tabs>
        <w:spacing w:line="276" w:lineRule="auto"/>
        <w:ind w:left="0"/>
        <w:jc w:val="both"/>
        <w:rPr>
          <w:color w:val="000000"/>
        </w:rPr>
      </w:pPr>
      <w:r>
        <w:rPr>
          <w:color w:val="000000"/>
        </w:rPr>
        <w:tab/>
        <w:t>Dr. J. Venkate Gowda, Scientist (Agronomy) highlighted the water conservation techniques, Dr. Hulagoora, B.F., General Manager (Retd.), NABARD participated as Resource person and briefed about the Energy conservation methods and Dr. M.N. Thimme Gowda, Professor, AICRP on Agro</w:t>
      </w:r>
      <w:r w:rsidR="00CB0C8D">
        <w:rPr>
          <w:color w:val="000000"/>
        </w:rPr>
        <w:t>-</w:t>
      </w:r>
      <w:r>
        <w:rPr>
          <w:color w:val="000000"/>
        </w:rPr>
        <w:t>meteorology, GKVK, Bengaluru gave a lecture on Water conservation techniques.</w:t>
      </w:r>
    </w:p>
    <w:p w:rsidR="006333F5" w:rsidRDefault="006333F5" w:rsidP="001633F4">
      <w:pPr>
        <w:pStyle w:val="ListParagraph"/>
        <w:tabs>
          <w:tab w:val="num" w:pos="720"/>
        </w:tabs>
        <w:spacing w:line="276" w:lineRule="auto"/>
        <w:ind w:left="0"/>
        <w:jc w:val="both"/>
        <w:rPr>
          <w:color w:val="000000"/>
        </w:rPr>
      </w:pPr>
      <w:r>
        <w:rPr>
          <w:color w:val="000000"/>
        </w:rPr>
        <w:tab/>
        <w:t>Sri Dinesh Kumar, D.K. and Sri Appanna Gowdar, G. from Karnataka Renewable Energy Development Limited were participated as Resource persons and briefed on Electricity conservation by using BEE star labelled pumpsets for lifting the water and electricity saving techniques in household level. During the programme, energy and water conservation tip sheets/brouchers were displayed and 100 members were benefitted from the programme.</w:t>
      </w:r>
    </w:p>
    <w:tbl>
      <w:tblPr>
        <w:tblStyle w:val="TableGrid"/>
        <w:tblW w:w="0" w:type="auto"/>
        <w:tblLook w:val="04A0"/>
      </w:tblPr>
      <w:tblGrid>
        <w:gridCol w:w="3291"/>
        <w:gridCol w:w="3291"/>
        <w:gridCol w:w="3291"/>
      </w:tblGrid>
      <w:tr w:rsidR="00704418" w:rsidTr="00704418">
        <w:tc>
          <w:tcPr>
            <w:tcW w:w="3291" w:type="dxa"/>
          </w:tcPr>
          <w:p w:rsidR="00704418" w:rsidRDefault="00704418" w:rsidP="006333F5">
            <w:pPr>
              <w:pStyle w:val="ListParagraph"/>
              <w:tabs>
                <w:tab w:val="num" w:pos="720"/>
              </w:tabs>
              <w:spacing w:line="360" w:lineRule="auto"/>
              <w:ind w:left="0"/>
              <w:jc w:val="both"/>
              <w:rPr>
                <w:color w:val="000000"/>
              </w:rPr>
            </w:pPr>
            <w:r>
              <w:rPr>
                <w:noProof/>
                <w:color w:val="000000"/>
              </w:rPr>
              <w:drawing>
                <wp:inline distT="0" distB="0" distL="0" distR="0">
                  <wp:extent cx="2160602" cy="1440000"/>
                  <wp:effectExtent l="19050" t="0" r="0" b="0"/>
                  <wp:docPr id="7" name="Picture 4" descr="E:\POPS\Other activities\KREDL programme\Ina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PS\Other activities\KREDL programme\Inaguration.JPG"/>
                          <pic:cNvPicPr>
                            <a:picLocks noChangeAspect="1" noChangeArrowheads="1"/>
                          </pic:cNvPicPr>
                        </pic:nvPicPr>
                        <pic:blipFill>
                          <a:blip r:embed="rId10" cstate="print"/>
                          <a:srcRect/>
                          <a:stretch>
                            <a:fillRect/>
                          </a:stretch>
                        </pic:blipFill>
                        <pic:spPr bwMode="auto">
                          <a:xfrm>
                            <a:off x="0" y="0"/>
                            <a:ext cx="2160602" cy="1440000"/>
                          </a:xfrm>
                          <a:prstGeom prst="rect">
                            <a:avLst/>
                          </a:prstGeom>
                          <a:noFill/>
                          <a:ln w="9525">
                            <a:noFill/>
                            <a:miter lim="800000"/>
                            <a:headEnd/>
                            <a:tailEnd/>
                          </a:ln>
                        </pic:spPr>
                      </pic:pic>
                    </a:graphicData>
                  </a:graphic>
                </wp:inline>
              </w:drawing>
            </w:r>
          </w:p>
        </w:tc>
        <w:tc>
          <w:tcPr>
            <w:tcW w:w="3291" w:type="dxa"/>
          </w:tcPr>
          <w:p w:rsidR="00704418" w:rsidRDefault="00704418" w:rsidP="006333F5">
            <w:pPr>
              <w:pStyle w:val="ListParagraph"/>
              <w:tabs>
                <w:tab w:val="num" w:pos="720"/>
              </w:tabs>
              <w:spacing w:line="360" w:lineRule="auto"/>
              <w:ind w:left="0"/>
              <w:jc w:val="both"/>
              <w:rPr>
                <w:color w:val="000000"/>
              </w:rPr>
            </w:pPr>
            <w:r>
              <w:rPr>
                <w:noProof/>
                <w:color w:val="000000"/>
              </w:rPr>
              <w:drawing>
                <wp:inline distT="0" distB="0" distL="0" distR="0">
                  <wp:extent cx="2160602" cy="1440000"/>
                  <wp:effectExtent l="19050" t="0" r="0" b="0"/>
                  <wp:docPr id="8" name="Picture 5" descr="E:\POPS\Other activities\KREDL programme\Display of standies and sti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PS\Other activities\KREDL programme\Display of standies and stickers.JPG"/>
                          <pic:cNvPicPr>
                            <a:picLocks noChangeAspect="1" noChangeArrowheads="1"/>
                          </pic:cNvPicPr>
                        </pic:nvPicPr>
                        <pic:blipFill>
                          <a:blip r:embed="rId11" cstate="print"/>
                          <a:srcRect/>
                          <a:stretch>
                            <a:fillRect/>
                          </a:stretch>
                        </pic:blipFill>
                        <pic:spPr bwMode="auto">
                          <a:xfrm>
                            <a:off x="0" y="0"/>
                            <a:ext cx="2160602" cy="1440000"/>
                          </a:xfrm>
                          <a:prstGeom prst="rect">
                            <a:avLst/>
                          </a:prstGeom>
                          <a:noFill/>
                          <a:ln w="9525">
                            <a:noFill/>
                            <a:miter lim="800000"/>
                            <a:headEnd/>
                            <a:tailEnd/>
                          </a:ln>
                        </pic:spPr>
                      </pic:pic>
                    </a:graphicData>
                  </a:graphic>
                </wp:inline>
              </w:drawing>
            </w:r>
          </w:p>
        </w:tc>
        <w:tc>
          <w:tcPr>
            <w:tcW w:w="3291" w:type="dxa"/>
          </w:tcPr>
          <w:p w:rsidR="00704418" w:rsidRDefault="00704418" w:rsidP="006333F5">
            <w:pPr>
              <w:pStyle w:val="ListParagraph"/>
              <w:tabs>
                <w:tab w:val="num" w:pos="720"/>
              </w:tabs>
              <w:spacing w:line="360" w:lineRule="auto"/>
              <w:ind w:left="0"/>
              <w:jc w:val="both"/>
              <w:rPr>
                <w:color w:val="000000"/>
              </w:rPr>
            </w:pPr>
            <w:r>
              <w:rPr>
                <w:noProof/>
                <w:color w:val="000000"/>
              </w:rPr>
              <w:drawing>
                <wp:inline distT="0" distB="0" distL="0" distR="0">
                  <wp:extent cx="2160602" cy="1440000"/>
                  <wp:effectExtent l="19050" t="0" r="0" b="0"/>
                  <wp:docPr id="9" name="Picture 6" descr="E:\POPS\Other activities\KREDL programme\Lecture on Water conservation in Horticulture c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PS\Other activities\KREDL programme\Lecture on Water conservation in Horticulture crops.JPG"/>
                          <pic:cNvPicPr>
                            <a:picLocks noChangeAspect="1" noChangeArrowheads="1"/>
                          </pic:cNvPicPr>
                        </pic:nvPicPr>
                        <pic:blipFill>
                          <a:blip r:embed="rId12" cstate="print"/>
                          <a:srcRect/>
                          <a:stretch>
                            <a:fillRect/>
                          </a:stretch>
                        </pic:blipFill>
                        <pic:spPr bwMode="auto">
                          <a:xfrm>
                            <a:off x="0" y="0"/>
                            <a:ext cx="2160602" cy="1440000"/>
                          </a:xfrm>
                          <a:prstGeom prst="rect">
                            <a:avLst/>
                          </a:prstGeom>
                          <a:noFill/>
                          <a:ln w="9525">
                            <a:noFill/>
                            <a:miter lim="800000"/>
                            <a:headEnd/>
                            <a:tailEnd/>
                          </a:ln>
                        </pic:spPr>
                      </pic:pic>
                    </a:graphicData>
                  </a:graphic>
                </wp:inline>
              </w:drawing>
            </w:r>
          </w:p>
        </w:tc>
      </w:tr>
      <w:tr w:rsidR="00704418" w:rsidTr="00704418">
        <w:tc>
          <w:tcPr>
            <w:tcW w:w="3291" w:type="dxa"/>
          </w:tcPr>
          <w:p w:rsidR="00704418" w:rsidRDefault="001633F4" w:rsidP="001633F4">
            <w:pPr>
              <w:pStyle w:val="ListParagraph"/>
              <w:tabs>
                <w:tab w:val="num" w:pos="720"/>
              </w:tabs>
              <w:spacing w:line="360" w:lineRule="auto"/>
              <w:ind w:left="0"/>
              <w:jc w:val="center"/>
              <w:rPr>
                <w:color w:val="000000"/>
              </w:rPr>
            </w:pPr>
            <w:r>
              <w:rPr>
                <w:color w:val="000000"/>
              </w:rPr>
              <w:t>Inaguration of programme</w:t>
            </w:r>
          </w:p>
        </w:tc>
        <w:tc>
          <w:tcPr>
            <w:tcW w:w="3291" w:type="dxa"/>
          </w:tcPr>
          <w:p w:rsidR="00704418" w:rsidRDefault="001633F4" w:rsidP="001633F4">
            <w:pPr>
              <w:pStyle w:val="ListParagraph"/>
              <w:tabs>
                <w:tab w:val="num" w:pos="720"/>
              </w:tabs>
              <w:spacing w:line="360" w:lineRule="auto"/>
              <w:ind w:left="0"/>
              <w:jc w:val="center"/>
              <w:rPr>
                <w:color w:val="000000"/>
              </w:rPr>
            </w:pPr>
            <w:r>
              <w:rPr>
                <w:color w:val="000000"/>
              </w:rPr>
              <w:t>Display of study material</w:t>
            </w:r>
          </w:p>
        </w:tc>
        <w:tc>
          <w:tcPr>
            <w:tcW w:w="3291" w:type="dxa"/>
          </w:tcPr>
          <w:p w:rsidR="00704418" w:rsidRDefault="001633F4" w:rsidP="001633F4">
            <w:pPr>
              <w:pStyle w:val="ListParagraph"/>
              <w:tabs>
                <w:tab w:val="num" w:pos="720"/>
              </w:tabs>
              <w:spacing w:line="360" w:lineRule="auto"/>
              <w:ind w:left="0"/>
              <w:jc w:val="center"/>
              <w:rPr>
                <w:color w:val="000000"/>
              </w:rPr>
            </w:pPr>
            <w:r>
              <w:rPr>
                <w:color w:val="000000"/>
              </w:rPr>
              <w:t>Technical session</w:t>
            </w:r>
          </w:p>
        </w:tc>
      </w:tr>
    </w:tbl>
    <w:p w:rsidR="00704418" w:rsidRPr="001633F4" w:rsidRDefault="00704418" w:rsidP="006333F5">
      <w:pPr>
        <w:pStyle w:val="ListParagraph"/>
        <w:tabs>
          <w:tab w:val="num" w:pos="720"/>
        </w:tabs>
        <w:spacing w:line="360" w:lineRule="auto"/>
        <w:ind w:left="0"/>
        <w:jc w:val="both"/>
        <w:rPr>
          <w:color w:val="000000"/>
          <w:sz w:val="14"/>
        </w:rPr>
      </w:pPr>
    </w:p>
    <w:p w:rsidR="007E1BAA" w:rsidRDefault="006333F5" w:rsidP="006333F5">
      <w:pPr>
        <w:shd w:val="clear" w:color="auto" w:fill="FBD4B4" w:themeFill="accent6" w:themeFillTint="66"/>
        <w:tabs>
          <w:tab w:val="left" w:pos="0"/>
        </w:tabs>
        <w:spacing w:line="360" w:lineRule="auto"/>
        <w:jc w:val="both"/>
        <w:rPr>
          <w:szCs w:val="22"/>
        </w:rPr>
      </w:pPr>
      <w:r w:rsidRPr="002B5F50">
        <w:rPr>
          <w:b/>
          <w:sz w:val="32"/>
        </w:rPr>
        <w:t>Inauguration of 6</w:t>
      </w:r>
      <w:r w:rsidRPr="002B5F50">
        <w:rPr>
          <w:b/>
          <w:sz w:val="32"/>
          <w:vertAlign w:val="superscript"/>
        </w:rPr>
        <w:t>th</w:t>
      </w:r>
      <w:r w:rsidRPr="002B5F50">
        <w:rPr>
          <w:b/>
          <w:sz w:val="32"/>
        </w:rPr>
        <w:t xml:space="preserve"> batch DAESI programme for input dealers</w:t>
      </w:r>
      <w:r w:rsidR="007E1BAA" w:rsidRPr="00337A5E">
        <w:rPr>
          <w:szCs w:val="22"/>
        </w:rPr>
        <w:t xml:space="preserve"> </w:t>
      </w:r>
    </w:p>
    <w:p w:rsidR="00BF6F38" w:rsidRPr="00BF6F38" w:rsidRDefault="00BF6F38" w:rsidP="007E1BAA">
      <w:pPr>
        <w:tabs>
          <w:tab w:val="left" w:pos="0"/>
        </w:tabs>
        <w:spacing w:line="360" w:lineRule="auto"/>
        <w:jc w:val="both"/>
        <w:rPr>
          <w:sz w:val="6"/>
          <w:szCs w:val="22"/>
        </w:rPr>
      </w:pPr>
    </w:p>
    <w:p w:rsidR="006333F5" w:rsidRDefault="001633F4" w:rsidP="001633F4">
      <w:pPr>
        <w:pStyle w:val="ListParagraph"/>
        <w:tabs>
          <w:tab w:val="left" w:pos="0"/>
        </w:tabs>
        <w:spacing w:line="276" w:lineRule="auto"/>
        <w:ind w:left="0"/>
        <w:jc w:val="both"/>
        <w:rPr>
          <w:sz w:val="28"/>
        </w:rPr>
      </w:pPr>
      <w:r>
        <w:rPr>
          <w:szCs w:val="22"/>
        </w:rPr>
        <w:tab/>
      </w:r>
      <w:r w:rsidR="006333F5">
        <w:rPr>
          <w:szCs w:val="22"/>
        </w:rPr>
        <w:t xml:space="preserve">The inauguration of </w:t>
      </w:r>
      <w:r w:rsidR="006333F5">
        <w:rPr>
          <w:b/>
          <w:szCs w:val="22"/>
        </w:rPr>
        <w:t>6</w:t>
      </w:r>
      <w:r w:rsidR="006333F5" w:rsidRPr="00235106">
        <w:rPr>
          <w:b/>
          <w:szCs w:val="22"/>
          <w:vertAlign w:val="superscript"/>
        </w:rPr>
        <w:t>th</w:t>
      </w:r>
      <w:r w:rsidR="006333F5">
        <w:rPr>
          <w:b/>
          <w:szCs w:val="22"/>
        </w:rPr>
        <w:t xml:space="preserve"> Batch </w:t>
      </w:r>
      <w:r w:rsidR="006333F5" w:rsidRPr="00E276BE">
        <w:rPr>
          <w:b/>
          <w:szCs w:val="22"/>
        </w:rPr>
        <w:t>Diploma in Agricultural Extension Services for Input Dealers</w:t>
      </w:r>
      <w:r w:rsidR="006333F5">
        <w:rPr>
          <w:b/>
          <w:szCs w:val="22"/>
        </w:rPr>
        <w:t xml:space="preserve"> </w:t>
      </w:r>
      <w:r w:rsidR="006333F5">
        <w:rPr>
          <w:szCs w:val="22"/>
        </w:rPr>
        <w:t>was held on</w:t>
      </w:r>
      <w:r w:rsidR="006333F5" w:rsidRPr="00E276BE">
        <w:rPr>
          <w:szCs w:val="22"/>
        </w:rPr>
        <w:t xml:space="preserve"> </w:t>
      </w:r>
      <w:r w:rsidR="006333F5">
        <w:rPr>
          <w:szCs w:val="22"/>
        </w:rPr>
        <w:t>29.11</w:t>
      </w:r>
      <w:r w:rsidR="006333F5" w:rsidRPr="00E276BE">
        <w:rPr>
          <w:szCs w:val="22"/>
        </w:rPr>
        <w:t>.20</w:t>
      </w:r>
      <w:r w:rsidR="006333F5">
        <w:rPr>
          <w:szCs w:val="22"/>
        </w:rPr>
        <w:t>21</w:t>
      </w:r>
      <w:r w:rsidR="006333F5" w:rsidRPr="00E276BE">
        <w:rPr>
          <w:szCs w:val="22"/>
        </w:rPr>
        <w:t xml:space="preserve"> at ICAR Krishi Vigyan Kendra, </w:t>
      </w:r>
      <w:r w:rsidR="006333F5">
        <w:rPr>
          <w:szCs w:val="22"/>
        </w:rPr>
        <w:t xml:space="preserve">Hadonahalli, </w:t>
      </w:r>
      <w:r w:rsidR="006333F5" w:rsidRPr="00E276BE">
        <w:rPr>
          <w:szCs w:val="22"/>
        </w:rPr>
        <w:t xml:space="preserve">Bengaluru Rural </w:t>
      </w:r>
      <w:r w:rsidR="006333F5">
        <w:rPr>
          <w:szCs w:val="22"/>
        </w:rPr>
        <w:t>District.</w:t>
      </w:r>
      <w:r>
        <w:rPr>
          <w:szCs w:val="22"/>
        </w:rPr>
        <w:t xml:space="preserve"> </w:t>
      </w:r>
      <w:r w:rsidR="006333F5">
        <w:rPr>
          <w:szCs w:val="22"/>
        </w:rPr>
        <w:t xml:space="preserve">Dr. A.P. Mallikarjuna Gowda, Senior Scientist and Head, KVK, Bengaluru Rural District preamble the programme and introduced the students. He highlighted the mandates of DAESI programme and role of Input dealers in Agriculture as a para Agriculture Extension workers. He </w:t>
      </w:r>
      <w:r w:rsidR="006333F5" w:rsidRPr="00E276BE">
        <w:rPr>
          <w:szCs w:val="22"/>
        </w:rPr>
        <w:t>mentioned the importance of diploma for input dealers to maintain integrity in their business services</w:t>
      </w:r>
      <w:r w:rsidR="006333F5">
        <w:rPr>
          <w:szCs w:val="22"/>
        </w:rPr>
        <w:t>. Further</w:t>
      </w:r>
      <w:r w:rsidR="00CB0C8D">
        <w:rPr>
          <w:szCs w:val="22"/>
        </w:rPr>
        <w:t>,</w:t>
      </w:r>
      <w:r w:rsidR="006333F5">
        <w:rPr>
          <w:szCs w:val="22"/>
        </w:rPr>
        <w:t xml:space="preserve"> he informed </w:t>
      </w:r>
      <w:r w:rsidR="006333F5" w:rsidRPr="00E276BE">
        <w:rPr>
          <w:szCs w:val="22"/>
        </w:rPr>
        <w:t>all the trainees to maintain punctuality, discipline and sincerity in attending the class</w:t>
      </w:r>
      <w:r w:rsidR="006333F5">
        <w:rPr>
          <w:szCs w:val="22"/>
        </w:rPr>
        <w:t>es</w:t>
      </w:r>
      <w:r w:rsidR="006333F5" w:rsidRPr="00E276BE">
        <w:rPr>
          <w:szCs w:val="22"/>
        </w:rPr>
        <w:t xml:space="preserve"> and doing the designated roles</w:t>
      </w:r>
      <w:r w:rsidR="006333F5">
        <w:rPr>
          <w:szCs w:val="22"/>
        </w:rPr>
        <w:t>.</w:t>
      </w:r>
    </w:p>
    <w:p w:rsidR="006333F5" w:rsidRPr="00E276BE" w:rsidRDefault="006333F5" w:rsidP="001633F4">
      <w:pPr>
        <w:pStyle w:val="ListParagraph"/>
        <w:spacing w:line="276" w:lineRule="auto"/>
        <w:jc w:val="both"/>
        <w:rPr>
          <w:sz w:val="12"/>
          <w:szCs w:val="22"/>
        </w:rPr>
      </w:pPr>
    </w:p>
    <w:p w:rsidR="006333F5" w:rsidRDefault="006333F5" w:rsidP="001633F4">
      <w:pPr>
        <w:spacing w:line="276" w:lineRule="auto"/>
        <w:ind w:firstLine="450"/>
        <w:jc w:val="both"/>
        <w:rPr>
          <w:szCs w:val="22"/>
        </w:rPr>
      </w:pPr>
      <w:r w:rsidRPr="00E276BE">
        <w:rPr>
          <w:szCs w:val="22"/>
        </w:rPr>
        <w:lastRenderedPageBreak/>
        <w:t xml:space="preserve">The programme was inaugurated by </w:t>
      </w:r>
      <w:r>
        <w:rPr>
          <w:szCs w:val="22"/>
        </w:rPr>
        <w:t xml:space="preserve">Dr. N. Devakumar, Director of Extension, UAS, Bangalore </w:t>
      </w:r>
      <w:r w:rsidRPr="00E276BE">
        <w:rPr>
          <w:szCs w:val="22"/>
        </w:rPr>
        <w:t xml:space="preserve">by pouring water to the plant along with other dignitaries. </w:t>
      </w:r>
      <w:r>
        <w:rPr>
          <w:szCs w:val="22"/>
        </w:rPr>
        <w:t>In his inaugural address, briefed the students about importance of contact classes and urged to provide technical information to the farmers in a benefitting manner not only in a business point of view but in service motto.</w:t>
      </w:r>
    </w:p>
    <w:p w:rsidR="006333F5" w:rsidRDefault="006333F5" w:rsidP="001633F4">
      <w:pPr>
        <w:spacing w:line="276" w:lineRule="auto"/>
        <w:ind w:firstLine="450"/>
        <w:jc w:val="both"/>
        <w:rPr>
          <w:szCs w:val="22"/>
        </w:rPr>
      </w:pPr>
      <w:r>
        <w:rPr>
          <w:szCs w:val="22"/>
        </w:rPr>
        <w:t>Dr. M.N. Thimme Gowda, Professor, UAS, Bangalore, M</w:t>
      </w:r>
      <w:r w:rsidRPr="0072613E">
        <w:rPr>
          <w:szCs w:val="22"/>
        </w:rPr>
        <w:t>r. Obaleshappa, Facilitator, DAESI programme and staff of Krishi Vigyan Kendra, Bengaluru Rural District and 40 DAESI students wer</w:t>
      </w:r>
      <w:r>
        <w:rPr>
          <w:szCs w:val="22"/>
        </w:rPr>
        <w:t>e participated in the programme and visited the KVK demonstration plots.</w:t>
      </w:r>
    </w:p>
    <w:p w:rsidR="00A36D64" w:rsidRPr="00BF6F38" w:rsidRDefault="00A36D64" w:rsidP="005929D1">
      <w:pPr>
        <w:spacing w:line="360" w:lineRule="auto"/>
        <w:ind w:firstLine="720"/>
        <w:jc w:val="both"/>
        <w:rPr>
          <w:sz w:val="1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6"/>
        <w:gridCol w:w="3301"/>
        <w:gridCol w:w="3286"/>
      </w:tblGrid>
      <w:tr w:rsidR="00EA73B9" w:rsidTr="006333F5">
        <w:tc>
          <w:tcPr>
            <w:tcW w:w="3330" w:type="dxa"/>
          </w:tcPr>
          <w:p w:rsidR="00EA73B9" w:rsidRDefault="006333F5" w:rsidP="002E1F6A">
            <w:pPr>
              <w:tabs>
                <w:tab w:val="left" w:pos="0"/>
              </w:tabs>
              <w:spacing w:line="360" w:lineRule="auto"/>
              <w:jc w:val="center"/>
              <w:rPr>
                <w:b/>
                <w:color w:val="000000"/>
              </w:rPr>
            </w:pPr>
            <w:r>
              <w:rPr>
                <w:b/>
                <w:noProof/>
                <w:color w:val="000000"/>
              </w:rPr>
              <w:drawing>
                <wp:inline distT="0" distB="0" distL="0" distR="0">
                  <wp:extent cx="2160602" cy="1440000"/>
                  <wp:effectExtent l="19050" t="0" r="0" b="0"/>
                  <wp:docPr id="4" name="Picture 1" descr="E:\POPS\News Letter\2021\Inaguration of 6th batch DAESI programme by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News Letter\2021\Inaguration of 6th batch DAESI programme by DE.JPG"/>
                          <pic:cNvPicPr>
                            <a:picLocks noChangeAspect="1" noChangeArrowheads="1"/>
                          </pic:cNvPicPr>
                        </pic:nvPicPr>
                        <pic:blipFill>
                          <a:blip r:embed="rId13" cstate="print"/>
                          <a:srcRect/>
                          <a:stretch>
                            <a:fillRect/>
                          </a:stretch>
                        </pic:blipFill>
                        <pic:spPr bwMode="auto">
                          <a:xfrm>
                            <a:off x="0" y="0"/>
                            <a:ext cx="2160602" cy="1440000"/>
                          </a:xfrm>
                          <a:prstGeom prst="rect">
                            <a:avLst/>
                          </a:prstGeom>
                          <a:noFill/>
                          <a:ln w="9525">
                            <a:noFill/>
                            <a:miter lim="800000"/>
                            <a:headEnd/>
                            <a:tailEnd/>
                          </a:ln>
                        </pic:spPr>
                      </pic:pic>
                    </a:graphicData>
                  </a:graphic>
                </wp:inline>
              </w:drawing>
            </w:r>
          </w:p>
        </w:tc>
        <w:tc>
          <w:tcPr>
            <w:tcW w:w="3304" w:type="dxa"/>
          </w:tcPr>
          <w:p w:rsidR="00EA73B9" w:rsidRDefault="006333F5" w:rsidP="002E1F6A">
            <w:pPr>
              <w:tabs>
                <w:tab w:val="left" w:pos="0"/>
              </w:tabs>
              <w:spacing w:line="360" w:lineRule="auto"/>
              <w:jc w:val="center"/>
              <w:rPr>
                <w:b/>
                <w:color w:val="000000"/>
              </w:rPr>
            </w:pPr>
            <w:r>
              <w:rPr>
                <w:b/>
                <w:noProof/>
                <w:color w:val="000000"/>
              </w:rPr>
              <w:drawing>
                <wp:inline distT="0" distB="0" distL="0" distR="0">
                  <wp:extent cx="2170107" cy="1440000"/>
                  <wp:effectExtent l="19050" t="0" r="1593" b="0"/>
                  <wp:docPr id="6" name="Picture 3" descr="E:\POPS\News Letter\2021\DE addressing DAESI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PS\News Letter\2021\DE addressing DAESI students.JPG"/>
                          <pic:cNvPicPr>
                            <a:picLocks noChangeAspect="1" noChangeArrowheads="1"/>
                          </pic:cNvPicPr>
                        </pic:nvPicPr>
                        <pic:blipFill>
                          <a:blip r:embed="rId14" cstate="print"/>
                          <a:srcRect/>
                          <a:stretch>
                            <a:fillRect/>
                          </a:stretch>
                        </pic:blipFill>
                        <pic:spPr bwMode="auto">
                          <a:xfrm>
                            <a:off x="0" y="0"/>
                            <a:ext cx="2170107" cy="1440000"/>
                          </a:xfrm>
                          <a:prstGeom prst="rect">
                            <a:avLst/>
                          </a:prstGeom>
                          <a:noFill/>
                          <a:ln w="9525">
                            <a:noFill/>
                            <a:miter lim="800000"/>
                            <a:headEnd/>
                            <a:tailEnd/>
                          </a:ln>
                        </pic:spPr>
                      </pic:pic>
                    </a:graphicData>
                  </a:graphic>
                </wp:inline>
              </w:drawing>
            </w:r>
          </w:p>
        </w:tc>
        <w:tc>
          <w:tcPr>
            <w:tcW w:w="3239" w:type="dxa"/>
          </w:tcPr>
          <w:p w:rsidR="00EA73B9" w:rsidRDefault="006333F5" w:rsidP="002E1F6A">
            <w:pPr>
              <w:tabs>
                <w:tab w:val="left" w:pos="0"/>
              </w:tabs>
              <w:spacing w:line="360" w:lineRule="auto"/>
              <w:jc w:val="center"/>
              <w:rPr>
                <w:b/>
                <w:noProof/>
                <w:color w:val="000000"/>
              </w:rPr>
            </w:pPr>
            <w:r>
              <w:rPr>
                <w:b/>
                <w:noProof/>
                <w:color w:val="000000"/>
              </w:rPr>
              <w:drawing>
                <wp:inline distT="0" distB="0" distL="0" distR="0">
                  <wp:extent cx="2160602" cy="1440000"/>
                  <wp:effectExtent l="19050" t="0" r="0" b="0"/>
                  <wp:docPr id="5" name="Picture 2" descr="E:\POPS\News Letter\2021\KVK demo units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PS\News Letter\2021\KVK demo units visit.JPG"/>
                          <pic:cNvPicPr>
                            <a:picLocks noChangeAspect="1" noChangeArrowheads="1"/>
                          </pic:cNvPicPr>
                        </pic:nvPicPr>
                        <pic:blipFill>
                          <a:blip r:embed="rId15" cstate="print"/>
                          <a:srcRect/>
                          <a:stretch>
                            <a:fillRect/>
                          </a:stretch>
                        </pic:blipFill>
                        <pic:spPr bwMode="auto">
                          <a:xfrm>
                            <a:off x="0" y="0"/>
                            <a:ext cx="2160602" cy="1440000"/>
                          </a:xfrm>
                          <a:prstGeom prst="rect">
                            <a:avLst/>
                          </a:prstGeom>
                          <a:noFill/>
                          <a:ln w="9525">
                            <a:noFill/>
                            <a:miter lim="800000"/>
                            <a:headEnd/>
                            <a:tailEnd/>
                          </a:ln>
                        </pic:spPr>
                      </pic:pic>
                    </a:graphicData>
                  </a:graphic>
                </wp:inline>
              </w:drawing>
            </w:r>
          </w:p>
        </w:tc>
      </w:tr>
      <w:tr w:rsidR="00EA73B9" w:rsidTr="006333F5">
        <w:tc>
          <w:tcPr>
            <w:tcW w:w="3330" w:type="dxa"/>
          </w:tcPr>
          <w:p w:rsidR="00EA73B9" w:rsidRDefault="001633F4" w:rsidP="00EA73B9">
            <w:pPr>
              <w:tabs>
                <w:tab w:val="left" w:pos="0"/>
              </w:tabs>
              <w:jc w:val="center"/>
              <w:rPr>
                <w:b/>
                <w:noProof/>
                <w:color w:val="000000"/>
              </w:rPr>
            </w:pPr>
            <w:r>
              <w:rPr>
                <w:b/>
                <w:noProof/>
                <w:color w:val="000000"/>
              </w:rPr>
              <w:t>Inaguration of 6</w:t>
            </w:r>
            <w:r w:rsidRPr="001633F4">
              <w:rPr>
                <w:b/>
                <w:noProof/>
                <w:color w:val="000000"/>
                <w:vertAlign w:val="superscript"/>
              </w:rPr>
              <w:t>th</w:t>
            </w:r>
            <w:r>
              <w:rPr>
                <w:b/>
                <w:noProof/>
                <w:color w:val="000000"/>
              </w:rPr>
              <w:t xml:space="preserve"> batch DAESI</w:t>
            </w:r>
          </w:p>
        </w:tc>
        <w:tc>
          <w:tcPr>
            <w:tcW w:w="3304" w:type="dxa"/>
          </w:tcPr>
          <w:p w:rsidR="00EA73B9" w:rsidRDefault="001633F4" w:rsidP="00EA73B9">
            <w:pPr>
              <w:tabs>
                <w:tab w:val="left" w:pos="0"/>
              </w:tabs>
              <w:jc w:val="center"/>
              <w:rPr>
                <w:b/>
                <w:noProof/>
                <w:color w:val="000000"/>
              </w:rPr>
            </w:pPr>
            <w:r>
              <w:rPr>
                <w:b/>
                <w:noProof/>
                <w:color w:val="000000"/>
              </w:rPr>
              <w:t>Hon’ble DE addressing the students</w:t>
            </w:r>
          </w:p>
        </w:tc>
        <w:tc>
          <w:tcPr>
            <w:tcW w:w="3239" w:type="dxa"/>
          </w:tcPr>
          <w:p w:rsidR="00EA73B9" w:rsidRDefault="001633F4" w:rsidP="00EA73B9">
            <w:pPr>
              <w:tabs>
                <w:tab w:val="left" w:pos="0"/>
              </w:tabs>
              <w:jc w:val="center"/>
              <w:rPr>
                <w:b/>
                <w:noProof/>
                <w:color w:val="000000"/>
              </w:rPr>
            </w:pPr>
            <w:r>
              <w:rPr>
                <w:b/>
                <w:noProof/>
                <w:color w:val="000000"/>
              </w:rPr>
              <w:t>Demo field visit at KVK</w:t>
            </w:r>
          </w:p>
        </w:tc>
      </w:tr>
    </w:tbl>
    <w:p w:rsidR="005929D1" w:rsidRDefault="005929D1" w:rsidP="005929D1">
      <w:pPr>
        <w:tabs>
          <w:tab w:val="left" w:pos="0"/>
        </w:tabs>
        <w:spacing w:line="360" w:lineRule="auto"/>
        <w:jc w:val="both"/>
        <w:rPr>
          <w:b/>
          <w:color w:val="000000"/>
          <w:sz w:val="12"/>
        </w:rPr>
      </w:pPr>
    </w:p>
    <w:p w:rsidR="006333F5" w:rsidRPr="006333F5" w:rsidRDefault="006333F5" w:rsidP="006333F5">
      <w:pPr>
        <w:jc w:val="both"/>
        <w:rPr>
          <w:b/>
        </w:rPr>
      </w:pPr>
      <w:r w:rsidRPr="006333F5">
        <w:rPr>
          <w:b/>
          <w:shd w:val="clear" w:color="auto" w:fill="D6E3BC" w:themeFill="accent3" w:themeFillTint="66"/>
        </w:rPr>
        <w:t>Best Farmer awards from Bengaluru Rural district in Krishimela-2021</w:t>
      </w:r>
    </w:p>
    <w:p w:rsidR="006333F5" w:rsidRPr="00B80BBF" w:rsidRDefault="00F035CF" w:rsidP="001633F4">
      <w:pPr>
        <w:pStyle w:val="ListParagraph"/>
        <w:spacing w:line="276" w:lineRule="auto"/>
        <w:ind w:left="0" w:firstLine="720"/>
        <w:jc w:val="both"/>
      </w:pPr>
      <w:r>
        <w:rPr>
          <w:color w:val="000000"/>
        </w:rPr>
        <w:tab/>
      </w:r>
      <w:r w:rsidR="006333F5" w:rsidRPr="00B80BBF">
        <w:t>The University of Agricultural Sciences, Ban</w:t>
      </w:r>
      <w:r w:rsidR="006333F5">
        <w:t>galore organized Krishi Mela 2021</w:t>
      </w:r>
      <w:r w:rsidR="006333F5" w:rsidRPr="00B80BBF">
        <w:t xml:space="preserve"> from </w:t>
      </w:r>
      <w:r w:rsidR="006333F5">
        <w:t>11</w:t>
      </w:r>
      <w:r w:rsidR="006333F5" w:rsidRPr="00B80BBF">
        <w:rPr>
          <w:vertAlign w:val="superscript"/>
        </w:rPr>
        <w:t>th</w:t>
      </w:r>
      <w:r w:rsidR="006333F5">
        <w:t xml:space="preserve"> </w:t>
      </w:r>
      <w:r w:rsidR="006333F5" w:rsidRPr="00B80BBF">
        <w:t>–</w:t>
      </w:r>
      <w:r w:rsidR="006333F5">
        <w:t>14</w:t>
      </w:r>
      <w:r w:rsidR="006333F5" w:rsidRPr="00B80BBF">
        <w:rPr>
          <w:vertAlign w:val="superscript"/>
        </w:rPr>
        <w:t>th</w:t>
      </w:r>
      <w:r w:rsidR="006333F5">
        <w:t xml:space="preserve"> November, 2021</w:t>
      </w:r>
      <w:r w:rsidR="006333F5" w:rsidRPr="00B80BBF">
        <w:t xml:space="preserve"> at GKVK Campus, Bengaluru.  On this occasion 1</w:t>
      </w:r>
      <w:r w:rsidR="006333F5">
        <w:t>2</w:t>
      </w:r>
      <w:r w:rsidR="006333F5" w:rsidRPr="00B80BBF">
        <w:t xml:space="preserve"> farmers </w:t>
      </w:r>
      <w:r w:rsidR="006333F5">
        <w:t xml:space="preserve">and one Extension worker </w:t>
      </w:r>
      <w:r w:rsidR="006333F5" w:rsidRPr="00B80BBF">
        <w:t>were selected from Bengaluru Rural District and awarded as Best Farmer</w:t>
      </w:r>
      <w:r w:rsidR="006333F5">
        <w:t xml:space="preserve"> /</w:t>
      </w:r>
      <w:r w:rsidR="006333F5" w:rsidRPr="00B80BBF">
        <w:t xml:space="preserve"> Farmwomen</w:t>
      </w:r>
      <w:r w:rsidR="006333F5">
        <w:t xml:space="preserve"> </w:t>
      </w:r>
      <w:r w:rsidR="006333F5" w:rsidRPr="00B80BBF">
        <w:t>and</w:t>
      </w:r>
      <w:r w:rsidR="006333F5">
        <w:t xml:space="preserve"> Extension worker</w:t>
      </w:r>
      <w:r w:rsidR="006333F5" w:rsidRPr="00B80BBF">
        <w:t xml:space="preserve">. </w:t>
      </w:r>
    </w:p>
    <w:tbl>
      <w:tblPr>
        <w:tblStyle w:val="TableGrid"/>
        <w:tblW w:w="9639" w:type="dxa"/>
        <w:tblInd w:w="108" w:type="dxa"/>
        <w:tblLook w:val="04A0"/>
      </w:tblPr>
      <w:tblGrid>
        <w:gridCol w:w="709"/>
        <w:gridCol w:w="5245"/>
        <w:gridCol w:w="3685"/>
      </w:tblGrid>
      <w:tr w:rsidR="006333F5" w:rsidRPr="009F0BDE" w:rsidTr="001633F4">
        <w:tc>
          <w:tcPr>
            <w:tcW w:w="709" w:type="dxa"/>
          </w:tcPr>
          <w:p w:rsidR="006333F5" w:rsidRPr="00B80BBF" w:rsidRDefault="006333F5" w:rsidP="005767C4">
            <w:pPr>
              <w:pStyle w:val="ListParagraph"/>
              <w:ind w:left="0"/>
              <w:jc w:val="center"/>
              <w:rPr>
                <w:b/>
              </w:rPr>
            </w:pPr>
            <w:r w:rsidRPr="00B80BBF">
              <w:rPr>
                <w:b/>
              </w:rPr>
              <w:t>S No</w:t>
            </w:r>
          </w:p>
        </w:tc>
        <w:tc>
          <w:tcPr>
            <w:tcW w:w="5245" w:type="dxa"/>
          </w:tcPr>
          <w:p w:rsidR="006333F5" w:rsidRPr="00B80BBF" w:rsidRDefault="006333F5" w:rsidP="005767C4">
            <w:pPr>
              <w:pStyle w:val="ListParagraph"/>
              <w:ind w:left="0"/>
              <w:jc w:val="center"/>
              <w:rPr>
                <w:b/>
              </w:rPr>
            </w:pPr>
            <w:r w:rsidRPr="00B80BBF">
              <w:rPr>
                <w:b/>
              </w:rPr>
              <w:t>Name</w:t>
            </w:r>
          </w:p>
        </w:tc>
        <w:tc>
          <w:tcPr>
            <w:tcW w:w="3685" w:type="dxa"/>
          </w:tcPr>
          <w:p w:rsidR="006333F5" w:rsidRPr="00B80BBF" w:rsidRDefault="006333F5" w:rsidP="005767C4">
            <w:pPr>
              <w:pStyle w:val="ListParagraph"/>
              <w:ind w:left="0"/>
              <w:jc w:val="center"/>
              <w:rPr>
                <w:b/>
              </w:rPr>
            </w:pPr>
            <w:r w:rsidRPr="00B80BBF">
              <w:rPr>
                <w:b/>
              </w:rPr>
              <w:t>Award</w:t>
            </w:r>
          </w:p>
        </w:tc>
      </w:tr>
      <w:tr w:rsidR="006333F5" w:rsidRPr="009F0BDE" w:rsidTr="001633F4">
        <w:tc>
          <w:tcPr>
            <w:tcW w:w="709" w:type="dxa"/>
          </w:tcPr>
          <w:p w:rsidR="006333F5" w:rsidRPr="00B80BBF" w:rsidRDefault="006333F5" w:rsidP="005767C4">
            <w:pPr>
              <w:pStyle w:val="ListParagraph"/>
              <w:ind w:left="0"/>
              <w:jc w:val="center"/>
            </w:pPr>
            <w:r>
              <w:t>1</w:t>
            </w:r>
          </w:p>
        </w:tc>
        <w:tc>
          <w:tcPr>
            <w:tcW w:w="5245" w:type="dxa"/>
          </w:tcPr>
          <w:p w:rsidR="006333F5" w:rsidRDefault="006333F5" w:rsidP="005767C4">
            <w:pPr>
              <w:pStyle w:val="ListParagraph"/>
              <w:ind w:left="0"/>
              <w:jc w:val="both"/>
            </w:pPr>
            <w:r>
              <w:t>Dr. A.P. Mallikarjuna Gowda, Senior Scientist &amp; Head, ICAR-Krishi Vigyan Kendra, Bengaluru Rural District</w:t>
            </w:r>
          </w:p>
        </w:tc>
        <w:tc>
          <w:tcPr>
            <w:tcW w:w="3685" w:type="dxa"/>
          </w:tcPr>
          <w:p w:rsidR="006333F5" w:rsidRDefault="006333F5" w:rsidP="005767C4">
            <w:pPr>
              <w:pStyle w:val="ListParagraph"/>
              <w:ind w:left="0"/>
            </w:pPr>
            <w:r>
              <w:t>Dr. R. Dwarakinath State level Best Extension worker award</w:t>
            </w:r>
          </w:p>
        </w:tc>
      </w:tr>
      <w:tr w:rsidR="006333F5" w:rsidRPr="009F0BDE" w:rsidTr="001633F4">
        <w:tc>
          <w:tcPr>
            <w:tcW w:w="709" w:type="dxa"/>
          </w:tcPr>
          <w:p w:rsidR="006333F5" w:rsidRPr="00B80BBF" w:rsidRDefault="006333F5" w:rsidP="005767C4">
            <w:pPr>
              <w:pStyle w:val="ListParagraph"/>
              <w:ind w:left="0"/>
              <w:jc w:val="center"/>
            </w:pPr>
            <w:r>
              <w:t>2</w:t>
            </w:r>
          </w:p>
        </w:tc>
        <w:tc>
          <w:tcPr>
            <w:tcW w:w="5245" w:type="dxa"/>
          </w:tcPr>
          <w:p w:rsidR="006333F5" w:rsidRPr="00B80BBF" w:rsidRDefault="006333F5" w:rsidP="005767C4">
            <w:pPr>
              <w:pStyle w:val="ListParagraph"/>
              <w:ind w:left="0"/>
              <w:jc w:val="both"/>
            </w:pPr>
            <w:r>
              <w:t>Sri T.M. Aravinda, S/o T. Muniraju, Dodda Tumakuru, Madhure (H), Doddaballapura (Tq)</w:t>
            </w:r>
          </w:p>
        </w:tc>
        <w:tc>
          <w:tcPr>
            <w:tcW w:w="3685" w:type="dxa"/>
          </w:tcPr>
          <w:p w:rsidR="006333F5" w:rsidRPr="00B80BBF" w:rsidRDefault="006333F5" w:rsidP="005767C4">
            <w:pPr>
              <w:pStyle w:val="ListParagraph"/>
              <w:ind w:left="0"/>
            </w:pPr>
            <w:r>
              <w:t>Dr. M.H. Mari Gowda State level best Horticulture farmer award</w:t>
            </w:r>
          </w:p>
        </w:tc>
      </w:tr>
      <w:tr w:rsidR="006333F5" w:rsidRPr="009F0BDE" w:rsidTr="001633F4">
        <w:tc>
          <w:tcPr>
            <w:tcW w:w="709" w:type="dxa"/>
          </w:tcPr>
          <w:p w:rsidR="006333F5" w:rsidRPr="00B80BBF" w:rsidRDefault="006333F5" w:rsidP="005767C4">
            <w:pPr>
              <w:pStyle w:val="ListParagraph"/>
              <w:ind w:left="0"/>
              <w:jc w:val="center"/>
            </w:pPr>
            <w:r>
              <w:t>3</w:t>
            </w:r>
          </w:p>
        </w:tc>
        <w:tc>
          <w:tcPr>
            <w:tcW w:w="5245" w:type="dxa"/>
          </w:tcPr>
          <w:p w:rsidR="006333F5" w:rsidRPr="00B80BBF" w:rsidRDefault="006333F5" w:rsidP="005767C4">
            <w:pPr>
              <w:pStyle w:val="ListParagraph"/>
              <w:ind w:left="0"/>
              <w:jc w:val="both"/>
            </w:pPr>
            <w:r>
              <w:t>Sri Navikram, C., S/o M. Chandrappa, Lakshmidevipura, Tubagere (H), Hadonahalli (P),  Doddaballapura (Tq)</w:t>
            </w:r>
          </w:p>
        </w:tc>
        <w:tc>
          <w:tcPr>
            <w:tcW w:w="3685" w:type="dxa"/>
          </w:tcPr>
          <w:p w:rsidR="006333F5" w:rsidRPr="00B80BBF" w:rsidRDefault="006333F5" w:rsidP="005767C4">
            <w:pPr>
              <w:pStyle w:val="ListParagraph"/>
              <w:ind w:left="0"/>
            </w:pPr>
            <w:r>
              <w:t>Can bank State level best farmer award</w:t>
            </w:r>
          </w:p>
        </w:tc>
      </w:tr>
      <w:tr w:rsidR="006333F5" w:rsidRPr="009F0BDE" w:rsidTr="001633F4">
        <w:tc>
          <w:tcPr>
            <w:tcW w:w="709" w:type="dxa"/>
          </w:tcPr>
          <w:p w:rsidR="006333F5" w:rsidRPr="00B80BBF" w:rsidRDefault="006333F5" w:rsidP="005767C4">
            <w:pPr>
              <w:pStyle w:val="ListParagraph"/>
              <w:ind w:left="0"/>
              <w:jc w:val="center"/>
            </w:pPr>
            <w:r>
              <w:t>4</w:t>
            </w:r>
          </w:p>
        </w:tc>
        <w:tc>
          <w:tcPr>
            <w:tcW w:w="5245" w:type="dxa"/>
          </w:tcPr>
          <w:p w:rsidR="006333F5" w:rsidRPr="00B80BBF" w:rsidRDefault="006333F5" w:rsidP="005767C4">
            <w:pPr>
              <w:pStyle w:val="ListParagraph"/>
              <w:ind w:left="0"/>
              <w:jc w:val="both"/>
            </w:pPr>
            <w:r w:rsidRPr="00B80BBF">
              <w:t xml:space="preserve">Sri. </w:t>
            </w:r>
            <w:r>
              <w:t>C. Anand, S/o Channappa, Huskuru, Doddabelavangala (H), Doddaballapur</w:t>
            </w:r>
            <w:r w:rsidRPr="00B80BBF">
              <w:t xml:space="preserve"> taluk</w:t>
            </w:r>
          </w:p>
        </w:tc>
        <w:tc>
          <w:tcPr>
            <w:tcW w:w="3685" w:type="dxa"/>
          </w:tcPr>
          <w:p w:rsidR="006333F5" w:rsidRPr="00B80BBF" w:rsidRDefault="006333F5" w:rsidP="005767C4">
            <w:pPr>
              <w:pStyle w:val="ListParagraph"/>
              <w:ind w:left="0"/>
              <w:jc w:val="both"/>
            </w:pPr>
            <w:r w:rsidRPr="00B80BBF">
              <w:t>District level Best Farmer</w:t>
            </w:r>
          </w:p>
        </w:tc>
      </w:tr>
      <w:tr w:rsidR="006333F5" w:rsidRPr="009F0BDE" w:rsidTr="001633F4">
        <w:tc>
          <w:tcPr>
            <w:tcW w:w="709" w:type="dxa"/>
          </w:tcPr>
          <w:p w:rsidR="006333F5" w:rsidRPr="00B80BBF" w:rsidRDefault="006333F5" w:rsidP="005767C4">
            <w:pPr>
              <w:pStyle w:val="ListParagraph"/>
              <w:ind w:left="0"/>
              <w:jc w:val="center"/>
            </w:pPr>
            <w:r>
              <w:t>5</w:t>
            </w:r>
          </w:p>
        </w:tc>
        <w:tc>
          <w:tcPr>
            <w:tcW w:w="5245" w:type="dxa"/>
          </w:tcPr>
          <w:p w:rsidR="006333F5" w:rsidRPr="00B80BBF" w:rsidRDefault="006333F5" w:rsidP="005767C4">
            <w:pPr>
              <w:pStyle w:val="ListParagraph"/>
              <w:ind w:left="0"/>
              <w:jc w:val="both"/>
            </w:pPr>
            <w:r w:rsidRPr="00B80BBF">
              <w:t xml:space="preserve">Smt. </w:t>
            </w:r>
            <w:r>
              <w:t>Sunandamma, W/o Ramakrishnappa</w:t>
            </w:r>
            <w:r w:rsidRPr="00B80BBF">
              <w:t>,</w:t>
            </w:r>
            <w:r>
              <w:t xml:space="preserve"> Antharahalli, Tubagere (H),</w:t>
            </w:r>
            <w:r w:rsidRPr="00B80BBF">
              <w:t xml:space="preserve"> Doddaballapur taluk</w:t>
            </w:r>
          </w:p>
        </w:tc>
        <w:tc>
          <w:tcPr>
            <w:tcW w:w="3685" w:type="dxa"/>
          </w:tcPr>
          <w:p w:rsidR="006333F5" w:rsidRPr="00B80BBF" w:rsidRDefault="006333F5" w:rsidP="005767C4">
            <w:pPr>
              <w:pStyle w:val="ListParagraph"/>
              <w:ind w:left="0"/>
              <w:jc w:val="both"/>
            </w:pPr>
            <w:r w:rsidRPr="00B80BBF">
              <w:t>District level Best Farmwoman</w:t>
            </w:r>
          </w:p>
        </w:tc>
      </w:tr>
      <w:tr w:rsidR="006333F5" w:rsidRPr="009F0BDE" w:rsidTr="001633F4">
        <w:tc>
          <w:tcPr>
            <w:tcW w:w="709" w:type="dxa"/>
          </w:tcPr>
          <w:p w:rsidR="006333F5" w:rsidRPr="00B80BBF" w:rsidRDefault="006333F5" w:rsidP="005767C4">
            <w:pPr>
              <w:pStyle w:val="ListParagraph"/>
              <w:ind w:left="0"/>
              <w:jc w:val="center"/>
            </w:pPr>
            <w:r>
              <w:t>6</w:t>
            </w:r>
          </w:p>
        </w:tc>
        <w:tc>
          <w:tcPr>
            <w:tcW w:w="5245" w:type="dxa"/>
          </w:tcPr>
          <w:p w:rsidR="006333F5" w:rsidRPr="00B80BBF" w:rsidRDefault="006333F5" w:rsidP="005767C4">
            <w:pPr>
              <w:pStyle w:val="ListParagraph"/>
              <w:ind w:left="0"/>
              <w:jc w:val="both"/>
            </w:pPr>
            <w:r w:rsidRPr="00B80BBF">
              <w:t xml:space="preserve">Sri </w:t>
            </w:r>
            <w:r>
              <w:t xml:space="preserve">Nishanth, V., S/o Vasanth kumar, vabasandra, Gundamagere (H), </w:t>
            </w:r>
            <w:r w:rsidRPr="00B80BBF">
              <w:t>Doddaballapur Taluk</w:t>
            </w:r>
          </w:p>
        </w:tc>
        <w:tc>
          <w:tcPr>
            <w:tcW w:w="3685" w:type="dxa"/>
          </w:tcPr>
          <w:p w:rsidR="006333F5" w:rsidRPr="00B80BBF" w:rsidRDefault="006333F5" w:rsidP="00CB0C8D">
            <w:pPr>
              <w:pStyle w:val="ListParagraph"/>
              <w:ind w:left="0"/>
            </w:pPr>
            <w:r w:rsidRPr="00B80BBF">
              <w:t>Taluk level Best Farmer Doddaballapur Taluk</w:t>
            </w:r>
          </w:p>
        </w:tc>
      </w:tr>
      <w:tr w:rsidR="006333F5" w:rsidRPr="009F0BDE" w:rsidTr="001633F4">
        <w:tc>
          <w:tcPr>
            <w:tcW w:w="709" w:type="dxa"/>
          </w:tcPr>
          <w:p w:rsidR="006333F5" w:rsidRPr="00B80BBF" w:rsidRDefault="006333F5" w:rsidP="005767C4">
            <w:pPr>
              <w:pStyle w:val="ListParagraph"/>
              <w:ind w:left="0"/>
              <w:jc w:val="center"/>
            </w:pPr>
            <w:r>
              <w:t>7</w:t>
            </w:r>
          </w:p>
        </w:tc>
        <w:tc>
          <w:tcPr>
            <w:tcW w:w="5245" w:type="dxa"/>
          </w:tcPr>
          <w:p w:rsidR="006333F5" w:rsidRPr="00B80BBF" w:rsidRDefault="006333F5" w:rsidP="005767C4">
            <w:pPr>
              <w:pStyle w:val="ListParagraph"/>
              <w:ind w:left="0"/>
              <w:jc w:val="both"/>
            </w:pPr>
            <w:r w:rsidRPr="00B80BBF">
              <w:t xml:space="preserve">Sri. </w:t>
            </w:r>
            <w:r>
              <w:t xml:space="preserve">Yogesh, V.R., S/o Rajanna, Valagerepura, Bediganahalli (H), </w:t>
            </w:r>
            <w:r w:rsidRPr="00B80BBF">
              <w:t>Hoskote taluk</w:t>
            </w:r>
          </w:p>
        </w:tc>
        <w:tc>
          <w:tcPr>
            <w:tcW w:w="3685" w:type="dxa"/>
          </w:tcPr>
          <w:p w:rsidR="006333F5" w:rsidRPr="00B80BBF" w:rsidRDefault="006333F5" w:rsidP="005767C4">
            <w:pPr>
              <w:pStyle w:val="ListParagraph"/>
              <w:ind w:left="0"/>
              <w:jc w:val="both"/>
            </w:pPr>
            <w:r w:rsidRPr="00B80BBF">
              <w:t>Taluk level Best Farmer</w:t>
            </w:r>
          </w:p>
          <w:p w:rsidR="006333F5" w:rsidRPr="00B80BBF" w:rsidRDefault="006333F5" w:rsidP="005767C4">
            <w:pPr>
              <w:pStyle w:val="ListParagraph"/>
              <w:ind w:left="0"/>
              <w:jc w:val="both"/>
            </w:pPr>
            <w:r w:rsidRPr="00B80BBF">
              <w:t>Hoskote taluk</w:t>
            </w:r>
          </w:p>
        </w:tc>
      </w:tr>
      <w:tr w:rsidR="006333F5" w:rsidRPr="009F0BDE" w:rsidTr="001633F4">
        <w:tc>
          <w:tcPr>
            <w:tcW w:w="709" w:type="dxa"/>
          </w:tcPr>
          <w:p w:rsidR="006333F5" w:rsidRPr="00B80BBF" w:rsidRDefault="006333F5" w:rsidP="005767C4">
            <w:pPr>
              <w:pStyle w:val="ListParagraph"/>
              <w:ind w:left="0"/>
              <w:jc w:val="center"/>
            </w:pPr>
            <w:r>
              <w:t>8</w:t>
            </w:r>
          </w:p>
        </w:tc>
        <w:tc>
          <w:tcPr>
            <w:tcW w:w="5245" w:type="dxa"/>
          </w:tcPr>
          <w:p w:rsidR="006333F5" w:rsidRPr="00B80BBF" w:rsidRDefault="006333F5" w:rsidP="005767C4">
            <w:pPr>
              <w:pStyle w:val="ListParagraph"/>
              <w:ind w:left="0"/>
              <w:jc w:val="both"/>
            </w:pPr>
            <w:r w:rsidRPr="00B80BBF">
              <w:t xml:space="preserve">Sri </w:t>
            </w:r>
            <w:r>
              <w:t xml:space="preserve">Umesh, V., S/o Venkateshappa, Dharmapura, Vijayapura (H), </w:t>
            </w:r>
            <w:r w:rsidRPr="00B80BBF">
              <w:t xml:space="preserve">Devanahalli taluk   </w:t>
            </w:r>
          </w:p>
        </w:tc>
        <w:tc>
          <w:tcPr>
            <w:tcW w:w="3685" w:type="dxa"/>
          </w:tcPr>
          <w:p w:rsidR="006333F5" w:rsidRPr="00B80BBF" w:rsidRDefault="006333F5" w:rsidP="005767C4">
            <w:pPr>
              <w:pStyle w:val="ListParagraph"/>
              <w:ind w:left="0"/>
              <w:jc w:val="both"/>
            </w:pPr>
            <w:r w:rsidRPr="00B80BBF">
              <w:t>Taluk level Best Farmer</w:t>
            </w:r>
          </w:p>
          <w:p w:rsidR="006333F5" w:rsidRPr="00B80BBF" w:rsidRDefault="006333F5" w:rsidP="005767C4">
            <w:pPr>
              <w:pStyle w:val="ListParagraph"/>
              <w:ind w:left="0"/>
              <w:jc w:val="both"/>
            </w:pPr>
            <w:r w:rsidRPr="00B80BBF">
              <w:t xml:space="preserve">Devanahalli taluk   </w:t>
            </w:r>
          </w:p>
        </w:tc>
      </w:tr>
      <w:tr w:rsidR="006333F5" w:rsidRPr="009F0BDE" w:rsidTr="001633F4">
        <w:tc>
          <w:tcPr>
            <w:tcW w:w="709" w:type="dxa"/>
          </w:tcPr>
          <w:p w:rsidR="006333F5" w:rsidRPr="00B80BBF" w:rsidRDefault="006333F5" w:rsidP="005767C4">
            <w:pPr>
              <w:pStyle w:val="ListParagraph"/>
              <w:ind w:left="0"/>
              <w:jc w:val="center"/>
            </w:pPr>
            <w:r>
              <w:t>9</w:t>
            </w:r>
          </w:p>
        </w:tc>
        <w:tc>
          <w:tcPr>
            <w:tcW w:w="5245" w:type="dxa"/>
          </w:tcPr>
          <w:p w:rsidR="006333F5" w:rsidRPr="00B80BBF" w:rsidRDefault="006333F5" w:rsidP="005767C4">
            <w:pPr>
              <w:pStyle w:val="ListParagraph"/>
              <w:ind w:left="0"/>
              <w:jc w:val="both"/>
            </w:pPr>
            <w:r w:rsidRPr="00B80BBF">
              <w:t xml:space="preserve">Sri </w:t>
            </w:r>
            <w:r>
              <w:t>Madesh, S., S/o Shivanatha, Chikkanahalli, Thyamagondlu (H),</w:t>
            </w:r>
            <w:r w:rsidRPr="00B80BBF">
              <w:t xml:space="preserve">  Nelamangala taluk</w:t>
            </w:r>
          </w:p>
        </w:tc>
        <w:tc>
          <w:tcPr>
            <w:tcW w:w="3685" w:type="dxa"/>
          </w:tcPr>
          <w:p w:rsidR="006333F5" w:rsidRPr="00B80BBF" w:rsidRDefault="006333F5" w:rsidP="005767C4">
            <w:pPr>
              <w:pStyle w:val="ListParagraph"/>
              <w:ind w:left="0"/>
              <w:jc w:val="both"/>
            </w:pPr>
            <w:r w:rsidRPr="00B80BBF">
              <w:t>Taluk level Best Farmer</w:t>
            </w:r>
          </w:p>
          <w:p w:rsidR="006333F5" w:rsidRPr="00B80BBF" w:rsidRDefault="006333F5" w:rsidP="005767C4">
            <w:pPr>
              <w:pStyle w:val="ListParagraph"/>
              <w:ind w:left="0"/>
              <w:jc w:val="both"/>
            </w:pPr>
            <w:r w:rsidRPr="00B80BBF">
              <w:t>Nelamangala taluk</w:t>
            </w:r>
          </w:p>
        </w:tc>
      </w:tr>
      <w:tr w:rsidR="006333F5" w:rsidRPr="009F0BDE" w:rsidTr="001633F4">
        <w:tc>
          <w:tcPr>
            <w:tcW w:w="709" w:type="dxa"/>
          </w:tcPr>
          <w:p w:rsidR="006333F5" w:rsidRPr="00B80BBF" w:rsidRDefault="006333F5" w:rsidP="005767C4">
            <w:pPr>
              <w:pStyle w:val="ListParagraph"/>
              <w:ind w:left="0"/>
              <w:jc w:val="center"/>
            </w:pPr>
            <w:r>
              <w:t>10</w:t>
            </w:r>
          </w:p>
        </w:tc>
        <w:tc>
          <w:tcPr>
            <w:tcW w:w="5245" w:type="dxa"/>
          </w:tcPr>
          <w:p w:rsidR="006333F5" w:rsidRPr="00B80BBF" w:rsidRDefault="006333F5" w:rsidP="005767C4">
            <w:pPr>
              <w:pStyle w:val="ListParagraph"/>
              <w:ind w:left="0"/>
              <w:jc w:val="both"/>
            </w:pPr>
            <w:r w:rsidRPr="00B80BBF">
              <w:t xml:space="preserve">Smt </w:t>
            </w:r>
            <w:r>
              <w:t>Jyothi,  W/o Naveen, Mallasandra</w:t>
            </w:r>
            <w:r w:rsidRPr="00B80BBF">
              <w:t>,</w:t>
            </w:r>
            <w:r>
              <w:t xml:space="preserve"> Sasalu (H),</w:t>
            </w:r>
            <w:r w:rsidRPr="00B80BBF">
              <w:t xml:space="preserve"> Doddaballapur taluk</w:t>
            </w:r>
          </w:p>
        </w:tc>
        <w:tc>
          <w:tcPr>
            <w:tcW w:w="3685" w:type="dxa"/>
          </w:tcPr>
          <w:p w:rsidR="006333F5" w:rsidRPr="00B80BBF" w:rsidRDefault="006333F5" w:rsidP="005767C4">
            <w:pPr>
              <w:pStyle w:val="ListParagraph"/>
              <w:ind w:left="0"/>
              <w:jc w:val="both"/>
            </w:pPr>
            <w:r w:rsidRPr="00B80BBF">
              <w:t>Taluk level Best Farmwoman Doddaballapur Taluk</w:t>
            </w:r>
          </w:p>
        </w:tc>
      </w:tr>
      <w:tr w:rsidR="006333F5" w:rsidRPr="009F0BDE" w:rsidTr="001633F4">
        <w:tc>
          <w:tcPr>
            <w:tcW w:w="709" w:type="dxa"/>
          </w:tcPr>
          <w:p w:rsidR="006333F5" w:rsidRPr="00B80BBF" w:rsidRDefault="006333F5" w:rsidP="005767C4">
            <w:pPr>
              <w:pStyle w:val="ListParagraph"/>
              <w:ind w:left="0"/>
              <w:jc w:val="center"/>
            </w:pPr>
            <w:r>
              <w:t>11</w:t>
            </w:r>
          </w:p>
        </w:tc>
        <w:tc>
          <w:tcPr>
            <w:tcW w:w="5245" w:type="dxa"/>
          </w:tcPr>
          <w:p w:rsidR="006333F5" w:rsidRPr="00B80BBF" w:rsidRDefault="006333F5" w:rsidP="005767C4">
            <w:pPr>
              <w:pStyle w:val="ListParagraph"/>
              <w:ind w:left="0"/>
              <w:jc w:val="both"/>
            </w:pPr>
            <w:r w:rsidRPr="00B80BBF">
              <w:t xml:space="preserve">Smt. </w:t>
            </w:r>
            <w:r>
              <w:t>Savitha, W/o Gopal, B.C., Belamangala</w:t>
            </w:r>
            <w:r w:rsidRPr="00B80BBF">
              <w:t>,</w:t>
            </w:r>
            <w:r>
              <w:t xml:space="preserve"> Jadigenahalli (H),</w:t>
            </w:r>
            <w:r w:rsidRPr="00B80BBF">
              <w:t xml:space="preserve">  Hoskote taluk</w:t>
            </w:r>
          </w:p>
        </w:tc>
        <w:tc>
          <w:tcPr>
            <w:tcW w:w="3685" w:type="dxa"/>
          </w:tcPr>
          <w:p w:rsidR="006333F5" w:rsidRPr="00B80BBF" w:rsidRDefault="006333F5" w:rsidP="005767C4">
            <w:pPr>
              <w:pStyle w:val="ListParagraph"/>
              <w:ind w:left="0"/>
              <w:jc w:val="both"/>
            </w:pPr>
            <w:r w:rsidRPr="00B80BBF">
              <w:t>Taluk level Best Farmwoman Hosakote taluk</w:t>
            </w:r>
          </w:p>
        </w:tc>
      </w:tr>
      <w:tr w:rsidR="006333F5" w:rsidRPr="009F0BDE" w:rsidTr="001633F4">
        <w:tc>
          <w:tcPr>
            <w:tcW w:w="709" w:type="dxa"/>
          </w:tcPr>
          <w:p w:rsidR="006333F5" w:rsidRPr="00B80BBF" w:rsidRDefault="006333F5" w:rsidP="005767C4">
            <w:pPr>
              <w:pStyle w:val="ListParagraph"/>
              <w:ind w:left="0"/>
              <w:jc w:val="center"/>
            </w:pPr>
            <w:r>
              <w:t>12</w:t>
            </w:r>
          </w:p>
        </w:tc>
        <w:tc>
          <w:tcPr>
            <w:tcW w:w="5245" w:type="dxa"/>
          </w:tcPr>
          <w:p w:rsidR="006333F5" w:rsidRPr="00B80BBF" w:rsidRDefault="006333F5" w:rsidP="005767C4">
            <w:pPr>
              <w:pStyle w:val="ListParagraph"/>
              <w:ind w:left="0"/>
              <w:jc w:val="both"/>
            </w:pPr>
            <w:r w:rsidRPr="00B80BBF">
              <w:t xml:space="preserve">Smt </w:t>
            </w:r>
            <w:r>
              <w:t>Padmavathi, B.S.</w:t>
            </w:r>
            <w:r w:rsidRPr="00B80BBF">
              <w:t>,</w:t>
            </w:r>
            <w:r>
              <w:t xml:space="preserve"> W/o Shivakumar, Thirumenahalli, Manduru (H), </w:t>
            </w:r>
            <w:r w:rsidRPr="00B80BBF">
              <w:t>Devanahalli taluk</w:t>
            </w:r>
          </w:p>
        </w:tc>
        <w:tc>
          <w:tcPr>
            <w:tcW w:w="3685" w:type="dxa"/>
          </w:tcPr>
          <w:p w:rsidR="006333F5" w:rsidRPr="00B80BBF" w:rsidRDefault="006333F5" w:rsidP="005767C4">
            <w:pPr>
              <w:pStyle w:val="ListParagraph"/>
              <w:ind w:left="0"/>
              <w:jc w:val="both"/>
            </w:pPr>
            <w:r w:rsidRPr="00B80BBF">
              <w:t xml:space="preserve">Taluk level Best Farmwoman Devanahalli taluk   </w:t>
            </w:r>
          </w:p>
        </w:tc>
      </w:tr>
      <w:tr w:rsidR="006333F5" w:rsidRPr="009F0BDE" w:rsidTr="001633F4">
        <w:tc>
          <w:tcPr>
            <w:tcW w:w="709" w:type="dxa"/>
          </w:tcPr>
          <w:p w:rsidR="006333F5" w:rsidRPr="00B80BBF" w:rsidRDefault="006333F5" w:rsidP="005767C4">
            <w:pPr>
              <w:pStyle w:val="ListParagraph"/>
              <w:ind w:left="0"/>
              <w:jc w:val="center"/>
            </w:pPr>
            <w:r>
              <w:t>13</w:t>
            </w:r>
          </w:p>
        </w:tc>
        <w:tc>
          <w:tcPr>
            <w:tcW w:w="5245" w:type="dxa"/>
          </w:tcPr>
          <w:p w:rsidR="006333F5" w:rsidRPr="00B80BBF" w:rsidRDefault="006333F5" w:rsidP="005767C4">
            <w:pPr>
              <w:pStyle w:val="ListParagraph"/>
              <w:ind w:left="0"/>
              <w:jc w:val="both"/>
            </w:pPr>
            <w:r w:rsidRPr="00B80BBF">
              <w:t xml:space="preserve">Smt </w:t>
            </w:r>
            <w:r>
              <w:t>Sunitha, L.,</w:t>
            </w:r>
            <w:r w:rsidRPr="00B80BBF">
              <w:t xml:space="preserve"> </w:t>
            </w:r>
            <w:r>
              <w:t xml:space="preserve">W/o Kemparaju, A.C., Agalakuppe, Sompura (H), </w:t>
            </w:r>
            <w:r w:rsidRPr="00B80BBF">
              <w:t xml:space="preserve"> Nelamangala taluk</w:t>
            </w:r>
          </w:p>
        </w:tc>
        <w:tc>
          <w:tcPr>
            <w:tcW w:w="3685" w:type="dxa"/>
          </w:tcPr>
          <w:p w:rsidR="006333F5" w:rsidRPr="00B80BBF" w:rsidRDefault="006333F5" w:rsidP="005767C4">
            <w:pPr>
              <w:pStyle w:val="ListParagraph"/>
              <w:ind w:left="0"/>
              <w:jc w:val="both"/>
            </w:pPr>
            <w:r w:rsidRPr="00B80BBF">
              <w:t>Taluk level Best Farmwoman Nelamangala taluk</w:t>
            </w:r>
          </w:p>
        </w:tc>
      </w:tr>
    </w:tbl>
    <w:p w:rsidR="007E1BAA" w:rsidRDefault="007E1BAA" w:rsidP="007E1BAA">
      <w:pPr>
        <w:spacing w:line="360" w:lineRule="auto"/>
        <w:ind w:firstLine="450"/>
        <w:jc w:val="both"/>
        <w:rPr>
          <w:szCs w:val="22"/>
        </w:rPr>
      </w:pPr>
    </w:p>
    <w:tbl>
      <w:tblPr>
        <w:tblStyle w:val="TableGrid"/>
        <w:tblW w:w="99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1"/>
        <w:gridCol w:w="3328"/>
        <w:gridCol w:w="3276"/>
      </w:tblGrid>
      <w:tr w:rsidR="00EA73B9" w:rsidTr="00704418">
        <w:tc>
          <w:tcPr>
            <w:tcW w:w="3452" w:type="dxa"/>
          </w:tcPr>
          <w:p w:rsidR="00EA73B9" w:rsidRDefault="00D55D91" w:rsidP="00653CD9">
            <w:pPr>
              <w:pStyle w:val="ListParagraph"/>
              <w:spacing w:line="360" w:lineRule="auto"/>
              <w:ind w:left="0"/>
              <w:jc w:val="both"/>
            </w:pPr>
            <w:r>
              <w:rPr>
                <w:noProof/>
              </w:rPr>
              <w:lastRenderedPageBreak/>
              <w:drawing>
                <wp:inline distT="0" distB="0" distL="0" distR="0">
                  <wp:extent cx="1920713" cy="1440000"/>
                  <wp:effectExtent l="19050" t="0" r="3337" b="0"/>
                  <wp:docPr id="17" name="Picture 14" descr="\\192.168.0.127\d\DR photos\IMG-2021111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127\d\DR photos\IMG-20211114-WA0036.jpg"/>
                          <pic:cNvPicPr>
                            <a:picLocks noChangeAspect="1" noChangeArrowheads="1"/>
                          </pic:cNvPicPr>
                        </pic:nvPicPr>
                        <pic:blipFill>
                          <a:blip r:embed="rId16" cstate="print"/>
                          <a:srcRect/>
                          <a:stretch>
                            <a:fillRect/>
                          </a:stretch>
                        </pic:blipFill>
                        <pic:spPr bwMode="auto">
                          <a:xfrm>
                            <a:off x="0" y="0"/>
                            <a:ext cx="1920713" cy="1440000"/>
                          </a:xfrm>
                          <a:prstGeom prst="rect">
                            <a:avLst/>
                          </a:prstGeom>
                          <a:noFill/>
                          <a:ln w="9525">
                            <a:noFill/>
                            <a:miter lim="800000"/>
                            <a:headEnd/>
                            <a:tailEnd/>
                          </a:ln>
                        </pic:spPr>
                      </pic:pic>
                    </a:graphicData>
                  </a:graphic>
                </wp:inline>
              </w:drawing>
            </w:r>
          </w:p>
        </w:tc>
        <w:tc>
          <w:tcPr>
            <w:tcW w:w="3419" w:type="dxa"/>
          </w:tcPr>
          <w:p w:rsidR="00EA73B9" w:rsidRDefault="00D55D91" w:rsidP="00653CD9">
            <w:pPr>
              <w:pStyle w:val="ListParagraph"/>
              <w:spacing w:line="360" w:lineRule="auto"/>
              <w:ind w:left="0"/>
              <w:jc w:val="both"/>
            </w:pPr>
            <w:r>
              <w:rPr>
                <w:noProof/>
              </w:rPr>
              <w:drawing>
                <wp:inline distT="0" distB="0" distL="0" distR="0">
                  <wp:extent cx="1923419" cy="1440000"/>
                  <wp:effectExtent l="19050" t="0" r="631"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923419" cy="1440000"/>
                          </a:xfrm>
                          <a:prstGeom prst="rect">
                            <a:avLst/>
                          </a:prstGeom>
                          <a:noFill/>
                          <a:ln w="9525">
                            <a:noFill/>
                            <a:miter lim="800000"/>
                            <a:headEnd/>
                            <a:tailEnd/>
                          </a:ln>
                        </pic:spPr>
                      </pic:pic>
                    </a:graphicData>
                  </a:graphic>
                </wp:inline>
              </w:drawing>
            </w:r>
          </w:p>
        </w:tc>
        <w:tc>
          <w:tcPr>
            <w:tcW w:w="3074" w:type="dxa"/>
          </w:tcPr>
          <w:p w:rsidR="00EA73B9" w:rsidRDefault="00D55D91" w:rsidP="00653CD9">
            <w:pPr>
              <w:pStyle w:val="ListParagraph"/>
              <w:spacing w:line="360" w:lineRule="auto"/>
              <w:ind w:left="0"/>
              <w:jc w:val="both"/>
              <w:rPr>
                <w:noProof/>
              </w:rPr>
            </w:pPr>
            <w:r>
              <w:rPr>
                <w:noProof/>
              </w:rPr>
              <w:drawing>
                <wp:inline distT="0" distB="0" distL="0" distR="0">
                  <wp:extent cx="1920712" cy="1440000"/>
                  <wp:effectExtent l="19050" t="0" r="3338" b="0"/>
                  <wp:docPr id="22" name="Picture 15" descr="\\192.168.0.127\d\DR photos\IMG-20211112-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0.127\d\DR photos\IMG-20211112-WA0066.jpg"/>
                          <pic:cNvPicPr>
                            <a:picLocks noChangeAspect="1" noChangeArrowheads="1"/>
                          </pic:cNvPicPr>
                        </pic:nvPicPr>
                        <pic:blipFill>
                          <a:blip r:embed="rId18" cstate="print"/>
                          <a:srcRect/>
                          <a:stretch>
                            <a:fillRect/>
                          </a:stretch>
                        </pic:blipFill>
                        <pic:spPr bwMode="auto">
                          <a:xfrm>
                            <a:off x="0" y="0"/>
                            <a:ext cx="1920712" cy="1440000"/>
                          </a:xfrm>
                          <a:prstGeom prst="rect">
                            <a:avLst/>
                          </a:prstGeom>
                          <a:noFill/>
                          <a:ln w="9525">
                            <a:noFill/>
                            <a:miter lim="800000"/>
                            <a:headEnd/>
                            <a:tailEnd/>
                          </a:ln>
                        </pic:spPr>
                      </pic:pic>
                    </a:graphicData>
                  </a:graphic>
                </wp:inline>
              </w:drawing>
            </w:r>
          </w:p>
        </w:tc>
      </w:tr>
      <w:tr w:rsidR="00EA73B9" w:rsidTr="001633F4">
        <w:trPr>
          <w:trHeight w:val="434"/>
        </w:trPr>
        <w:tc>
          <w:tcPr>
            <w:tcW w:w="3452" w:type="dxa"/>
          </w:tcPr>
          <w:p w:rsidR="006333F5" w:rsidRPr="00BF6F38" w:rsidRDefault="001633F4" w:rsidP="00653CD9">
            <w:pPr>
              <w:pStyle w:val="ListParagraph"/>
              <w:ind w:left="0"/>
              <w:jc w:val="center"/>
              <w:rPr>
                <w:b/>
                <w:bCs/>
                <w:color w:val="000000"/>
                <w:lang w:val="en-IN"/>
              </w:rPr>
            </w:pPr>
            <w:r>
              <w:rPr>
                <w:b/>
                <w:bCs/>
                <w:color w:val="000000"/>
                <w:lang w:val="en-IN"/>
              </w:rPr>
              <w:t>State level award distribution</w:t>
            </w:r>
          </w:p>
        </w:tc>
        <w:tc>
          <w:tcPr>
            <w:tcW w:w="3419" w:type="dxa"/>
          </w:tcPr>
          <w:p w:rsidR="00EA73B9" w:rsidRPr="00BF6F38" w:rsidRDefault="001633F4" w:rsidP="00653CD9">
            <w:pPr>
              <w:pStyle w:val="ListParagraph"/>
              <w:ind w:left="0"/>
              <w:jc w:val="center"/>
              <w:rPr>
                <w:b/>
                <w:bCs/>
                <w:color w:val="000000"/>
                <w:lang w:val="en-IN"/>
              </w:rPr>
            </w:pPr>
            <w:r>
              <w:rPr>
                <w:b/>
                <w:bCs/>
                <w:color w:val="000000"/>
                <w:lang w:val="en-IN"/>
              </w:rPr>
              <w:t>District level award distribution</w:t>
            </w:r>
          </w:p>
        </w:tc>
        <w:tc>
          <w:tcPr>
            <w:tcW w:w="3074" w:type="dxa"/>
          </w:tcPr>
          <w:p w:rsidR="00EA73B9" w:rsidRPr="00BF6F38" w:rsidRDefault="001633F4" w:rsidP="00653CD9">
            <w:pPr>
              <w:pStyle w:val="ListParagraph"/>
              <w:ind w:left="0"/>
              <w:jc w:val="center"/>
              <w:rPr>
                <w:b/>
                <w:bCs/>
                <w:color w:val="000000"/>
                <w:lang w:val="en-IN"/>
              </w:rPr>
            </w:pPr>
            <w:r>
              <w:rPr>
                <w:b/>
                <w:bCs/>
                <w:color w:val="000000"/>
                <w:lang w:val="en-IN"/>
              </w:rPr>
              <w:t>Taluk level award distribution</w:t>
            </w:r>
          </w:p>
        </w:tc>
      </w:tr>
    </w:tbl>
    <w:p w:rsidR="005929D1" w:rsidRPr="00BF6F38" w:rsidRDefault="005929D1" w:rsidP="005929D1">
      <w:pPr>
        <w:pStyle w:val="ListParagraph"/>
        <w:tabs>
          <w:tab w:val="left" w:pos="0"/>
          <w:tab w:val="num" w:pos="720"/>
        </w:tabs>
        <w:spacing w:line="360" w:lineRule="auto"/>
        <w:ind w:left="0"/>
        <w:jc w:val="both"/>
        <w:rPr>
          <w:color w:val="000000"/>
          <w:sz w:val="10"/>
        </w:rPr>
      </w:pPr>
    </w:p>
    <w:p w:rsidR="006333F5" w:rsidRDefault="006333F5" w:rsidP="006333F5">
      <w:pPr>
        <w:shd w:val="clear" w:color="auto" w:fill="F2DBDB" w:themeFill="accent2" w:themeFillTint="33"/>
        <w:spacing w:line="360" w:lineRule="auto"/>
        <w:ind w:firstLine="450"/>
        <w:jc w:val="both"/>
        <w:rPr>
          <w:szCs w:val="22"/>
        </w:rPr>
      </w:pPr>
      <w:r w:rsidRPr="00B5331C">
        <w:rPr>
          <w:b/>
          <w:color w:val="000000"/>
        </w:rPr>
        <w:t>1</w:t>
      </w:r>
      <w:r>
        <w:rPr>
          <w:b/>
          <w:color w:val="000000"/>
        </w:rPr>
        <w:t>3</w:t>
      </w:r>
      <w:r w:rsidRPr="00B5331C">
        <w:rPr>
          <w:b/>
          <w:color w:val="000000"/>
          <w:vertAlign w:val="superscript"/>
        </w:rPr>
        <w:t>th</w:t>
      </w:r>
      <w:r w:rsidRPr="00B5331C">
        <w:rPr>
          <w:b/>
          <w:color w:val="000000"/>
        </w:rPr>
        <w:t xml:space="preserve"> Scientific Advisory Committee Meeting</w:t>
      </w:r>
      <w:r>
        <w:rPr>
          <w:szCs w:val="22"/>
        </w:rPr>
        <w:t xml:space="preserve"> </w:t>
      </w:r>
    </w:p>
    <w:p w:rsidR="006333F5" w:rsidRPr="00E5080A" w:rsidRDefault="006333F5" w:rsidP="001633F4">
      <w:pPr>
        <w:pStyle w:val="ListParagraph"/>
        <w:numPr>
          <w:ilvl w:val="0"/>
          <w:numId w:val="7"/>
        </w:numPr>
        <w:spacing w:line="276" w:lineRule="auto"/>
        <w:ind w:left="720"/>
        <w:contextualSpacing w:val="0"/>
        <w:jc w:val="both"/>
        <w:rPr>
          <w:color w:val="000000"/>
        </w:rPr>
      </w:pPr>
      <w:r w:rsidRPr="00E5080A">
        <w:rPr>
          <w:color w:val="000000"/>
        </w:rPr>
        <w:t xml:space="preserve">The </w:t>
      </w:r>
      <w:r>
        <w:rPr>
          <w:color w:val="000000"/>
        </w:rPr>
        <w:t>13</w:t>
      </w:r>
      <w:r w:rsidRPr="00485423">
        <w:rPr>
          <w:color w:val="000000"/>
          <w:vertAlign w:val="superscript"/>
        </w:rPr>
        <w:t>th</w:t>
      </w:r>
      <w:r>
        <w:rPr>
          <w:color w:val="000000"/>
        </w:rPr>
        <w:t xml:space="preserve"> </w:t>
      </w:r>
      <w:r w:rsidRPr="00E5080A">
        <w:rPr>
          <w:color w:val="000000"/>
        </w:rPr>
        <w:t xml:space="preserve">Scientific Advisory Committee (SAC) meeting of ICAR-KVK, Bengaluru Rural District was held on </w:t>
      </w:r>
      <w:r>
        <w:rPr>
          <w:color w:val="000000"/>
        </w:rPr>
        <w:t xml:space="preserve">30.12.2021 </w:t>
      </w:r>
      <w:r w:rsidRPr="00E5080A">
        <w:rPr>
          <w:color w:val="000000"/>
        </w:rPr>
        <w:t>under the Chairmanship of Vice-Chancellor, UAS, B</w:t>
      </w:r>
      <w:r>
        <w:rPr>
          <w:color w:val="000000"/>
        </w:rPr>
        <w:t>angalore</w:t>
      </w:r>
      <w:r w:rsidRPr="00E5080A">
        <w:rPr>
          <w:color w:val="000000"/>
        </w:rPr>
        <w:t>. The Senior Scientist and Head welcomed the chairman and members of the committee. The Vice-Chancellor briefed the mandates of KVK in relation to farmers</w:t>
      </w:r>
      <w:r>
        <w:rPr>
          <w:color w:val="000000"/>
        </w:rPr>
        <w:t>, purpose of SAC meeting and confirmed the proceedings of 12</w:t>
      </w:r>
      <w:r w:rsidRPr="00485423">
        <w:rPr>
          <w:color w:val="000000"/>
          <w:vertAlign w:val="superscript"/>
        </w:rPr>
        <w:t>th</w:t>
      </w:r>
      <w:r>
        <w:rPr>
          <w:color w:val="000000"/>
        </w:rPr>
        <w:t xml:space="preserve"> SAC meeting.</w:t>
      </w:r>
      <w:r w:rsidRPr="00E5080A">
        <w:rPr>
          <w:color w:val="000000"/>
        </w:rPr>
        <w:t xml:space="preserve"> </w:t>
      </w:r>
    </w:p>
    <w:p w:rsidR="006333F5" w:rsidRDefault="006333F5" w:rsidP="001633F4">
      <w:pPr>
        <w:pStyle w:val="ListParagraph"/>
        <w:numPr>
          <w:ilvl w:val="0"/>
          <w:numId w:val="7"/>
        </w:numPr>
        <w:tabs>
          <w:tab w:val="left" w:pos="720"/>
          <w:tab w:val="left" w:pos="6887"/>
        </w:tabs>
        <w:spacing w:line="276" w:lineRule="auto"/>
        <w:ind w:left="720"/>
        <w:contextualSpacing w:val="0"/>
        <w:jc w:val="both"/>
        <w:rPr>
          <w:color w:val="000000"/>
        </w:rPr>
      </w:pPr>
      <w:r w:rsidRPr="002A3214">
        <w:rPr>
          <w:color w:val="000000"/>
        </w:rPr>
        <w:t>The Senior Scientist and Head, presented the Action Taken Report on the recommendations of 12</w:t>
      </w:r>
      <w:r w:rsidRPr="002A3214">
        <w:rPr>
          <w:color w:val="000000"/>
          <w:vertAlign w:val="superscript"/>
        </w:rPr>
        <w:t>th</w:t>
      </w:r>
      <w:r w:rsidRPr="002A3214">
        <w:rPr>
          <w:color w:val="000000"/>
        </w:rPr>
        <w:t xml:space="preserve"> Scientific Advisory Committee meeting, Overall progress report, Major outcome of OFTs and FLDs, Capacity development programmes conducted, Extension programmes </w:t>
      </w:r>
      <w:r w:rsidR="00CB0C8D">
        <w:rPr>
          <w:color w:val="000000"/>
        </w:rPr>
        <w:t>organised</w:t>
      </w:r>
      <w:r w:rsidRPr="002A3214">
        <w:rPr>
          <w:color w:val="000000"/>
        </w:rPr>
        <w:t>, Revolving fund activities and proposed Action Plan for the year 2022-23</w:t>
      </w:r>
      <w:r>
        <w:rPr>
          <w:color w:val="000000"/>
        </w:rPr>
        <w:t>.</w:t>
      </w:r>
    </w:p>
    <w:p w:rsidR="006333F5" w:rsidRPr="002A3214" w:rsidRDefault="006333F5" w:rsidP="001633F4">
      <w:pPr>
        <w:pStyle w:val="ListParagraph"/>
        <w:numPr>
          <w:ilvl w:val="0"/>
          <w:numId w:val="7"/>
        </w:numPr>
        <w:tabs>
          <w:tab w:val="left" w:pos="720"/>
          <w:tab w:val="left" w:pos="6887"/>
        </w:tabs>
        <w:spacing w:line="276" w:lineRule="auto"/>
        <w:ind w:left="720"/>
        <w:contextualSpacing w:val="0"/>
        <w:jc w:val="both"/>
        <w:rPr>
          <w:color w:val="000000"/>
        </w:rPr>
      </w:pPr>
      <w:r w:rsidRPr="002A3214">
        <w:rPr>
          <w:color w:val="000000"/>
        </w:rPr>
        <w:t xml:space="preserve">On the occasion, </w:t>
      </w:r>
      <w:r>
        <w:rPr>
          <w:color w:val="000000"/>
        </w:rPr>
        <w:t xml:space="preserve">Books on ‘Impact of Diploma in Agricultural Extension Services for Input Dealers (DAESI) programme on Trained input dealers of Bengaluru Rural District’ and ‘Impact of Village adoption programme at Thuruvanahalli’ </w:t>
      </w:r>
      <w:r w:rsidRPr="002A3214">
        <w:rPr>
          <w:color w:val="000000"/>
        </w:rPr>
        <w:t xml:space="preserve"> were released by the dignitaries</w:t>
      </w:r>
    </w:p>
    <w:tbl>
      <w:tblPr>
        <w:tblStyle w:val="TableGrid"/>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6"/>
        <w:gridCol w:w="3366"/>
        <w:gridCol w:w="3366"/>
      </w:tblGrid>
      <w:tr w:rsidR="00EA73B9" w:rsidTr="001633F4">
        <w:tc>
          <w:tcPr>
            <w:tcW w:w="3366" w:type="dxa"/>
          </w:tcPr>
          <w:p w:rsidR="00EA73B9" w:rsidRDefault="00704418" w:rsidP="00EA73B9">
            <w:pPr>
              <w:pStyle w:val="ListParagraph"/>
              <w:tabs>
                <w:tab w:val="left" w:pos="0"/>
                <w:tab w:val="num" w:pos="720"/>
              </w:tabs>
              <w:spacing w:line="360" w:lineRule="auto"/>
              <w:ind w:left="0"/>
              <w:jc w:val="center"/>
              <w:rPr>
                <w:color w:val="000000"/>
              </w:rPr>
            </w:pPr>
            <w:r>
              <w:rPr>
                <w:noProof/>
                <w:color w:val="000000"/>
              </w:rPr>
              <w:drawing>
                <wp:inline distT="0" distB="0" distL="0" distR="0">
                  <wp:extent cx="1980000" cy="1316135"/>
                  <wp:effectExtent l="19050" t="0" r="1200" b="0"/>
                  <wp:docPr id="10" name="Picture 7" descr="E:\POPS\SAC\XIII SAC\Press note\IMG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PS\SAC\XIII SAC\Press note\IMG_7681.JPG"/>
                          <pic:cNvPicPr>
                            <a:picLocks noChangeAspect="1" noChangeArrowheads="1"/>
                          </pic:cNvPicPr>
                        </pic:nvPicPr>
                        <pic:blipFill>
                          <a:blip r:embed="rId19" cstate="print"/>
                          <a:srcRect/>
                          <a:stretch>
                            <a:fillRect/>
                          </a:stretch>
                        </pic:blipFill>
                        <pic:spPr bwMode="auto">
                          <a:xfrm>
                            <a:off x="0" y="0"/>
                            <a:ext cx="1980000" cy="1316135"/>
                          </a:xfrm>
                          <a:prstGeom prst="rect">
                            <a:avLst/>
                          </a:prstGeom>
                          <a:noFill/>
                          <a:ln w="9525">
                            <a:noFill/>
                            <a:miter lim="800000"/>
                            <a:headEnd/>
                            <a:tailEnd/>
                          </a:ln>
                        </pic:spPr>
                      </pic:pic>
                    </a:graphicData>
                  </a:graphic>
                </wp:inline>
              </w:drawing>
            </w:r>
          </w:p>
        </w:tc>
        <w:tc>
          <w:tcPr>
            <w:tcW w:w="3366" w:type="dxa"/>
          </w:tcPr>
          <w:p w:rsidR="00EA73B9" w:rsidRDefault="00704418" w:rsidP="00EA73B9">
            <w:pPr>
              <w:pStyle w:val="ListParagraph"/>
              <w:tabs>
                <w:tab w:val="left" w:pos="0"/>
                <w:tab w:val="num" w:pos="720"/>
              </w:tabs>
              <w:spacing w:line="360" w:lineRule="auto"/>
              <w:ind w:left="0"/>
              <w:jc w:val="center"/>
              <w:rPr>
                <w:color w:val="000000"/>
              </w:rPr>
            </w:pPr>
            <w:r>
              <w:rPr>
                <w:noProof/>
                <w:color w:val="000000"/>
              </w:rPr>
              <w:drawing>
                <wp:inline distT="0" distB="0" distL="0" distR="0">
                  <wp:extent cx="1980000" cy="1319752"/>
                  <wp:effectExtent l="19050" t="0" r="1200" b="0"/>
                  <wp:docPr id="11" name="Picture 8" descr="E:\POPS\SAC\XIII SAC\Press note\IMG_7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OPS\SAC\XIII SAC\Press note\IMG_7767.JPG"/>
                          <pic:cNvPicPr>
                            <a:picLocks noChangeAspect="1" noChangeArrowheads="1"/>
                          </pic:cNvPicPr>
                        </pic:nvPicPr>
                        <pic:blipFill>
                          <a:blip r:embed="rId20" cstate="print"/>
                          <a:srcRect/>
                          <a:stretch>
                            <a:fillRect/>
                          </a:stretch>
                        </pic:blipFill>
                        <pic:spPr bwMode="auto">
                          <a:xfrm>
                            <a:off x="0" y="0"/>
                            <a:ext cx="1980000" cy="1319752"/>
                          </a:xfrm>
                          <a:prstGeom prst="rect">
                            <a:avLst/>
                          </a:prstGeom>
                          <a:noFill/>
                          <a:ln w="9525">
                            <a:noFill/>
                            <a:miter lim="800000"/>
                            <a:headEnd/>
                            <a:tailEnd/>
                          </a:ln>
                        </pic:spPr>
                      </pic:pic>
                    </a:graphicData>
                  </a:graphic>
                </wp:inline>
              </w:drawing>
            </w:r>
          </w:p>
        </w:tc>
        <w:tc>
          <w:tcPr>
            <w:tcW w:w="3366" w:type="dxa"/>
          </w:tcPr>
          <w:p w:rsidR="00EA73B9" w:rsidRDefault="00704418" w:rsidP="00EA73B9">
            <w:pPr>
              <w:pStyle w:val="ListParagraph"/>
              <w:tabs>
                <w:tab w:val="left" w:pos="0"/>
                <w:tab w:val="num" w:pos="720"/>
              </w:tabs>
              <w:spacing w:line="360" w:lineRule="auto"/>
              <w:ind w:left="0"/>
              <w:jc w:val="center"/>
              <w:rPr>
                <w:noProof/>
                <w:color w:val="000000"/>
              </w:rPr>
            </w:pPr>
            <w:r>
              <w:rPr>
                <w:noProof/>
                <w:color w:val="000000"/>
              </w:rPr>
              <w:drawing>
                <wp:inline distT="0" distB="0" distL="0" distR="0">
                  <wp:extent cx="1980000" cy="1319752"/>
                  <wp:effectExtent l="19050" t="0" r="1200" b="0"/>
                  <wp:docPr id="12" name="Picture 9" descr="E:\POPS\SAC\XIII SAC\Press note\IMG_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PS\SAC\XIII SAC\Press note\IMG_7888.JPG"/>
                          <pic:cNvPicPr>
                            <a:picLocks noChangeAspect="1" noChangeArrowheads="1"/>
                          </pic:cNvPicPr>
                        </pic:nvPicPr>
                        <pic:blipFill>
                          <a:blip r:embed="rId21" cstate="print"/>
                          <a:srcRect/>
                          <a:stretch>
                            <a:fillRect/>
                          </a:stretch>
                        </pic:blipFill>
                        <pic:spPr bwMode="auto">
                          <a:xfrm>
                            <a:off x="0" y="0"/>
                            <a:ext cx="1980000" cy="1319752"/>
                          </a:xfrm>
                          <a:prstGeom prst="rect">
                            <a:avLst/>
                          </a:prstGeom>
                          <a:noFill/>
                          <a:ln w="9525">
                            <a:noFill/>
                            <a:miter lim="800000"/>
                            <a:headEnd/>
                            <a:tailEnd/>
                          </a:ln>
                        </pic:spPr>
                      </pic:pic>
                    </a:graphicData>
                  </a:graphic>
                </wp:inline>
              </w:drawing>
            </w:r>
          </w:p>
        </w:tc>
      </w:tr>
      <w:tr w:rsidR="00EA73B9" w:rsidTr="001633F4">
        <w:tc>
          <w:tcPr>
            <w:tcW w:w="3366" w:type="dxa"/>
          </w:tcPr>
          <w:p w:rsidR="006333F5" w:rsidRPr="00EA73B9" w:rsidRDefault="001633F4" w:rsidP="00EA73B9">
            <w:pPr>
              <w:pStyle w:val="ListParagraph"/>
              <w:tabs>
                <w:tab w:val="left" w:pos="0"/>
                <w:tab w:val="num" w:pos="720"/>
              </w:tabs>
              <w:spacing w:line="360" w:lineRule="auto"/>
              <w:ind w:left="0"/>
              <w:jc w:val="center"/>
              <w:rPr>
                <w:b/>
                <w:noProof/>
                <w:color w:val="000000"/>
              </w:rPr>
            </w:pPr>
            <w:r>
              <w:rPr>
                <w:b/>
                <w:noProof/>
                <w:color w:val="000000"/>
              </w:rPr>
              <w:t>Inaguration of SAC</w:t>
            </w:r>
          </w:p>
        </w:tc>
        <w:tc>
          <w:tcPr>
            <w:tcW w:w="3366" w:type="dxa"/>
          </w:tcPr>
          <w:p w:rsidR="00EA73B9" w:rsidRPr="00EA73B9" w:rsidRDefault="001633F4" w:rsidP="001633F4">
            <w:pPr>
              <w:pStyle w:val="ListParagraph"/>
              <w:tabs>
                <w:tab w:val="left" w:pos="0"/>
                <w:tab w:val="num" w:pos="720"/>
              </w:tabs>
              <w:ind w:left="0"/>
              <w:jc w:val="center"/>
              <w:rPr>
                <w:b/>
                <w:noProof/>
                <w:color w:val="000000"/>
              </w:rPr>
            </w:pPr>
            <w:r>
              <w:rPr>
                <w:b/>
                <w:noProof/>
                <w:color w:val="000000"/>
              </w:rPr>
              <w:t>SS&amp;H presented the KVK activities</w:t>
            </w:r>
          </w:p>
        </w:tc>
        <w:tc>
          <w:tcPr>
            <w:tcW w:w="3366" w:type="dxa"/>
          </w:tcPr>
          <w:p w:rsidR="00EA73B9" w:rsidRPr="00EA73B9" w:rsidRDefault="001633F4" w:rsidP="00EA73B9">
            <w:pPr>
              <w:pStyle w:val="ListParagraph"/>
              <w:tabs>
                <w:tab w:val="left" w:pos="0"/>
                <w:tab w:val="num" w:pos="720"/>
              </w:tabs>
              <w:spacing w:line="360" w:lineRule="auto"/>
              <w:ind w:left="0"/>
              <w:jc w:val="center"/>
              <w:rPr>
                <w:b/>
                <w:noProof/>
                <w:color w:val="000000"/>
              </w:rPr>
            </w:pPr>
            <w:r>
              <w:rPr>
                <w:b/>
                <w:noProof/>
                <w:color w:val="000000"/>
              </w:rPr>
              <w:t>Release of impact studies</w:t>
            </w:r>
          </w:p>
        </w:tc>
      </w:tr>
    </w:tbl>
    <w:p w:rsidR="00B46477" w:rsidRPr="00BF6F38" w:rsidRDefault="00B46477" w:rsidP="00B46477">
      <w:pPr>
        <w:tabs>
          <w:tab w:val="left" w:pos="-540"/>
          <w:tab w:val="left" w:pos="720"/>
        </w:tabs>
        <w:spacing w:line="276" w:lineRule="auto"/>
        <w:jc w:val="both"/>
        <w:rPr>
          <w:color w:val="000000"/>
          <w:sz w:val="12"/>
        </w:rPr>
      </w:pPr>
    </w:p>
    <w:p w:rsidR="006333F5" w:rsidRDefault="006333F5" w:rsidP="006333F5">
      <w:pPr>
        <w:shd w:val="clear" w:color="auto" w:fill="CCC0D9" w:themeFill="accent4" w:themeFillTint="66"/>
        <w:spacing w:line="360" w:lineRule="auto"/>
        <w:ind w:firstLine="450"/>
        <w:jc w:val="both"/>
      </w:pPr>
      <w:r w:rsidRPr="00596080">
        <w:rPr>
          <w:b/>
          <w:bCs/>
        </w:rPr>
        <w:t xml:space="preserve">Brief Report on </w:t>
      </w:r>
      <w:r w:rsidRPr="006333F5">
        <w:rPr>
          <w:rStyle w:val="Strong"/>
          <w:color w:val="000000"/>
          <w:shd w:val="clear" w:color="auto" w:fill="CCC0D9" w:themeFill="accent4" w:themeFillTint="66"/>
        </w:rPr>
        <w:t>Celebration</w:t>
      </w:r>
      <w:r w:rsidRPr="00596080">
        <w:rPr>
          <w:rStyle w:val="Strong"/>
          <w:color w:val="000000"/>
          <w:shd w:val="clear" w:color="auto" w:fill="FFFFFF"/>
        </w:rPr>
        <w:t xml:space="preserve"> </w:t>
      </w:r>
      <w:r w:rsidRPr="006333F5">
        <w:rPr>
          <w:rStyle w:val="Strong"/>
          <w:color w:val="000000"/>
          <w:shd w:val="clear" w:color="auto" w:fill="CCC0D9" w:themeFill="accent4" w:themeFillTint="66"/>
        </w:rPr>
        <w:t>of “Jai Jawan Jai Kisan” day</w:t>
      </w:r>
      <w:r w:rsidRPr="00FA2ECC">
        <w:t xml:space="preserve"> </w:t>
      </w:r>
    </w:p>
    <w:p w:rsidR="002E1F6A" w:rsidRDefault="002E1F6A" w:rsidP="007E1BAA">
      <w:pPr>
        <w:tabs>
          <w:tab w:val="left" w:pos="270"/>
          <w:tab w:val="left" w:pos="6887"/>
        </w:tabs>
        <w:spacing w:line="360" w:lineRule="auto"/>
        <w:jc w:val="both"/>
        <w:rPr>
          <w:sz w:val="8"/>
        </w:rPr>
      </w:pPr>
    </w:p>
    <w:p w:rsidR="001633F4" w:rsidRDefault="00A36575" w:rsidP="001633F4">
      <w:pPr>
        <w:tabs>
          <w:tab w:val="left" w:pos="-540"/>
          <w:tab w:val="left" w:pos="720"/>
        </w:tabs>
        <w:spacing w:line="276" w:lineRule="auto"/>
        <w:jc w:val="both"/>
        <w:rPr>
          <w:rStyle w:val="Strong"/>
          <w:color w:val="000000"/>
          <w:shd w:val="clear" w:color="auto" w:fill="FFFFFF"/>
        </w:rPr>
      </w:pPr>
      <w:r w:rsidRPr="00596080">
        <w:rPr>
          <w:rStyle w:val="Strong"/>
          <w:color w:val="000000"/>
          <w:shd w:val="clear" w:color="auto" w:fill="FFFFFF"/>
        </w:rPr>
        <w:t>ICAR-</w:t>
      </w:r>
      <w:r w:rsidR="001633F4">
        <w:rPr>
          <w:rStyle w:val="Strong"/>
          <w:color w:val="000000"/>
          <w:shd w:val="clear" w:color="auto" w:fill="FFFFFF"/>
        </w:rPr>
        <w:t>KVK</w:t>
      </w:r>
      <w:r w:rsidRPr="00596080">
        <w:rPr>
          <w:rStyle w:val="Strong"/>
          <w:color w:val="000000"/>
          <w:shd w:val="clear" w:color="auto" w:fill="FFFFFF"/>
        </w:rPr>
        <w:t xml:space="preserve">, Bengaluru Rural District has organized following three programmes </w:t>
      </w:r>
    </w:p>
    <w:p w:rsidR="00A36575" w:rsidRPr="001633F4" w:rsidRDefault="001633F4" w:rsidP="001633F4">
      <w:pPr>
        <w:pStyle w:val="ListParagraph"/>
        <w:numPr>
          <w:ilvl w:val="0"/>
          <w:numId w:val="9"/>
        </w:numPr>
        <w:tabs>
          <w:tab w:val="left" w:pos="-540"/>
          <w:tab w:val="left" w:pos="142"/>
        </w:tabs>
        <w:spacing w:line="276" w:lineRule="auto"/>
        <w:ind w:left="284" w:hanging="284"/>
        <w:jc w:val="both"/>
        <w:rPr>
          <w:b/>
          <w:bCs/>
          <w:color w:val="000000"/>
          <w:shd w:val="clear" w:color="auto" w:fill="FFFFFF"/>
        </w:rPr>
      </w:pPr>
      <w:r>
        <w:t xml:space="preserve">   </w:t>
      </w:r>
      <w:r w:rsidR="00A36575" w:rsidRPr="00D518D7">
        <w:t xml:space="preserve">ICAR- Krishi Vigyan Kendra, Hadonahalli, Bengaluru Rural District in Collaboration with Mangalore Chemicals and Fertilisers Ltd. has organized “Jai Jawan Jai Kisan” day on 23.12.2021 in KVK premises. The programme was chaired by Dr. A, P. Mallikarjuna Gowda, Senior Scientist and Head, ICAR- Krishi Vigyan Kendra, Bengaluru Rural District and he detailed about the role, importance, responsibilities and goal of farmers in the society and highlighted the this year theme </w:t>
      </w:r>
      <w:r w:rsidR="00A36575" w:rsidRPr="001633F4">
        <w:rPr>
          <w:b/>
        </w:rPr>
        <w:t xml:space="preserve">Uttam Kheti-Unnat Kisan. </w:t>
      </w:r>
      <w:r w:rsidR="00A36575" w:rsidRPr="00D518D7">
        <w:t>Sri Madan Mohan Pande, MD, ZFHL, Bengaluru inaugurated the programme and expressed his opinion during the occasion as Indian Govt. is supporting farmers by providing Rs. 1,30,333 Crore as a Subsidy to Fertilizer manufacturing companies</w:t>
      </w:r>
      <w:r w:rsidR="00CB0C8D">
        <w:t xml:space="preserve"> to produce fertilizers and urged </w:t>
      </w:r>
      <w:r w:rsidR="00A36575" w:rsidRPr="00D518D7">
        <w:t xml:space="preserve">farmers use the fertilizers </w:t>
      </w:r>
      <w:r w:rsidR="00CB0C8D">
        <w:t xml:space="preserve">judiciously </w:t>
      </w:r>
      <w:r w:rsidR="00A36575" w:rsidRPr="00D518D7">
        <w:t xml:space="preserve">for sustainability of soil health. Sri Kuldeep Sharma and Sri Nagesh from Mangalore Chemicals and Fertilizers Ltd. were participated in the programme and explained </w:t>
      </w:r>
      <w:r w:rsidR="00CB0C8D">
        <w:t>about</w:t>
      </w:r>
      <w:r w:rsidR="00A36575" w:rsidRPr="00D518D7">
        <w:t xml:space="preserve"> various products available in the company. Dr. P. Veeranagappa, Scientist (Soil Science) </w:t>
      </w:r>
      <w:r w:rsidR="00CB0C8D">
        <w:t>delivered</w:t>
      </w:r>
      <w:r w:rsidR="00A36575" w:rsidRPr="00D518D7">
        <w:t xml:space="preserve"> a lecture on </w:t>
      </w:r>
      <w:r w:rsidR="00A36575" w:rsidRPr="00D518D7">
        <w:lastRenderedPageBreak/>
        <w:t xml:space="preserve">Conservation of soil fertility by </w:t>
      </w:r>
      <w:r w:rsidR="00CB0C8D">
        <w:t xml:space="preserve">enhancing </w:t>
      </w:r>
      <w:r w:rsidR="00A36575" w:rsidRPr="00D518D7">
        <w:t xml:space="preserve">Organic carbon in soil and </w:t>
      </w:r>
      <w:r w:rsidR="00CB0C8D">
        <w:t>enrichment</w:t>
      </w:r>
      <w:r w:rsidR="00A36575" w:rsidRPr="00D518D7">
        <w:t xml:space="preserve"> of </w:t>
      </w:r>
      <w:r w:rsidR="00CB0C8D">
        <w:t>s</w:t>
      </w:r>
      <w:r w:rsidR="00A36575" w:rsidRPr="00D518D7">
        <w:t xml:space="preserve">oil micro organisms for </w:t>
      </w:r>
      <w:r w:rsidR="00CB0C8D">
        <w:t>better utilization of nutrients</w:t>
      </w:r>
      <w:r w:rsidR="00A36575" w:rsidRPr="00D518D7">
        <w:t>. KVK Staff and 80 farmers and farm women were participated in the programme.</w:t>
      </w:r>
    </w:p>
    <w:p w:rsidR="00A36575" w:rsidRPr="00596080" w:rsidRDefault="00A36575" w:rsidP="001633F4">
      <w:pPr>
        <w:pStyle w:val="ListParagraph"/>
        <w:tabs>
          <w:tab w:val="left" w:pos="-540"/>
          <w:tab w:val="left" w:pos="720"/>
        </w:tabs>
        <w:spacing w:line="276" w:lineRule="auto"/>
        <w:ind w:left="284"/>
        <w:jc w:val="both"/>
        <w:rPr>
          <w:sz w:val="10"/>
        </w:rPr>
      </w:pPr>
    </w:p>
    <w:p w:rsidR="00A36575" w:rsidRDefault="00A36575" w:rsidP="001633F4">
      <w:pPr>
        <w:pStyle w:val="ListParagraph"/>
        <w:numPr>
          <w:ilvl w:val="0"/>
          <w:numId w:val="9"/>
        </w:numPr>
        <w:tabs>
          <w:tab w:val="left" w:pos="-540"/>
          <w:tab w:val="left" w:pos="284"/>
        </w:tabs>
        <w:spacing w:after="200" w:line="276" w:lineRule="auto"/>
        <w:ind w:left="284" w:hanging="426"/>
        <w:jc w:val="both"/>
      </w:pPr>
      <w:r>
        <w:t>ICAR-Krishi Vigyan Kendra, Bengaluru Rural District in collaboration with KSDA has organized farmers day at Hosakote Taluk by providing technical information on Integrated pest and disease management in</w:t>
      </w:r>
      <w:r w:rsidR="00CB0C8D">
        <w:t xml:space="preserve"> various</w:t>
      </w:r>
      <w:r>
        <w:t xml:space="preserve"> crops. Mr. ChandraShekhar, ADA, Hosakote Taluk presided over the function and Dr. Manjunath, B., Scientist (Plant Protection) delivered the lecture. 130 farmers and farm women were participated in the programme.</w:t>
      </w:r>
    </w:p>
    <w:p w:rsidR="00A36575" w:rsidRPr="00596080" w:rsidRDefault="00A36575" w:rsidP="001633F4">
      <w:pPr>
        <w:pStyle w:val="ListParagraph"/>
        <w:spacing w:line="276" w:lineRule="auto"/>
        <w:rPr>
          <w:sz w:val="10"/>
        </w:rPr>
      </w:pPr>
    </w:p>
    <w:p w:rsidR="00A36575" w:rsidRDefault="00A36575" w:rsidP="001633F4">
      <w:pPr>
        <w:pStyle w:val="ListParagraph"/>
        <w:numPr>
          <w:ilvl w:val="0"/>
          <w:numId w:val="9"/>
        </w:numPr>
        <w:tabs>
          <w:tab w:val="left" w:pos="-540"/>
        </w:tabs>
        <w:spacing w:after="200" w:line="276" w:lineRule="auto"/>
        <w:ind w:left="284" w:hanging="426"/>
        <w:jc w:val="both"/>
      </w:pPr>
      <w:r>
        <w:t>ICAR-Krishi Vigyan Kendra, Bengaluru Rural District in collaboration with KSDA and Krishik Samaj has organized farmers day at Melekote, Doddaballapur Taluk by providing technical information on Soil and water conservation, crop productivity, Reduction in cost of cultivation. Smt. Susheelamma, ADA, Doddaballapura Taluk presided over the function and Dr. J. Venkate Gowda., Scientist (Agronomy) delivered the lecture. 200 farmers and farm women were participated in the programme.</w:t>
      </w:r>
    </w:p>
    <w:tbl>
      <w:tblPr>
        <w:tblStyle w:val="TableGrid"/>
        <w:tblW w:w="0" w:type="auto"/>
        <w:tblLook w:val="04A0"/>
      </w:tblPr>
      <w:tblGrid>
        <w:gridCol w:w="3501"/>
        <w:gridCol w:w="3229"/>
        <w:gridCol w:w="3143"/>
      </w:tblGrid>
      <w:tr w:rsidR="00A36575" w:rsidTr="00A36575">
        <w:tc>
          <w:tcPr>
            <w:tcW w:w="3291" w:type="dxa"/>
          </w:tcPr>
          <w:p w:rsidR="00A36575" w:rsidRDefault="00A36575" w:rsidP="007E1BAA">
            <w:pPr>
              <w:tabs>
                <w:tab w:val="left" w:pos="270"/>
                <w:tab w:val="left" w:pos="6887"/>
              </w:tabs>
              <w:spacing w:line="360" w:lineRule="auto"/>
              <w:jc w:val="both"/>
              <w:rPr>
                <w:sz w:val="8"/>
              </w:rPr>
            </w:pPr>
            <w:r>
              <w:rPr>
                <w:noProof/>
                <w:sz w:val="8"/>
              </w:rPr>
              <w:drawing>
                <wp:inline distT="0" distB="0" distL="0" distR="0">
                  <wp:extent cx="2160602" cy="1440000"/>
                  <wp:effectExtent l="19050" t="0" r="0" b="0"/>
                  <wp:docPr id="14" name="Picture 11" descr="E:\POPS\Reports\Mail Reports\2021-22\ATARI\Farmers day\Ina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OPS\Reports\Mail Reports\2021-22\ATARI\Farmers day\Inaguration.JPG"/>
                          <pic:cNvPicPr>
                            <a:picLocks noChangeAspect="1" noChangeArrowheads="1"/>
                          </pic:cNvPicPr>
                        </pic:nvPicPr>
                        <pic:blipFill>
                          <a:blip r:embed="rId22" cstate="print"/>
                          <a:srcRect/>
                          <a:stretch>
                            <a:fillRect/>
                          </a:stretch>
                        </pic:blipFill>
                        <pic:spPr bwMode="auto">
                          <a:xfrm>
                            <a:off x="0" y="0"/>
                            <a:ext cx="2160602" cy="1440000"/>
                          </a:xfrm>
                          <a:prstGeom prst="rect">
                            <a:avLst/>
                          </a:prstGeom>
                          <a:noFill/>
                          <a:ln w="9525">
                            <a:noFill/>
                            <a:miter lim="800000"/>
                            <a:headEnd/>
                            <a:tailEnd/>
                          </a:ln>
                        </pic:spPr>
                      </pic:pic>
                    </a:graphicData>
                  </a:graphic>
                </wp:inline>
              </w:drawing>
            </w:r>
          </w:p>
        </w:tc>
        <w:tc>
          <w:tcPr>
            <w:tcW w:w="3291" w:type="dxa"/>
          </w:tcPr>
          <w:p w:rsidR="00A36575" w:rsidRDefault="00A36575" w:rsidP="007E1BAA">
            <w:pPr>
              <w:tabs>
                <w:tab w:val="left" w:pos="270"/>
                <w:tab w:val="left" w:pos="6887"/>
              </w:tabs>
              <w:spacing w:line="360" w:lineRule="auto"/>
              <w:jc w:val="both"/>
              <w:rPr>
                <w:sz w:val="8"/>
              </w:rPr>
            </w:pPr>
            <w:r>
              <w:rPr>
                <w:noProof/>
                <w:sz w:val="8"/>
              </w:rPr>
              <w:drawing>
                <wp:inline distT="0" distB="0" distL="0" distR="0">
                  <wp:extent cx="1974715" cy="1439694"/>
                  <wp:effectExtent l="19050" t="0" r="6485" b="0"/>
                  <wp:docPr id="15" name="Picture 12" descr="E:\POPS\Reports\Mail Reports\2021-22\ATARI\Farmers day\IMG-202112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OPS\Reports\Mail Reports\2021-22\ATARI\Farmers day\IMG-20211224-WA0017.jpg"/>
                          <pic:cNvPicPr>
                            <a:picLocks noChangeAspect="1" noChangeArrowheads="1"/>
                          </pic:cNvPicPr>
                        </pic:nvPicPr>
                        <pic:blipFill>
                          <a:blip r:embed="rId23"/>
                          <a:srcRect r="17727"/>
                          <a:stretch>
                            <a:fillRect/>
                          </a:stretch>
                        </pic:blipFill>
                        <pic:spPr bwMode="auto">
                          <a:xfrm>
                            <a:off x="0" y="0"/>
                            <a:ext cx="1974715" cy="1439694"/>
                          </a:xfrm>
                          <a:prstGeom prst="rect">
                            <a:avLst/>
                          </a:prstGeom>
                          <a:noFill/>
                          <a:ln w="9525">
                            <a:noFill/>
                            <a:miter lim="800000"/>
                            <a:headEnd/>
                            <a:tailEnd/>
                          </a:ln>
                        </pic:spPr>
                      </pic:pic>
                    </a:graphicData>
                  </a:graphic>
                </wp:inline>
              </w:drawing>
            </w:r>
          </w:p>
        </w:tc>
        <w:tc>
          <w:tcPr>
            <w:tcW w:w="3291" w:type="dxa"/>
          </w:tcPr>
          <w:p w:rsidR="00A36575" w:rsidRDefault="00A36575" w:rsidP="007E1BAA">
            <w:pPr>
              <w:tabs>
                <w:tab w:val="left" w:pos="270"/>
                <w:tab w:val="left" w:pos="6887"/>
              </w:tabs>
              <w:spacing w:line="360" w:lineRule="auto"/>
              <w:jc w:val="both"/>
              <w:rPr>
                <w:sz w:val="8"/>
              </w:rPr>
            </w:pPr>
            <w:r>
              <w:rPr>
                <w:noProof/>
                <w:sz w:val="8"/>
              </w:rPr>
              <w:drawing>
                <wp:inline distT="0" distB="0" distL="0" distR="0">
                  <wp:extent cx="1919053" cy="1440000"/>
                  <wp:effectExtent l="19050" t="0" r="4997" b="0"/>
                  <wp:docPr id="16" name="Picture 13" descr="E:\POPS\Reports\Mail Reports\2021-22\ATARI\Farmers day\Kisan Gh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OPS\Reports\Mail Reports\2021-22\ATARI\Farmers day\Kisan Ghosti.jpg"/>
                          <pic:cNvPicPr>
                            <a:picLocks noChangeAspect="1" noChangeArrowheads="1"/>
                          </pic:cNvPicPr>
                        </pic:nvPicPr>
                        <pic:blipFill>
                          <a:blip r:embed="rId24" cstate="print"/>
                          <a:srcRect/>
                          <a:stretch>
                            <a:fillRect/>
                          </a:stretch>
                        </pic:blipFill>
                        <pic:spPr bwMode="auto">
                          <a:xfrm>
                            <a:off x="0" y="0"/>
                            <a:ext cx="1919053" cy="1440000"/>
                          </a:xfrm>
                          <a:prstGeom prst="rect">
                            <a:avLst/>
                          </a:prstGeom>
                          <a:noFill/>
                          <a:ln w="9525">
                            <a:noFill/>
                            <a:miter lim="800000"/>
                            <a:headEnd/>
                            <a:tailEnd/>
                          </a:ln>
                        </pic:spPr>
                      </pic:pic>
                    </a:graphicData>
                  </a:graphic>
                </wp:inline>
              </w:drawing>
            </w:r>
          </w:p>
        </w:tc>
      </w:tr>
      <w:tr w:rsidR="00A36575" w:rsidTr="00A36575">
        <w:tc>
          <w:tcPr>
            <w:tcW w:w="3291" w:type="dxa"/>
          </w:tcPr>
          <w:p w:rsidR="001633F4" w:rsidRDefault="001633F4" w:rsidP="001633F4">
            <w:pPr>
              <w:tabs>
                <w:tab w:val="left" w:pos="270"/>
                <w:tab w:val="left" w:pos="6887"/>
              </w:tabs>
              <w:spacing w:line="360" w:lineRule="auto"/>
              <w:jc w:val="center"/>
              <w:rPr>
                <w:sz w:val="8"/>
              </w:rPr>
            </w:pPr>
            <w:r w:rsidRPr="001633F4">
              <w:rPr>
                <w:sz w:val="24"/>
                <w:szCs w:val="24"/>
              </w:rPr>
              <w:t>Farmers day ICAR-KVK</w:t>
            </w:r>
          </w:p>
        </w:tc>
        <w:tc>
          <w:tcPr>
            <w:tcW w:w="3291" w:type="dxa"/>
          </w:tcPr>
          <w:p w:rsidR="00A36575" w:rsidRPr="001633F4" w:rsidRDefault="001633F4" w:rsidP="001633F4">
            <w:pPr>
              <w:tabs>
                <w:tab w:val="left" w:pos="270"/>
                <w:tab w:val="left" w:pos="6887"/>
              </w:tabs>
              <w:spacing w:line="360" w:lineRule="auto"/>
              <w:jc w:val="center"/>
              <w:rPr>
                <w:sz w:val="24"/>
                <w:szCs w:val="24"/>
              </w:rPr>
            </w:pPr>
            <w:r w:rsidRPr="001633F4">
              <w:rPr>
                <w:sz w:val="24"/>
                <w:szCs w:val="24"/>
              </w:rPr>
              <w:t>Farmers day at Hosakote</w:t>
            </w:r>
          </w:p>
        </w:tc>
        <w:tc>
          <w:tcPr>
            <w:tcW w:w="3291" w:type="dxa"/>
          </w:tcPr>
          <w:p w:rsidR="00A36575" w:rsidRPr="001633F4" w:rsidRDefault="001633F4" w:rsidP="001633F4">
            <w:pPr>
              <w:tabs>
                <w:tab w:val="left" w:pos="270"/>
                <w:tab w:val="left" w:pos="6887"/>
              </w:tabs>
              <w:spacing w:line="360" w:lineRule="auto"/>
              <w:jc w:val="center"/>
              <w:rPr>
                <w:sz w:val="24"/>
                <w:szCs w:val="24"/>
              </w:rPr>
            </w:pPr>
            <w:r w:rsidRPr="001633F4">
              <w:rPr>
                <w:sz w:val="24"/>
                <w:szCs w:val="24"/>
              </w:rPr>
              <w:t>Farmers day at Melekote</w:t>
            </w:r>
          </w:p>
        </w:tc>
      </w:tr>
    </w:tbl>
    <w:p w:rsidR="00A36575" w:rsidRDefault="00A36575" w:rsidP="007E1BAA">
      <w:pPr>
        <w:tabs>
          <w:tab w:val="left" w:pos="270"/>
          <w:tab w:val="left" w:pos="6887"/>
        </w:tabs>
        <w:spacing w:line="360" w:lineRule="auto"/>
        <w:jc w:val="both"/>
        <w:rPr>
          <w:sz w:val="8"/>
        </w:rPr>
      </w:pPr>
    </w:p>
    <w:p w:rsidR="00C60D16" w:rsidRPr="00667D53" w:rsidRDefault="00C60D16" w:rsidP="00CA6552">
      <w:pPr>
        <w:shd w:val="clear" w:color="auto" w:fill="E5B8B7" w:themeFill="accent2" w:themeFillTint="66"/>
        <w:spacing w:after="120" w:line="276" w:lineRule="auto"/>
        <w:jc w:val="both"/>
        <w:rPr>
          <w:b/>
          <w:color w:val="000000"/>
        </w:rPr>
      </w:pPr>
      <w:r w:rsidRPr="00667D53">
        <w:rPr>
          <w:b/>
          <w:color w:val="000000"/>
        </w:rPr>
        <w:t>Services available at KVK</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Analysis of soil and water samples and advisory services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Analysis of infected plant samples and advisory services about IPM practices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Production and sale of quality planting material and advisory services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Millets Processing Centre and KVK Marketing Complex</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Production and Sale of Pongamia oil, Pongamia cake and biofuel </w:t>
      </w:r>
    </w:p>
    <w:p w:rsidR="00C60D16" w:rsidRPr="00667D53" w:rsidRDefault="00C60D16" w:rsidP="00F74E7C">
      <w:pPr>
        <w:shd w:val="clear" w:color="auto" w:fill="FABF8F" w:themeFill="accent6" w:themeFillTint="99"/>
        <w:spacing w:after="120" w:line="276" w:lineRule="auto"/>
        <w:jc w:val="both"/>
        <w:rPr>
          <w:b/>
        </w:rPr>
      </w:pPr>
      <w:r w:rsidRPr="00667D53">
        <w:rPr>
          <w:b/>
        </w:rPr>
        <w:t xml:space="preserve">Services and Sale of Technological Inputs </w:t>
      </w:r>
    </w:p>
    <w:p w:rsidR="00C60D16" w:rsidRPr="000D172F" w:rsidRDefault="00C60D16" w:rsidP="0013270A">
      <w:pPr>
        <w:pStyle w:val="ListParagraph"/>
        <w:numPr>
          <w:ilvl w:val="0"/>
          <w:numId w:val="2"/>
        </w:numPr>
        <w:spacing w:after="120" w:line="276" w:lineRule="auto"/>
        <w:ind w:left="720" w:hanging="450"/>
        <w:jc w:val="both"/>
        <w:rPr>
          <w:szCs w:val="22"/>
        </w:rPr>
      </w:pPr>
      <w:r w:rsidRPr="000D172F">
        <w:rPr>
          <w:szCs w:val="22"/>
        </w:rPr>
        <w:t>Analysis of</w:t>
      </w:r>
      <w:r w:rsidR="000C0996" w:rsidRPr="000D172F">
        <w:rPr>
          <w:szCs w:val="22"/>
        </w:rPr>
        <w:t xml:space="preserve"> </w:t>
      </w:r>
      <w:r w:rsidR="006333F5">
        <w:rPr>
          <w:szCs w:val="22"/>
        </w:rPr>
        <w:t>57</w:t>
      </w:r>
      <w:r w:rsidR="001A5F6F" w:rsidRPr="000D172F">
        <w:rPr>
          <w:szCs w:val="22"/>
        </w:rPr>
        <w:t xml:space="preserve"> S</w:t>
      </w:r>
      <w:r w:rsidRPr="000D172F">
        <w:rPr>
          <w:szCs w:val="22"/>
        </w:rPr>
        <w:t>oil and</w:t>
      </w:r>
      <w:r w:rsidR="00C610A9" w:rsidRPr="000D172F">
        <w:rPr>
          <w:szCs w:val="22"/>
        </w:rPr>
        <w:t xml:space="preserve"> </w:t>
      </w:r>
      <w:r w:rsidR="006333F5">
        <w:rPr>
          <w:szCs w:val="22"/>
        </w:rPr>
        <w:t>43</w:t>
      </w:r>
      <w:r w:rsidR="007E1BAA">
        <w:rPr>
          <w:szCs w:val="22"/>
        </w:rPr>
        <w:t xml:space="preserve"> </w:t>
      </w:r>
      <w:r w:rsidR="001A5F6F" w:rsidRPr="000D172F">
        <w:rPr>
          <w:szCs w:val="22"/>
        </w:rPr>
        <w:t>W</w:t>
      </w:r>
      <w:r w:rsidRPr="000D172F">
        <w:rPr>
          <w:szCs w:val="22"/>
        </w:rPr>
        <w:t>ater samples of farmers and advisory services</w:t>
      </w:r>
    </w:p>
    <w:p w:rsidR="00FE1AFF" w:rsidRPr="000D172F" w:rsidRDefault="00A77E0E" w:rsidP="00FE1AFF">
      <w:pPr>
        <w:pStyle w:val="ListParagraph"/>
        <w:numPr>
          <w:ilvl w:val="0"/>
          <w:numId w:val="2"/>
        </w:numPr>
        <w:spacing w:after="120" w:line="276" w:lineRule="auto"/>
        <w:ind w:left="720" w:hanging="450"/>
        <w:jc w:val="both"/>
        <w:rPr>
          <w:szCs w:val="22"/>
        </w:rPr>
      </w:pPr>
      <w:r w:rsidRPr="000D172F">
        <w:rPr>
          <w:szCs w:val="22"/>
        </w:rPr>
        <w:t xml:space="preserve">Sale of </w:t>
      </w:r>
      <w:r w:rsidR="00C60D16" w:rsidRPr="000D172F">
        <w:rPr>
          <w:szCs w:val="22"/>
        </w:rPr>
        <w:t xml:space="preserve">quality horticultural planting materials </w:t>
      </w:r>
    </w:p>
    <w:p w:rsidR="008646C2" w:rsidRDefault="008646C2" w:rsidP="00FE1AFF">
      <w:pPr>
        <w:pStyle w:val="ListParagraph"/>
        <w:spacing w:after="120" w:line="276" w:lineRule="auto"/>
        <w:jc w:val="both"/>
      </w:pPr>
      <w:r w:rsidRPr="00667D53">
        <w:t>----------------------------------------------------------------------------------------------------</w:t>
      </w:r>
    </w:p>
    <w:tbl>
      <w:tblPr>
        <w:tblStyle w:val="TableGrid"/>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18"/>
        <w:gridCol w:w="4860"/>
      </w:tblGrid>
      <w:tr w:rsidR="00F74E7C" w:rsidRPr="00667D53" w:rsidTr="00BF6F38">
        <w:trPr>
          <w:trHeight w:val="544"/>
        </w:trPr>
        <w:tc>
          <w:tcPr>
            <w:tcW w:w="5418" w:type="dxa"/>
          </w:tcPr>
          <w:p w:rsidR="00F74E7C" w:rsidRPr="00BF6F38" w:rsidRDefault="00F74E7C" w:rsidP="00D81B61">
            <w:pPr>
              <w:autoSpaceDE w:val="0"/>
              <w:autoSpaceDN w:val="0"/>
              <w:adjustRightInd w:val="0"/>
              <w:rPr>
                <w:rFonts w:eastAsiaTheme="minorHAnsi"/>
                <w:b/>
                <w:bCs/>
                <w:sz w:val="12"/>
              </w:rPr>
            </w:pPr>
          </w:p>
          <w:p w:rsidR="00F74E7C" w:rsidRPr="00E55153" w:rsidRDefault="00F74E7C" w:rsidP="00D81B61">
            <w:pPr>
              <w:autoSpaceDE w:val="0"/>
              <w:autoSpaceDN w:val="0"/>
              <w:adjustRightInd w:val="0"/>
              <w:rPr>
                <w:rFonts w:eastAsiaTheme="minorHAnsi"/>
                <w:b/>
                <w:bCs/>
              </w:rPr>
            </w:pPr>
            <w:r w:rsidRPr="00E55153">
              <w:rPr>
                <w:rFonts w:eastAsiaTheme="minorHAnsi"/>
                <w:b/>
                <w:bCs/>
              </w:rPr>
              <w:t>Chief Editor</w:t>
            </w:r>
          </w:p>
          <w:p w:rsidR="00F74E7C" w:rsidRPr="00E55153" w:rsidRDefault="00F74E7C" w:rsidP="00D81B61">
            <w:pPr>
              <w:autoSpaceDE w:val="0"/>
              <w:autoSpaceDN w:val="0"/>
              <w:adjustRightInd w:val="0"/>
              <w:rPr>
                <w:rFonts w:eastAsiaTheme="minorHAnsi"/>
                <w:bCs/>
              </w:rPr>
            </w:pPr>
            <w:r w:rsidRPr="00E55153">
              <w:rPr>
                <w:rFonts w:eastAsiaTheme="minorHAnsi"/>
                <w:bCs/>
              </w:rPr>
              <w:t>Dr. A. P. Mallikarjuna Gowda</w:t>
            </w:r>
          </w:p>
          <w:p w:rsidR="00F74E7C" w:rsidRPr="00E55153" w:rsidRDefault="00F74E7C" w:rsidP="00D81B61">
            <w:r w:rsidRPr="00E55153">
              <w:t>Senior Scientist &amp; Head</w:t>
            </w:r>
          </w:p>
          <w:p w:rsidR="00F74E7C" w:rsidRPr="001633F4" w:rsidRDefault="00F74E7C" w:rsidP="00D81B61">
            <w:pPr>
              <w:rPr>
                <w:sz w:val="2"/>
              </w:rPr>
            </w:pPr>
          </w:p>
          <w:p w:rsidR="00F74E7C" w:rsidRDefault="00F74E7C" w:rsidP="00D81B61">
            <w:pPr>
              <w:autoSpaceDE w:val="0"/>
              <w:autoSpaceDN w:val="0"/>
              <w:adjustRightInd w:val="0"/>
              <w:rPr>
                <w:rFonts w:eastAsiaTheme="minorHAnsi"/>
                <w:b/>
                <w:bCs/>
              </w:rPr>
            </w:pPr>
            <w:r w:rsidRPr="00E55153">
              <w:rPr>
                <w:rFonts w:eastAsiaTheme="minorHAnsi"/>
                <w:b/>
                <w:bCs/>
              </w:rPr>
              <w:t>Editor and Associate Editors</w:t>
            </w:r>
          </w:p>
          <w:p w:rsidR="0059108B" w:rsidRPr="00BF6F38" w:rsidRDefault="0059108B" w:rsidP="00D81B61">
            <w:pPr>
              <w:autoSpaceDE w:val="0"/>
              <w:autoSpaceDN w:val="0"/>
              <w:adjustRightInd w:val="0"/>
              <w:rPr>
                <w:rFonts w:eastAsiaTheme="minorHAnsi"/>
                <w:b/>
                <w:bCs/>
                <w:sz w:val="10"/>
              </w:rPr>
            </w:pPr>
          </w:p>
          <w:p w:rsidR="00F74E7C" w:rsidRPr="00E55153" w:rsidRDefault="00F74E7C" w:rsidP="001633F4">
            <w:pPr>
              <w:spacing w:line="276" w:lineRule="auto"/>
            </w:pPr>
            <w:r w:rsidRPr="00E55153">
              <w:t>Dr. B. Manjunath</w:t>
            </w:r>
            <w:r>
              <w:t xml:space="preserve">, </w:t>
            </w:r>
            <w:r w:rsidRPr="00E55153">
              <w:t>Scientist (Plant Protection)</w:t>
            </w:r>
          </w:p>
          <w:p w:rsidR="00F74E7C" w:rsidRPr="00E55153" w:rsidRDefault="00F74E7C" w:rsidP="001633F4">
            <w:pPr>
              <w:spacing w:line="276" w:lineRule="auto"/>
              <w:rPr>
                <w:rFonts w:eastAsiaTheme="minorHAnsi"/>
                <w:bCs/>
              </w:rPr>
            </w:pPr>
            <w:r w:rsidRPr="00E55153">
              <w:t>Dr. J. Venkate Gowda.,</w:t>
            </w:r>
            <w:r>
              <w:t xml:space="preserve"> </w:t>
            </w:r>
            <w:r w:rsidRPr="00E55153">
              <w:t xml:space="preserve">Scientist </w:t>
            </w:r>
            <w:r w:rsidRPr="00E55153">
              <w:rPr>
                <w:rFonts w:eastAsiaTheme="minorHAnsi"/>
                <w:bCs/>
              </w:rPr>
              <w:t xml:space="preserve">(Agronomy) </w:t>
            </w:r>
          </w:p>
          <w:p w:rsidR="00F74E7C" w:rsidRPr="00E55153" w:rsidRDefault="00F74E7C" w:rsidP="001633F4">
            <w:pPr>
              <w:autoSpaceDE w:val="0"/>
              <w:autoSpaceDN w:val="0"/>
              <w:adjustRightInd w:val="0"/>
              <w:spacing w:line="276" w:lineRule="auto"/>
              <w:rPr>
                <w:rFonts w:eastAsiaTheme="minorHAnsi"/>
                <w:bCs/>
              </w:rPr>
            </w:pPr>
            <w:r w:rsidRPr="00E55153">
              <w:rPr>
                <w:rFonts w:eastAsiaTheme="minorHAnsi"/>
                <w:bCs/>
              </w:rPr>
              <w:t xml:space="preserve">Dr. P. Veeranagapa., </w:t>
            </w:r>
            <w:r w:rsidRPr="00E55153">
              <w:t xml:space="preserve">Scientist </w:t>
            </w:r>
            <w:r w:rsidRPr="00E55153">
              <w:rPr>
                <w:rFonts w:eastAsiaTheme="minorHAnsi"/>
                <w:bCs/>
              </w:rPr>
              <w:t>(Soil Science)</w:t>
            </w:r>
          </w:p>
          <w:p w:rsidR="00F74E7C" w:rsidRPr="00E55153" w:rsidRDefault="00F74E7C" w:rsidP="001633F4">
            <w:pPr>
              <w:spacing w:line="276" w:lineRule="auto"/>
              <w:rPr>
                <w:rFonts w:eastAsiaTheme="minorHAnsi"/>
                <w:bCs/>
              </w:rPr>
            </w:pPr>
            <w:r w:rsidRPr="00E55153">
              <w:rPr>
                <w:rFonts w:eastAsiaTheme="minorHAnsi"/>
                <w:bCs/>
              </w:rPr>
              <w:t>Sri N. Jagadish</w:t>
            </w:r>
            <w:r>
              <w:rPr>
                <w:rFonts w:eastAsiaTheme="minorHAnsi"/>
                <w:bCs/>
              </w:rPr>
              <w:t xml:space="preserve">, </w:t>
            </w:r>
            <w:r w:rsidRPr="00E55153">
              <w:rPr>
                <w:rFonts w:eastAsiaTheme="minorHAnsi"/>
                <w:bCs/>
              </w:rPr>
              <w:t>Farm Manager</w:t>
            </w:r>
          </w:p>
          <w:p w:rsidR="00F74E7C" w:rsidRDefault="00F74E7C" w:rsidP="001633F4">
            <w:pPr>
              <w:autoSpaceDE w:val="0"/>
              <w:autoSpaceDN w:val="0"/>
              <w:adjustRightInd w:val="0"/>
              <w:spacing w:line="276" w:lineRule="auto"/>
              <w:rPr>
                <w:rFonts w:eastAsiaTheme="minorHAnsi"/>
                <w:bCs/>
              </w:rPr>
            </w:pPr>
            <w:r w:rsidRPr="00E55153">
              <w:rPr>
                <w:rFonts w:eastAsiaTheme="minorHAnsi"/>
                <w:bCs/>
              </w:rPr>
              <w:t>Smt. B. V. Manjula</w:t>
            </w:r>
            <w:r>
              <w:rPr>
                <w:rFonts w:eastAsiaTheme="minorHAnsi"/>
                <w:bCs/>
              </w:rPr>
              <w:t xml:space="preserve">, </w:t>
            </w:r>
            <w:r w:rsidRPr="00E55153">
              <w:rPr>
                <w:rFonts w:eastAsiaTheme="minorHAnsi"/>
                <w:bCs/>
              </w:rPr>
              <w:t>Programme Assistant (Lab)</w:t>
            </w:r>
          </w:p>
          <w:p w:rsidR="00BF6F38" w:rsidRPr="00E16057" w:rsidRDefault="002C76A7" w:rsidP="001633F4">
            <w:pPr>
              <w:autoSpaceDE w:val="0"/>
              <w:autoSpaceDN w:val="0"/>
              <w:adjustRightInd w:val="0"/>
              <w:spacing w:line="276" w:lineRule="auto"/>
              <w:rPr>
                <w:sz w:val="18"/>
              </w:rPr>
            </w:pPr>
            <w:r>
              <w:rPr>
                <w:rFonts w:eastAsiaTheme="minorHAnsi"/>
                <w:bCs/>
              </w:rPr>
              <w:t>Smt. Sukanya, G.V., Programme Assistant (Computer)</w:t>
            </w:r>
          </w:p>
        </w:tc>
        <w:tc>
          <w:tcPr>
            <w:tcW w:w="4860" w:type="dxa"/>
          </w:tcPr>
          <w:p w:rsidR="00F74E7C" w:rsidRPr="00126D96" w:rsidRDefault="00F74E7C" w:rsidP="00D81B61">
            <w:pPr>
              <w:autoSpaceDE w:val="0"/>
              <w:autoSpaceDN w:val="0"/>
              <w:adjustRightInd w:val="0"/>
              <w:rPr>
                <w:rFonts w:eastAsiaTheme="minorHAnsi"/>
                <w:bCs/>
                <w:sz w:val="14"/>
              </w:rPr>
            </w:pPr>
          </w:p>
          <w:p w:rsidR="00F74E7C" w:rsidRPr="00E55153" w:rsidRDefault="00F74E7C" w:rsidP="00D81B61">
            <w:pPr>
              <w:rPr>
                <w:b/>
              </w:rPr>
            </w:pPr>
            <w:r w:rsidRPr="00E55153">
              <w:rPr>
                <w:b/>
              </w:rPr>
              <w:t xml:space="preserve">Contact For Further Information: </w:t>
            </w:r>
          </w:p>
          <w:p w:rsidR="00F74E7C" w:rsidRPr="00E55153" w:rsidRDefault="00F74E7C" w:rsidP="00D81B61">
            <w:r w:rsidRPr="00E55153">
              <w:t>Senior Scientist &amp; Head</w:t>
            </w:r>
          </w:p>
          <w:p w:rsidR="00F74E7C" w:rsidRPr="00E55153" w:rsidRDefault="00F74E7C" w:rsidP="00D81B61">
            <w:pPr>
              <w:rPr>
                <w:bCs/>
              </w:rPr>
            </w:pPr>
            <w:r w:rsidRPr="00E55153">
              <w:t>ICAR- Krishi Vigyan Kendra, Hadonahalli Doddaballapura Taluk, Bengaluru Rural District Karnataka – 561205, P</w:t>
            </w:r>
            <w:r w:rsidRPr="00E55153">
              <w:rPr>
                <w:b/>
              </w:rPr>
              <w:t>hone:</w:t>
            </w:r>
            <w:r w:rsidRPr="00E55153">
              <w:t xml:space="preserve"> 94498 66928</w:t>
            </w:r>
            <w:r w:rsidRPr="00E55153">
              <w:rPr>
                <w:bCs/>
              </w:rPr>
              <w:t xml:space="preserve"> </w:t>
            </w:r>
          </w:p>
          <w:p w:rsidR="00F74E7C" w:rsidRDefault="00F74E7C" w:rsidP="00D81B61">
            <w:pPr>
              <w:autoSpaceDE w:val="0"/>
              <w:autoSpaceDN w:val="0"/>
              <w:adjustRightInd w:val="0"/>
            </w:pPr>
            <w:r w:rsidRPr="00E55153">
              <w:rPr>
                <w:b/>
              </w:rPr>
              <w:t>Email:</w:t>
            </w:r>
            <w:r w:rsidRPr="00E55153">
              <w:t xml:space="preserve"> </w:t>
            </w:r>
            <w:hyperlink r:id="rId25" w:history="1">
              <w:r w:rsidRPr="00E55153">
                <w:rPr>
                  <w:rStyle w:val="Hyperlink"/>
                </w:rPr>
                <w:t>kvkbrd@gmail.com</w:t>
              </w:r>
            </w:hyperlink>
            <w:r w:rsidRPr="00E55153">
              <w:t xml:space="preserve"> </w:t>
            </w:r>
          </w:p>
          <w:p w:rsidR="00F74E7C" w:rsidRDefault="00F74E7C" w:rsidP="00D81B61">
            <w:pPr>
              <w:autoSpaceDE w:val="0"/>
              <w:autoSpaceDN w:val="0"/>
              <w:adjustRightInd w:val="0"/>
            </w:pPr>
            <w:r w:rsidRPr="00E55153">
              <w:rPr>
                <w:b/>
              </w:rPr>
              <w:t xml:space="preserve">Website: </w:t>
            </w:r>
            <w:hyperlink r:id="rId26" w:history="1">
              <w:r w:rsidRPr="00E55153">
                <w:rPr>
                  <w:rStyle w:val="Hyperlink"/>
                </w:rPr>
                <w:t>www.kvkbrd.org</w:t>
              </w:r>
            </w:hyperlink>
          </w:p>
          <w:p w:rsidR="00F74E7C" w:rsidRPr="00BF6F38" w:rsidRDefault="00F74E7C" w:rsidP="00D81B61">
            <w:pPr>
              <w:autoSpaceDE w:val="0"/>
              <w:autoSpaceDN w:val="0"/>
              <w:adjustRightInd w:val="0"/>
              <w:rPr>
                <w:sz w:val="14"/>
              </w:rPr>
            </w:pPr>
          </w:p>
          <w:p w:rsidR="00F74E7C" w:rsidRPr="00E55153" w:rsidRDefault="00F74E7C" w:rsidP="00D81B61">
            <w:r w:rsidRPr="00E55153">
              <w:t>To</w:t>
            </w:r>
          </w:p>
          <w:p w:rsidR="00F74E7C" w:rsidRPr="00AC7E0D" w:rsidRDefault="00F74E7C" w:rsidP="00D81B61">
            <w:pPr>
              <w:rPr>
                <w:sz w:val="8"/>
              </w:rPr>
            </w:pPr>
          </w:p>
          <w:p w:rsidR="00F74E7C" w:rsidRPr="00E55153" w:rsidRDefault="00F74E7C" w:rsidP="001633F4">
            <w:r w:rsidRPr="00E55153">
              <w:t>-----------------------------------------------------</w:t>
            </w:r>
          </w:p>
          <w:p w:rsidR="00F74E7C" w:rsidRPr="00AC7E0D" w:rsidRDefault="00F74E7C" w:rsidP="001633F4">
            <w:pPr>
              <w:rPr>
                <w:sz w:val="8"/>
              </w:rPr>
            </w:pPr>
          </w:p>
          <w:p w:rsidR="00F74E7C" w:rsidRPr="00E55153" w:rsidRDefault="00F74E7C" w:rsidP="001633F4">
            <w:r w:rsidRPr="00E55153">
              <w:t>-----------------------------------------------------</w:t>
            </w:r>
          </w:p>
          <w:p w:rsidR="00F74E7C" w:rsidRPr="00AC7E0D" w:rsidRDefault="00F74E7C" w:rsidP="001633F4">
            <w:pPr>
              <w:rPr>
                <w:sz w:val="8"/>
              </w:rPr>
            </w:pPr>
          </w:p>
          <w:p w:rsidR="00F74E7C" w:rsidRPr="00E55153" w:rsidRDefault="00F74E7C" w:rsidP="001633F4">
            <w:pPr>
              <w:autoSpaceDE w:val="0"/>
              <w:autoSpaceDN w:val="0"/>
              <w:adjustRightInd w:val="0"/>
              <w:rPr>
                <w:rFonts w:eastAsiaTheme="minorHAnsi"/>
                <w:b/>
                <w:bCs/>
              </w:rPr>
            </w:pPr>
            <w:r w:rsidRPr="00E55153">
              <w:t>-----------------------------------------------------</w:t>
            </w:r>
          </w:p>
        </w:tc>
      </w:tr>
    </w:tbl>
    <w:p w:rsidR="0005774D" w:rsidRPr="00667D53" w:rsidRDefault="0005774D" w:rsidP="001D4762">
      <w:pPr>
        <w:spacing w:after="120" w:line="276" w:lineRule="auto"/>
        <w:jc w:val="both"/>
        <w:rPr>
          <w:b/>
        </w:rPr>
      </w:pPr>
    </w:p>
    <w:sectPr w:rsidR="0005774D" w:rsidRPr="00667D53" w:rsidSect="00BF6F38">
      <w:footerReference w:type="default" r:id="rId27"/>
      <w:type w:val="continuous"/>
      <w:pgSz w:w="11907" w:h="16839" w:code="9"/>
      <w:pgMar w:top="720" w:right="1080" w:bottom="900" w:left="1170" w:header="720" w:footer="363"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A6D" w:rsidRDefault="00781A6D" w:rsidP="00C30F60">
      <w:r>
        <w:separator/>
      </w:r>
    </w:p>
  </w:endnote>
  <w:endnote w:type="continuationSeparator" w:id="1">
    <w:p w:rsidR="00781A6D" w:rsidRDefault="00781A6D" w:rsidP="00C30F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color w:val="0000FF"/>
      </w:rPr>
      <w:id w:val="21357303"/>
      <w:docPartObj>
        <w:docPartGallery w:val="Page Numbers (Bottom of Page)"/>
        <w:docPartUnique/>
      </w:docPartObj>
    </w:sdtPr>
    <w:sdtEndPr>
      <w:rPr>
        <w:color w:val="FF0000"/>
        <w:spacing w:val="60"/>
      </w:rPr>
    </w:sdtEndPr>
    <w:sdtContent>
      <w:p w:rsidR="00941738" w:rsidRPr="00B658F1" w:rsidRDefault="00941738" w:rsidP="001605BF">
        <w:pPr>
          <w:pStyle w:val="Footer"/>
          <w:pBdr>
            <w:top w:val="single" w:sz="4" w:space="1" w:color="auto"/>
          </w:pBdr>
          <w:shd w:val="clear" w:color="auto" w:fill="F2F2F2" w:themeFill="background1" w:themeFillShade="F2"/>
          <w:tabs>
            <w:tab w:val="clear" w:pos="9360"/>
            <w:tab w:val="left" w:pos="6210"/>
            <w:tab w:val="right" w:pos="10490"/>
          </w:tabs>
          <w:rPr>
            <w:i/>
            <w:color w:val="0000FF"/>
          </w:rPr>
        </w:pPr>
        <w:r w:rsidRPr="00B658F1">
          <w:rPr>
            <w:rFonts w:asciiTheme="minorHAnsi" w:hAnsiTheme="minorHAnsi" w:cstheme="minorHAnsi"/>
            <w:b/>
            <w:i/>
            <w:color w:val="0000FF"/>
            <w:sz w:val="16"/>
          </w:rPr>
          <w:t>UAS</w:t>
        </w:r>
        <w:r w:rsidR="00FB77A9">
          <w:rPr>
            <w:rFonts w:asciiTheme="minorHAnsi" w:hAnsiTheme="minorHAnsi" w:cstheme="minorHAnsi"/>
            <w:b/>
            <w:i/>
            <w:color w:val="0000FF"/>
            <w:sz w:val="16"/>
          </w:rPr>
          <w:t xml:space="preserve"> Bangalore</w:t>
        </w:r>
        <w:r w:rsidRPr="00B658F1">
          <w:rPr>
            <w:rFonts w:asciiTheme="minorHAnsi" w:hAnsiTheme="minorHAnsi" w:cstheme="minorHAnsi"/>
            <w:b/>
            <w:i/>
            <w:color w:val="0000FF"/>
            <w:sz w:val="16"/>
          </w:rPr>
          <w:t xml:space="preserve"> |          Quarterly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Newsletter</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of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Krishi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Vigyan </w:t>
        </w:r>
        <w:r>
          <w:rPr>
            <w:rFonts w:asciiTheme="minorHAnsi" w:hAnsiTheme="minorHAnsi" w:cstheme="minorHAnsi"/>
            <w:b/>
            <w:i/>
            <w:color w:val="0000FF"/>
            <w:sz w:val="16"/>
          </w:rPr>
          <w:t xml:space="preserve"> Kendra (Bengaluru Rural)       (</w:t>
        </w:r>
        <w:r w:rsidR="006333F5">
          <w:rPr>
            <w:rFonts w:asciiTheme="minorHAnsi" w:hAnsiTheme="minorHAnsi" w:cstheme="minorHAnsi"/>
            <w:b/>
            <w:i/>
            <w:color w:val="0000FF"/>
            <w:sz w:val="16"/>
          </w:rPr>
          <w:t>October - December</w:t>
        </w:r>
        <w:r>
          <w:rPr>
            <w:rFonts w:asciiTheme="minorHAnsi" w:hAnsiTheme="minorHAnsi" w:cstheme="minorHAnsi"/>
            <w:b/>
            <w:i/>
            <w:color w:val="0000FF"/>
            <w:sz w:val="16"/>
          </w:rPr>
          <w:t xml:space="preserve">  20</w:t>
        </w:r>
        <w:r w:rsidR="00FB77A9">
          <w:rPr>
            <w:rFonts w:asciiTheme="minorHAnsi" w:hAnsiTheme="minorHAnsi" w:cstheme="minorHAnsi"/>
            <w:b/>
            <w:i/>
            <w:color w:val="0000FF"/>
            <w:sz w:val="16"/>
          </w:rPr>
          <w:t>21)       |  Vol.9</w:t>
        </w:r>
        <w:r>
          <w:rPr>
            <w:rFonts w:asciiTheme="minorHAnsi" w:hAnsiTheme="minorHAnsi" w:cstheme="minorHAnsi"/>
            <w:b/>
            <w:i/>
            <w:color w:val="0000FF"/>
            <w:sz w:val="16"/>
          </w:rPr>
          <w:t xml:space="preserve"> &amp; No</w:t>
        </w:r>
        <w:r w:rsidR="0027531C">
          <w:rPr>
            <w:rFonts w:asciiTheme="minorHAnsi" w:hAnsiTheme="minorHAnsi" w:cstheme="minorHAnsi"/>
            <w:b/>
            <w:i/>
            <w:color w:val="0000FF"/>
            <w:sz w:val="16"/>
          </w:rPr>
          <w:t>.</w:t>
        </w:r>
        <w:r w:rsidR="006333F5">
          <w:rPr>
            <w:rFonts w:asciiTheme="minorHAnsi" w:hAnsiTheme="minorHAnsi" w:cstheme="minorHAnsi"/>
            <w:b/>
            <w:i/>
            <w:color w:val="0000FF"/>
            <w:sz w:val="16"/>
          </w:rPr>
          <w:t>4</w:t>
        </w:r>
        <w:r w:rsidRPr="00B658F1">
          <w:rPr>
            <w:rFonts w:asciiTheme="minorHAnsi" w:hAnsiTheme="minorHAnsi" w:cstheme="minorHAnsi"/>
            <w:b/>
            <w:i/>
            <w:color w:val="0000FF"/>
            <w:sz w:val="16"/>
          </w:rPr>
          <w:t xml:space="preserve"> </w:t>
        </w:r>
        <w:r w:rsidR="00B5112A" w:rsidRPr="00B658F1">
          <w:rPr>
            <w:rFonts w:asciiTheme="minorHAnsi" w:hAnsiTheme="minorHAnsi" w:cstheme="minorHAnsi"/>
            <w:i/>
            <w:color w:val="FF0000"/>
            <w:highlight w:val="yellow"/>
          </w:rPr>
          <w:fldChar w:fldCharType="begin"/>
        </w:r>
        <w:r w:rsidRPr="00B658F1">
          <w:rPr>
            <w:rFonts w:asciiTheme="minorHAnsi" w:hAnsiTheme="minorHAnsi" w:cstheme="minorHAnsi"/>
            <w:i/>
            <w:color w:val="FF0000"/>
            <w:highlight w:val="yellow"/>
          </w:rPr>
          <w:instrText xml:space="preserve"> PAGE   \* MERGEFORMAT </w:instrText>
        </w:r>
        <w:r w:rsidR="00B5112A" w:rsidRPr="00B658F1">
          <w:rPr>
            <w:rFonts w:asciiTheme="minorHAnsi" w:hAnsiTheme="minorHAnsi" w:cstheme="minorHAnsi"/>
            <w:i/>
            <w:color w:val="FF0000"/>
            <w:highlight w:val="yellow"/>
          </w:rPr>
          <w:fldChar w:fldCharType="separate"/>
        </w:r>
        <w:r w:rsidR="00CB0C8D" w:rsidRPr="00CB0C8D">
          <w:rPr>
            <w:rFonts w:asciiTheme="minorHAnsi" w:hAnsiTheme="minorHAnsi" w:cstheme="minorHAnsi"/>
            <w:b/>
            <w:i/>
            <w:noProof/>
            <w:color w:val="FF0000"/>
            <w:highlight w:val="yellow"/>
          </w:rPr>
          <w:t>5</w:t>
        </w:r>
        <w:r w:rsidR="00B5112A" w:rsidRPr="00B658F1">
          <w:rPr>
            <w:rFonts w:asciiTheme="minorHAnsi" w:hAnsiTheme="minorHAnsi" w:cstheme="minorHAnsi"/>
            <w:i/>
            <w:color w:val="FF0000"/>
            <w:highlight w:val="yellow"/>
          </w:rPr>
          <w:fldChar w:fldCharType="end"/>
        </w:r>
      </w:p>
    </w:sdtContent>
  </w:sdt>
  <w:p w:rsidR="00941738" w:rsidRPr="00966502" w:rsidRDefault="00941738" w:rsidP="009665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A6D" w:rsidRDefault="00781A6D" w:rsidP="00C30F60">
      <w:r>
        <w:separator/>
      </w:r>
    </w:p>
  </w:footnote>
  <w:footnote w:type="continuationSeparator" w:id="1">
    <w:p w:rsidR="00781A6D" w:rsidRDefault="00781A6D" w:rsidP="00C30F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24261"/>
    <w:multiLevelType w:val="hybridMultilevel"/>
    <w:tmpl w:val="C6AE8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F7D19"/>
    <w:multiLevelType w:val="hybridMultilevel"/>
    <w:tmpl w:val="E9F874B6"/>
    <w:lvl w:ilvl="0" w:tplc="0ADE5E7C">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1A343C"/>
    <w:multiLevelType w:val="hybridMultilevel"/>
    <w:tmpl w:val="35C8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893D9F"/>
    <w:multiLevelType w:val="hybridMultilevel"/>
    <w:tmpl w:val="5D0038EC"/>
    <w:lvl w:ilvl="0" w:tplc="263E9ED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9411C2"/>
    <w:multiLevelType w:val="hybridMultilevel"/>
    <w:tmpl w:val="1A7C5770"/>
    <w:lvl w:ilvl="0" w:tplc="1DFCC334">
      <w:start w:val="1"/>
      <w:numFmt w:val="decimal"/>
      <w:lvlText w:val="%1."/>
      <w:lvlJc w:val="left"/>
      <w:pPr>
        <w:ind w:left="-180" w:hanging="360"/>
      </w:pPr>
      <w:rPr>
        <w:rFonts w:hint="default"/>
        <w:b/>
        <w:color w:val="auto"/>
        <w:sz w:val="26"/>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nsid w:val="468A5B2D"/>
    <w:multiLevelType w:val="hybridMultilevel"/>
    <w:tmpl w:val="199A7476"/>
    <w:lvl w:ilvl="0" w:tplc="EA963730">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16252B"/>
    <w:multiLevelType w:val="hybridMultilevel"/>
    <w:tmpl w:val="179E8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48A3F53"/>
    <w:multiLevelType w:val="hybridMultilevel"/>
    <w:tmpl w:val="BBA2B15E"/>
    <w:lvl w:ilvl="0" w:tplc="EB140B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5A0880"/>
    <w:multiLevelType w:val="hybridMultilevel"/>
    <w:tmpl w:val="DC96E8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4"/>
  </w:num>
  <w:num w:numId="4">
    <w:abstractNumId w:val="7"/>
  </w:num>
  <w:num w:numId="5">
    <w:abstractNumId w:val="1"/>
  </w:num>
  <w:num w:numId="6">
    <w:abstractNumId w:val="5"/>
  </w:num>
  <w:num w:numId="7">
    <w:abstractNumId w:val="8"/>
  </w:num>
  <w:num w:numId="8">
    <w:abstractNumId w:val="3"/>
  </w:num>
  <w:num w:numId="9">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924FC"/>
    <w:rsid w:val="00005983"/>
    <w:rsid w:val="00011103"/>
    <w:rsid w:val="000112CB"/>
    <w:rsid w:val="0001486F"/>
    <w:rsid w:val="000170CF"/>
    <w:rsid w:val="00020B09"/>
    <w:rsid w:val="00021E7F"/>
    <w:rsid w:val="00023933"/>
    <w:rsid w:val="000248F4"/>
    <w:rsid w:val="00025543"/>
    <w:rsid w:val="0002619C"/>
    <w:rsid w:val="00027839"/>
    <w:rsid w:val="0003711A"/>
    <w:rsid w:val="000451AF"/>
    <w:rsid w:val="00050DF4"/>
    <w:rsid w:val="000518C8"/>
    <w:rsid w:val="0005774D"/>
    <w:rsid w:val="00057A6F"/>
    <w:rsid w:val="00057DB2"/>
    <w:rsid w:val="00061852"/>
    <w:rsid w:val="00064603"/>
    <w:rsid w:val="00065D46"/>
    <w:rsid w:val="00076885"/>
    <w:rsid w:val="00076EE7"/>
    <w:rsid w:val="00077491"/>
    <w:rsid w:val="00080D9A"/>
    <w:rsid w:val="00081226"/>
    <w:rsid w:val="0008342E"/>
    <w:rsid w:val="00084B10"/>
    <w:rsid w:val="00093A70"/>
    <w:rsid w:val="000A3024"/>
    <w:rsid w:val="000A4229"/>
    <w:rsid w:val="000A6B6C"/>
    <w:rsid w:val="000B087B"/>
    <w:rsid w:val="000B3B4F"/>
    <w:rsid w:val="000B4F02"/>
    <w:rsid w:val="000B75ED"/>
    <w:rsid w:val="000C0996"/>
    <w:rsid w:val="000C09BA"/>
    <w:rsid w:val="000C3B44"/>
    <w:rsid w:val="000C5AC6"/>
    <w:rsid w:val="000D172F"/>
    <w:rsid w:val="000D3FF6"/>
    <w:rsid w:val="000E7963"/>
    <w:rsid w:val="000F50BC"/>
    <w:rsid w:val="000F54FC"/>
    <w:rsid w:val="000F68B1"/>
    <w:rsid w:val="001073B4"/>
    <w:rsid w:val="00110438"/>
    <w:rsid w:val="001123AC"/>
    <w:rsid w:val="001133ED"/>
    <w:rsid w:val="00113B49"/>
    <w:rsid w:val="001222C8"/>
    <w:rsid w:val="00123691"/>
    <w:rsid w:val="00124D20"/>
    <w:rsid w:val="00126320"/>
    <w:rsid w:val="00126D96"/>
    <w:rsid w:val="00130ACF"/>
    <w:rsid w:val="0013270A"/>
    <w:rsid w:val="00136971"/>
    <w:rsid w:val="001401F7"/>
    <w:rsid w:val="0014105F"/>
    <w:rsid w:val="00143B44"/>
    <w:rsid w:val="00143E5A"/>
    <w:rsid w:val="00144268"/>
    <w:rsid w:val="0014598A"/>
    <w:rsid w:val="00146F01"/>
    <w:rsid w:val="00152847"/>
    <w:rsid w:val="001605BF"/>
    <w:rsid w:val="001633F4"/>
    <w:rsid w:val="00163FD0"/>
    <w:rsid w:val="0017032E"/>
    <w:rsid w:val="00171F21"/>
    <w:rsid w:val="001720F1"/>
    <w:rsid w:val="00184BB0"/>
    <w:rsid w:val="00192E40"/>
    <w:rsid w:val="00193F81"/>
    <w:rsid w:val="00196407"/>
    <w:rsid w:val="001A2D6A"/>
    <w:rsid w:val="001A5F6F"/>
    <w:rsid w:val="001B1BA8"/>
    <w:rsid w:val="001B2B4C"/>
    <w:rsid w:val="001B34C3"/>
    <w:rsid w:val="001C1B9F"/>
    <w:rsid w:val="001C1F00"/>
    <w:rsid w:val="001C69C1"/>
    <w:rsid w:val="001D4762"/>
    <w:rsid w:val="001D4B97"/>
    <w:rsid w:val="001E2078"/>
    <w:rsid w:val="001E6123"/>
    <w:rsid w:val="001E6990"/>
    <w:rsid w:val="001F0B85"/>
    <w:rsid w:val="001F1450"/>
    <w:rsid w:val="001F2021"/>
    <w:rsid w:val="001F3A7A"/>
    <w:rsid w:val="001F64AE"/>
    <w:rsid w:val="0020754E"/>
    <w:rsid w:val="00207E5A"/>
    <w:rsid w:val="00212CA3"/>
    <w:rsid w:val="0021496A"/>
    <w:rsid w:val="00215BA5"/>
    <w:rsid w:val="00217544"/>
    <w:rsid w:val="00217591"/>
    <w:rsid w:val="002275DE"/>
    <w:rsid w:val="002318AC"/>
    <w:rsid w:val="0023217B"/>
    <w:rsid w:val="002334F1"/>
    <w:rsid w:val="0024187A"/>
    <w:rsid w:val="00241E76"/>
    <w:rsid w:val="00244D73"/>
    <w:rsid w:val="00247714"/>
    <w:rsid w:val="0025609F"/>
    <w:rsid w:val="00260CAD"/>
    <w:rsid w:val="002663D6"/>
    <w:rsid w:val="00272FD7"/>
    <w:rsid w:val="0027531C"/>
    <w:rsid w:val="0027714E"/>
    <w:rsid w:val="00277ED0"/>
    <w:rsid w:val="0028089C"/>
    <w:rsid w:val="00284E76"/>
    <w:rsid w:val="002876ED"/>
    <w:rsid w:val="0029160F"/>
    <w:rsid w:val="0029718E"/>
    <w:rsid w:val="002A791A"/>
    <w:rsid w:val="002A7BD1"/>
    <w:rsid w:val="002B3916"/>
    <w:rsid w:val="002C06DF"/>
    <w:rsid w:val="002C6552"/>
    <w:rsid w:val="002C74FF"/>
    <w:rsid w:val="002C76A7"/>
    <w:rsid w:val="002D172B"/>
    <w:rsid w:val="002D2E55"/>
    <w:rsid w:val="002D40DD"/>
    <w:rsid w:val="002D51E8"/>
    <w:rsid w:val="002D6364"/>
    <w:rsid w:val="002D781D"/>
    <w:rsid w:val="002E0637"/>
    <w:rsid w:val="002E1F6A"/>
    <w:rsid w:val="002E4F2E"/>
    <w:rsid w:val="002F4D98"/>
    <w:rsid w:val="00301063"/>
    <w:rsid w:val="00313779"/>
    <w:rsid w:val="00314757"/>
    <w:rsid w:val="003147E8"/>
    <w:rsid w:val="003173E4"/>
    <w:rsid w:val="003212D4"/>
    <w:rsid w:val="00326E6C"/>
    <w:rsid w:val="00331B04"/>
    <w:rsid w:val="00331B7D"/>
    <w:rsid w:val="00332037"/>
    <w:rsid w:val="00332E95"/>
    <w:rsid w:val="003331E7"/>
    <w:rsid w:val="00342782"/>
    <w:rsid w:val="003455C4"/>
    <w:rsid w:val="00350CBE"/>
    <w:rsid w:val="00352AE2"/>
    <w:rsid w:val="00352E0F"/>
    <w:rsid w:val="00354A9F"/>
    <w:rsid w:val="00357CDD"/>
    <w:rsid w:val="00360D6D"/>
    <w:rsid w:val="00361809"/>
    <w:rsid w:val="00361853"/>
    <w:rsid w:val="00362E55"/>
    <w:rsid w:val="00365A2D"/>
    <w:rsid w:val="00371224"/>
    <w:rsid w:val="00384871"/>
    <w:rsid w:val="00390D48"/>
    <w:rsid w:val="00395A4D"/>
    <w:rsid w:val="003A28ED"/>
    <w:rsid w:val="003A5F06"/>
    <w:rsid w:val="003A7638"/>
    <w:rsid w:val="003A7D73"/>
    <w:rsid w:val="003A7E2E"/>
    <w:rsid w:val="003B373B"/>
    <w:rsid w:val="003B40DB"/>
    <w:rsid w:val="003B70B7"/>
    <w:rsid w:val="003B768A"/>
    <w:rsid w:val="003C4A07"/>
    <w:rsid w:val="003C4D25"/>
    <w:rsid w:val="003C6BEB"/>
    <w:rsid w:val="003D19E0"/>
    <w:rsid w:val="003D29D7"/>
    <w:rsid w:val="003D3E9E"/>
    <w:rsid w:val="003D5B82"/>
    <w:rsid w:val="003D78D5"/>
    <w:rsid w:val="003E0DE9"/>
    <w:rsid w:val="003E19B6"/>
    <w:rsid w:val="003E4112"/>
    <w:rsid w:val="003E4BEF"/>
    <w:rsid w:val="003E6986"/>
    <w:rsid w:val="003F7909"/>
    <w:rsid w:val="003F7C1C"/>
    <w:rsid w:val="00400912"/>
    <w:rsid w:val="004077FA"/>
    <w:rsid w:val="0042532C"/>
    <w:rsid w:val="004343A8"/>
    <w:rsid w:val="00436739"/>
    <w:rsid w:val="00443BED"/>
    <w:rsid w:val="0044623D"/>
    <w:rsid w:val="00447C4E"/>
    <w:rsid w:val="0045394F"/>
    <w:rsid w:val="00454472"/>
    <w:rsid w:val="0045797A"/>
    <w:rsid w:val="00461ED5"/>
    <w:rsid w:val="00465886"/>
    <w:rsid w:val="00465FED"/>
    <w:rsid w:val="00467BF4"/>
    <w:rsid w:val="00470EDC"/>
    <w:rsid w:val="00472212"/>
    <w:rsid w:val="0047275E"/>
    <w:rsid w:val="00474CA0"/>
    <w:rsid w:val="00477DB5"/>
    <w:rsid w:val="0048175F"/>
    <w:rsid w:val="0048221B"/>
    <w:rsid w:val="004827A3"/>
    <w:rsid w:val="004843C5"/>
    <w:rsid w:val="004908AE"/>
    <w:rsid w:val="0049627E"/>
    <w:rsid w:val="00496D48"/>
    <w:rsid w:val="00497F94"/>
    <w:rsid w:val="004A01EB"/>
    <w:rsid w:val="004A49B8"/>
    <w:rsid w:val="004A4A3F"/>
    <w:rsid w:val="004A5765"/>
    <w:rsid w:val="004A5EEF"/>
    <w:rsid w:val="004B5D0E"/>
    <w:rsid w:val="004C11EC"/>
    <w:rsid w:val="004C3BA0"/>
    <w:rsid w:val="004D08C9"/>
    <w:rsid w:val="004D2D99"/>
    <w:rsid w:val="004D50E2"/>
    <w:rsid w:val="004E0AE3"/>
    <w:rsid w:val="004E0E2A"/>
    <w:rsid w:val="004E6A20"/>
    <w:rsid w:val="004F1441"/>
    <w:rsid w:val="004F48D0"/>
    <w:rsid w:val="00500F02"/>
    <w:rsid w:val="00503D70"/>
    <w:rsid w:val="005058BD"/>
    <w:rsid w:val="00512676"/>
    <w:rsid w:val="0051283B"/>
    <w:rsid w:val="00515F9E"/>
    <w:rsid w:val="005225E2"/>
    <w:rsid w:val="00526FD4"/>
    <w:rsid w:val="005272EE"/>
    <w:rsid w:val="00532604"/>
    <w:rsid w:val="00535CC3"/>
    <w:rsid w:val="005402D2"/>
    <w:rsid w:val="00541952"/>
    <w:rsid w:val="00542169"/>
    <w:rsid w:val="005458D4"/>
    <w:rsid w:val="00554AD7"/>
    <w:rsid w:val="00554BB4"/>
    <w:rsid w:val="00554E24"/>
    <w:rsid w:val="00563099"/>
    <w:rsid w:val="005678CD"/>
    <w:rsid w:val="00570982"/>
    <w:rsid w:val="00570D2F"/>
    <w:rsid w:val="005737EE"/>
    <w:rsid w:val="00574CA4"/>
    <w:rsid w:val="00575EB4"/>
    <w:rsid w:val="00581872"/>
    <w:rsid w:val="00584684"/>
    <w:rsid w:val="00584BC6"/>
    <w:rsid w:val="005860D6"/>
    <w:rsid w:val="00587037"/>
    <w:rsid w:val="0059108B"/>
    <w:rsid w:val="005929D1"/>
    <w:rsid w:val="00594644"/>
    <w:rsid w:val="00594B23"/>
    <w:rsid w:val="00597E6A"/>
    <w:rsid w:val="005A03C9"/>
    <w:rsid w:val="005A1382"/>
    <w:rsid w:val="005A5B8A"/>
    <w:rsid w:val="005B30BE"/>
    <w:rsid w:val="005C1362"/>
    <w:rsid w:val="005C1805"/>
    <w:rsid w:val="005C2359"/>
    <w:rsid w:val="005C4178"/>
    <w:rsid w:val="005C76DB"/>
    <w:rsid w:val="005D2829"/>
    <w:rsid w:val="005E0EDD"/>
    <w:rsid w:val="005E53A9"/>
    <w:rsid w:val="005E59DF"/>
    <w:rsid w:val="005E66BB"/>
    <w:rsid w:val="005F0723"/>
    <w:rsid w:val="006053A2"/>
    <w:rsid w:val="006076A6"/>
    <w:rsid w:val="00614958"/>
    <w:rsid w:val="00616346"/>
    <w:rsid w:val="00617A0F"/>
    <w:rsid w:val="0062052F"/>
    <w:rsid w:val="0062205B"/>
    <w:rsid w:val="006276C5"/>
    <w:rsid w:val="006313CA"/>
    <w:rsid w:val="006333F5"/>
    <w:rsid w:val="00634048"/>
    <w:rsid w:val="00634A52"/>
    <w:rsid w:val="0063500C"/>
    <w:rsid w:val="006427B6"/>
    <w:rsid w:val="00645462"/>
    <w:rsid w:val="00651E38"/>
    <w:rsid w:val="00652046"/>
    <w:rsid w:val="00654DF9"/>
    <w:rsid w:val="00656FAD"/>
    <w:rsid w:val="00662FF0"/>
    <w:rsid w:val="00666704"/>
    <w:rsid w:val="00667D53"/>
    <w:rsid w:val="00667EEC"/>
    <w:rsid w:val="006703B6"/>
    <w:rsid w:val="00670508"/>
    <w:rsid w:val="0067326D"/>
    <w:rsid w:val="0067554F"/>
    <w:rsid w:val="00677464"/>
    <w:rsid w:val="00680182"/>
    <w:rsid w:val="00684FEA"/>
    <w:rsid w:val="006873AD"/>
    <w:rsid w:val="0069746E"/>
    <w:rsid w:val="006A1E41"/>
    <w:rsid w:val="006B7B13"/>
    <w:rsid w:val="006C073F"/>
    <w:rsid w:val="006C2416"/>
    <w:rsid w:val="006C3402"/>
    <w:rsid w:val="006C49E9"/>
    <w:rsid w:val="006C7795"/>
    <w:rsid w:val="006D14DC"/>
    <w:rsid w:val="006D48E2"/>
    <w:rsid w:val="006D6038"/>
    <w:rsid w:val="006D71D9"/>
    <w:rsid w:val="006E25B0"/>
    <w:rsid w:val="006E26F0"/>
    <w:rsid w:val="006E29F8"/>
    <w:rsid w:val="006E33CF"/>
    <w:rsid w:val="006E358B"/>
    <w:rsid w:val="006E79B9"/>
    <w:rsid w:val="006F01B6"/>
    <w:rsid w:val="006F3F77"/>
    <w:rsid w:val="006F528F"/>
    <w:rsid w:val="006F6F69"/>
    <w:rsid w:val="00704418"/>
    <w:rsid w:val="007064B2"/>
    <w:rsid w:val="00707062"/>
    <w:rsid w:val="0071108E"/>
    <w:rsid w:val="007263E6"/>
    <w:rsid w:val="00727D3E"/>
    <w:rsid w:val="00731EA8"/>
    <w:rsid w:val="0073229F"/>
    <w:rsid w:val="007339C9"/>
    <w:rsid w:val="007341C5"/>
    <w:rsid w:val="007373A3"/>
    <w:rsid w:val="0074242B"/>
    <w:rsid w:val="00743C63"/>
    <w:rsid w:val="007449F4"/>
    <w:rsid w:val="007459EA"/>
    <w:rsid w:val="007466AC"/>
    <w:rsid w:val="00747FF1"/>
    <w:rsid w:val="00751CBB"/>
    <w:rsid w:val="007531CD"/>
    <w:rsid w:val="007533BB"/>
    <w:rsid w:val="007555F5"/>
    <w:rsid w:val="00760BED"/>
    <w:rsid w:val="00764E42"/>
    <w:rsid w:val="00771C85"/>
    <w:rsid w:val="007739B6"/>
    <w:rsid w:val="0077517C"/>
    <w:rsid w:val="007766C5"/>
    <w:rsid w:val="00780995"/>
    <w:rsid w:val="0078117B"/>
    <w:rsid w:val="00781A6D"/>
    <w:rsid w:val="00781EE6"/>
    <w:rsid w:val="00786CD5"/>
    <w:rsid w:val="00792903"/>
    <w:rsid w:val="00795988"/>
    <w:rsid w:val="00796D1C"/>
    <w:rsid w:val="007B007F"/>
    <w:rsid w:val="007B3295"/>
    <w:rsid w:val="007B353F"/>
    <w:rsid w:val="007B7111"/>
    <w:rsid w:val="007C10FA"/>
    <w:rsid w:val="007C16C4"/>
    <w:rsid w:val="007C1B2A"/>
    <w:rsid w:val="007C33D1"/>
    <w:rsid w:val="007C7C98"/>
    <w:rsid w:val="007D2BCC"/>
    <w:rsid w:val="007D7C15"/>
    <w:rsid w:val="007E0533"/>
    <w:rsid w:val="007E1BAA"/>
    <w:rsid w:val="007F0A81"/>
    <w:rsid w:val="007F1B39"/>
    <w:rsid w:val="007F5B44"/>
    <w:rsid w:val="007F6D5E"/>
    <w:rsid w:val="007F74BF"/>
    <w:rsid w:val="007F7E8B"/>
    <w:rsid w:val="00802467"/>
    <w:rsid w:val="00803E39"/>
    <w:rsid w:val="008044BE"/>
    <w:rsid w:val="008074CA"/>
    <w:rsid w:val="00807B15"/>
    <w:rsid w:val="00807FD9"/>
    <w:rsid w:val="00810EF9"/>
    <w:rsid w:val="00811BB9"/>
    <w:rsid w:val="0081415E"/>
    <w:rsid w:val="008143C6"/>
    <w:rsid w:val="008147B5"/>
    <w:rsid w:val="00814F8D"/>
    <w:rsid w:val="008171F4"/>
    <w:rsid w:val="00820074"/>
    <w:rsid w:val="00820D50"/>
    <w:rsid w:val="00821DA1"/>
    <w:rsid w:val="00822970"/>
    <w:rsid w:val="00830F26"/>
    <w:rsid w:val="00831AAE"/>
    <w:rsid w:val="008416D3"/>
    <w:rsid w:val="00845FCC"/>
    <w:rsid w:val="008511EF"/>
    <w:rsid w:val="00856DC2"/>
    <w:rsid w:val="008646C2"/>
    <w:rsid w:val="00866D41"/>
    <w:rsid w:val="00867353"/>
    <w:rsid w:val="008677D3"/>
    <w:rsid w:val="0087133E"/>
    <w:rsid w:val="008735FC"/>
    <w:rsid w:val="008744AF"/>
    <w:rsid w:val="00880B06"/>
    <w:rsid w:val="00884258"/>
    <w:rsid w:val="00885E9E"/>
    <w:rsid w:val="00891F49"/>
    <w:rsid w:val="008A1B50"/>
    <w:rsid w:val="008A3791"/>
    <w:rsid w:val="008A5583"/>
    <w:rsid w:val="008A7164"/>
    <w:rsid w:val="008B076F"/>
    <w:rsid w:val="008B0CBF"/>
    <w:rsid w:val="008B45A6"/>
    <w:rsid w:val="008B523F"/>
    <w:rsid w:val="008C01C2"/>
    <w:rsid w:val="008C0FAA"/>
    <w:rsid w:val="008C39C6"/>
    <w:rsid w:val="008C6B7C"/>
    <w:rsid w:val="008C7607"/>
    <w:rsid w:val="008D4751"/>
    <w:rsid w:val="008E2280"/>
    <w:rsid w:val="008E4410"/>
    <w:rsid w:val="008E680D"/>
    <w:rsid w:val="008E7050"/>
    <w:rsid w:val="008E75AF"/>
    <w:rsid w:val="008F4B4E"/>
    <w:rsid w:val="008F5CF8"/>
    <w:rsid w:val="008F609B"/>
    <w:rsid w:val="008F6473"/>
    <w:rsid w:val="00900C9C"/>
    <w:rsid w:val="0090115F"/>
    <w:rsid w:val="00902794"/>
    <w:rsid w:val="00916100"/>
    <w:rsid w:val="009211A4"/>
    <w:rsid w:val="00924F1F"/>
    <w:rsid w:val="0092562C"/>
    <w:rsid w:val="00930A49"/>
    <w:rsid w:val="0093201D"/>
    <w:rsid w:val="009353C1"/>
    <w:rsid w:val="00936404"/>
    <w:rsid w:val="00941738"/>
    <w:rsid w:val="009422AC"/>
    <w:rsid w:val="00946A4B"/>
    <w:rsid w:val="00950493"/>
    <w:rsid w:val="0095086D"/>
    <w:rsid w:val="00952689"/>
    <w:rsid w:val="00955A75"/>
    <w:rsid w:val="009568DE"/>
    <w:rsid w:val="00957CA3"/>
    <w:rsid w:val="00966502"/>
    <w:rsid w:val="009718BF"/>
    <w:rsid w:val="00971ED5"/>
    <w:rsid w:val="00973A3E"/>
    <w:rsid w:val="00985A35"/>
    <w:rsid w:val="0098616A"/>
    <w:rsid w:val="009867A0"/>
    <w:rsid w:val="00992475"/>
    <w:rsid w:val="00992502"/>
    <w:rsid w:val="009976D3"/>
    <w:rsid w:val="0099781F"/>
    <w:rsid w:val="009A339B"/>
    <w:rsid w:val="009A387E"/>
    <w:rsid w:val="009A40FB"/>
    <w:rsid w:val="009A6CE4"/>
    <w:rsid w:val="009B104C"/>
    <w:rsid w:val="009B1DB0"/>
    <w:rsid w:val="009C0D70"/>
    <w:rsid w:val="009C4568"/>
    <w:rsid w:val="009C4A1F"/>
    <w:rsid w:val="009C57D2"/>
    <w:rsid w:val="009C7B35"/>
    <w:rsid w:val="009D42BC"/>
    <w:rsid w:val="009D473E"/>
    <w:rsid w:val="009D5E78"/>
    <w:rsid w:val="009E7EE9"/>
    <w:rsid w:val="009F1020"/>
    <w:rsid w:val="009F53AE"/>
    <w:rsid w:val="009F7872"/>
    <w:rsid w:val="00A044CB"/>
    <w:rsid w:val="00A055F1"/>
    <w:rsid w:val="00A15FCD"/>
    <w:rsid w:val="00A2067A"/>
    <w:rsid w:val="00A20F03"/>
    <w:rsid w:val="00A2667A"/>
    <w:rsid w:val="00A273B1"/>
    <w:rsid w:val="00A35187"/>
    <w:rsid w:val="00A355AB"/>
    <w:rsid w:val="00A36575"/>
    <w:rsid w:val="00A36D64"/>
    <w:rsid w:val="00A37B52"/>
    <w:rsid w:val="00A37BF2"/>
    <w:rsid w:val="00A37E53"/>
    <w:rsid w:val="00A41EE5"/>
    <w:rsid w:val="00A434E8"/>
    <w:rsid w:val="00A4412C"/>
    <w:rsid w:val="00A46706"/>
    <w:rsid w:val="00A47FF2"/>
    <w:rsid w:val="00A5018A"/>
    <w:rsid w:val="00A51007"/>
    <w:rsid w:val="00A542BF"/>
    <w:rsid w:val="00A56ACA"/>
    <w:rsid w:val="00A57A88"/>
    <w:rsid w:val="00A6096B"/>
    <w:rsid w:val="00A61407"/>
    <w:rsid w:val="00A616AB"/>
    <w:rsid w:val="00A6559C"/>
    <w:rsid w:val="00A70D4F"/>
    <w:rsid w:val="00A7279F"/>
    <w:rsid w:val="00A7455D"/>
    <w:rsid w:val="00A76EA1"/>
    <w:rsid w:val="00A77652"/>
    <w:rsid w:val="00A77E0E"/>
    <w:rsid w:val="00A9051F"/>
    <w:rsid w:val="00A924D0"/>
    <w:rsid w:val="00A977E4"/>
    <w:rsid w:val="00AA01B2"/>
    <w:rsid w:val="00AA38C1"/>
    <w:rsid w:val="00AA44A5"/>
    <w:rsid w:val="00AA4605"/>
    <w:rsid w:val="00AB03CF"/>
    <w:rsid w:val="00AB0BA4"/>
    <w:rsid w:val="00AB16D2"/>
    <w:rsid w:val="00AB1FDF"/>
    <w:rsid w:val="00AB4EE0"/>
    <w:rsid w:val="00AC540E"/>
    <w:rsid w:val="00AC69C4"/>
    <w:rsid w:val="00AC7E0D"/>
    <w:rsid w:val="00AE1151"/>
    <w:rsid w:val="00AE3427"/>
    <w:rsid w:val="00AE6D90"/>
    <w:rsid w:val="00AE72EA"/>
    <w:rsid w:val="00AF028A"/>
    <w:rsid w:val="00AF0F2C"/>
    <w:rsid w:val="00AF3D78"/>
    <w:rsid w:val="00AF553C"/>
    <w:rsid w:val="00B00060"/>
    <w:rsid w:val="00B04F73"/>
    <w:rsid w:val="00B070D6"/>
    <w:rsid w:val="00B23C87"/>
    <w:rsid w:val="00B25B3A"/>
    <w:rsid w:val="00B31087"/>
    <w:rsid w:val="00B31B4F"/>
    <w:rsid w:val="00B31F06"/>
    <w:rsid w:val="00B33DB7"/>
    <w:rsid w:val="00B345F7"/>
    <w:rsid w:val="00B34E7A"/>
    <w:rsid w:val="00B350BE"/>
    <w:rsid w:val="00B37ABE"/>
    <w:rsid w:val="00B40CA3"/>
    <w:rsid w:val="00B4400B"/>
    <w:rsid w:val="00B45BAE"/>
    <w:rsid w:val="00B46477"/>
    <w:rsid w:val="00B5112A"/>
    <w:rsid w:val="00B62A45"/>
    <w:rsid w:val="00B658F1"/>
    <w:rsid w:val="00B66080"/>
    <w:rsid w:val="00B707C9"/>
    <w:rsid w:val="00B71262"/>
    <w:rsid w:val="00B71905"/>
    <w:rsid w:val="00B72218"/>
    <w:rsid w:val="00B77923"/>
    <w:rsid w:val="00B80249"/>
    <w:rsid w:val="00B80B24"/>
    <w:rsid w:val="00B824FF"/>
    <w:rsid w:val="00B86444"/>
    <w:rsid w:val="00B9388F"/>
    <w:rsid w:val="00B94EC1"/>
    <w:rsid w:val="00B95EB0"/>
    <w:rsid w:val="00BA03D6"/>
    <w:rsid w:val="00BB1752"/>
    <w:rsid w:val="00BB632E"/>
    <w:rsid w:val="00BC02BF"/>
    <w:rsid w:val="00BC5133"/>
    <w:rsid w:val="00BC575C"/>
    <w:rsid w:val="00BC67C7"/>
    <w:rsid w:val="00BC6EB7"/>
    <w:rsid w:val="00BE5981"/>
    <w:rsid w:val="00BE5EC0"/>
    <w:rsid w:val="00BF0B2B"/>
    <w:rsid w:val="00BF1E6C"/>
    <w:rsid w:val="00BF2D35"/>
    <w:rsid w:val="00BF59AA"/>
    <w:rsid w:val="00BF60AF"/>
    <w:rsid w:val="00BF6F38"/>
    <w:rsid w:val="00C0113C"/>
    <w:rsid w:val="00C10A1C"/>
    <w:rsid w:val="00C20BB1"/>
    <w:rsid w:val="00C214C1"/>
    <w:rsid w:val="00C234E0"/>
    <w:rsid w:val="00C25463"/>
    <w:rsid w:val="00C27604"/>
    <w:rsid w:val="00C30F60"/>
    <w:rsid w:val="00C31DEF"/>
    <w:rsid w:val="00C32762"/>
    <w:rsid w:val="00C36453"/>
    <w:rsid w:val="00C42E14"/>
    <w:rsid w:val="00C46359"/>
    <w:rsid w:val="00C50979"/>
    <w:rsid w:val="00C56EC6"/>
    <w:rsid w:val="00C57535"/>
    <w:rsid w:val="00C57EF4"/>
    <w:rsid w:val="00C60D16"/>
    <w:rsid w:val="00C610A9"/>
    <w:rsid w:val="00C613EE"/>
    <w:rsid w:val="00C620C0"/>
    <w:rsid w:val="00C84673"/>
    <w:rsid w:val="00C84AD9"/>
    <w:rsid w:val="00C87CA2"/>
    <w:rsid w:val="00C908D8"/>
    <w:rsid w:val="00C924FC"/>
    <w:rsid w:val="00C9774A"/>
    <w:rsid w:val="00CA03DC"/>
    <w:rsid w:val="00CA3168"/>
    <w:rsid w:val="00CA63E6"/>
    <w:rsid w:val="00CA6552"/>
    <w:rsid w:val="00CB0C8D"/>
    <w:rsid w:val="00CB1995"/>
    <w:rsid w:val="00CB284B"/>
    <w:rsid w:val="00CB5FB5"/>
    <w:rsid w:val="00CC02D8"/>
    <w:rsid w:val="00CC18C5"/>
    <w:rsid w:val="00CC19BC"/>
    <w:rsid w:val="00CC4335"/>
    <w:rsid w:val="00CD2CA7"/>
    <w:rsid w:val="00CD3568"/>
    <w:rsid w:val="00CD6F87"/>
    <w:rsid w:val="00CE075C"/>
    <w:rsid w:val="00CE4B1C"/>
    <w:rsid w:val="00CE5914"/>
    <w:rsid w:val="00CE6BA9"/>
    <w:rsid w:val="00CF2532"/>
    <w:rsid w:val="00CF30FA"/>
    <w:rsid w:val="00CF7B1B"/>
    <w:rsid w:val="00D007A0"/>
    <w:rsid w:val="00D00A0F"/>
    <w:rsid w:val="00D036F2"/>
    <w:rsid w:val="00D062CA"/>
    <w:rsid w:val="00D1200E"/>
    <w:rsid w:val="00D150FA"/>
    <w:rsid w:val="00D16204"/>
    <w:rsid w:val="00D228A0"/>
    <w:rsid w:val="00D241A5"/>
    <w:rsid w:val="00D24E5B"/>
    <w:rsid w:val="00D25FBB"/>
    <w:rsid w:val="00D27C0D"/>
    <w:rsid w:val="00D30089"/>
    <w:rsid w:val="00D33965"/>
    <w:rsid w:val="00D379EE"/>
    <w:rsid w:val="00D42EA2"/>
    <w:rsid w:val="00D444F6"/>
    <w:rsid w:val="00D455D7"/>
    <w:rsid w:val="00D53ED9"/>
    <w:rsid w:val="00D55315"/>
    <w:rsid w:val="00D55997"/>
    <w:rsid w:val="00D55D91"/>
    <w:rsid w:val="00D60B1B"/>
    <w:rsid w:val="00D635C4"/>
    <w:rsid w:val="00D71591"/>
    <w:rsid w:val="00D77093"/>
    <w:rsid w:val="00D77FC3"/>
    <w:rsid w:val="00D877BC"/>
    <w:rsid w:val="00D914F8"/>
    <w:rsid w:val="00D9386F"/>
    <w:rsid w:val="00D972FF"/>
    <w:rsid w:val="00D977B2"/>
    <w:rsid w:val="00DA0A0D"/>
    <w:rsid w:val="00DA494D"/>
    <w:rsid w:val="00DA5478"/>
    <w:rsid w:val="00DA615B"/>
    <w:rsid w:val="00DB2369"/>
    <w:rsid w:val="00DB51D9"/>
    <w:rsid w:val="00DB6566"/>
    <w:rsid w:val="00DC2716"/>
    <w:rsid w:val="00DC30E9"/>
    <w:rsid w:val="00DC3ED5"/>
    <w:rsid w:val="00DC6974"/>
    <w:rsid w:val="00DD0355"/>
    <w:rsid w:val="00DD2004"/>
    <w:rsid w:val="00DE055C"/>
    <w:rsid w:val="00DE28EE"/>
    <w:rsid w:val="00DE3122"/>
    <w:rsid w:val="00DE579B"/>
    <w:rsid w:val="00DE7A41"/>
    <w:rsid w:val="00DE7AEB"/>
    <w:rsid w:val="00DF1E22"/>
    <w:rsid w:val="00DF320D"/>
    <w:rsid w:val="00E00534"/>
    <w:rsid w:val="00E0176A"/>
    <w:rsid w:val="00E01D68"/>
    <w:rsid w:val="00E02178"/>
    <w:rsid w:val="00E02B50"/>
    <w:rsid w:val="00E06D3A"/>
    <w:rsid w:val="00E10EBA"/>
    <w:rsid w:val="00E1183D"/>
    <w:rsid w:val="00E14665"/>
    <w:rsid w:val="00E147D1"/>
    <w:rsid w:val="00E16057"/>
    <w:rsid w:val="00E160B5"/>
    <w:rsid w:val="00E21805"/>
    <w:rsid w:val="00E21AB8"/>
    <w:rsid w:val="00E33184"/>
    <w:rsid w:val="00E34019"/>
    <w:rsid w:val="00E3456E"/>
    <w:rsid w:val="00E43315"/>
    <w:rsid w:val="00E455F7"/>
    <w:rsid w:val="00E46021"/>
    <w:rsid w:val="00E517A0"/>
    <w:rsid w:val="00E51B90"/>
    <w:rsid w:val="00E55153"/>
    <w:rsid w:val="00E55395"/>
    <w:rsid w:val="00E55FAA"/>
    <w:rsid w:val="00E562D0"/>
    <w:rsid w:val="00E60BD0"/>
    <w:rsid w:val="00E6787A"/>
    <w:rsid w:val="00E71FE9"/>
    <w:rsid w:val="00E76139"/>
    <w:rsid w:val="00E76E6E"/>
    <w:rsid w:val="00E807F6"/>
    <w:rsid w:val="00E810DB"/>
    <w:rsid w:val="00E82012"/>
    <w:rsid w:val="00E82981"/>
    <w:rsid w:val="00E831FD"/>
    <w:rsid w:val="00E84F13"/>
    <w:rsid w:val="00E85B64"/>
    <w:rsid w:val="00EA36BB"/>
    <w:rsid w:val="00EA73B9"/>
    <w:rsid w:val="00EA757D"/>
    <w:rsid w:val="00EB5000"/>
    <w:rsid w:val="00EB6E2D"/>
    <w:rsid w:val="00EB76B1"/>
    <w:rsid w:val="00EC58D2"/>
    <w:rsid w:val="00EC5FFC"/>
    <w:rsid w:val="00EC66BD"/>
    <w:rsid w:val="00EC7287"/>
    <w:rsid w:val="00ED32D4"/>
    <w:rsid w:val="00ED3FE5"/>
    <w:rsid w:val="00ED4462"/>
    <w:rsid w:val="00EE0F7D"/>
    <w:rsid w:val="00EE5946"/>
    <w:rsid w:val="00EF0A22"/>
    <w:rsid w:val="00EF4323"/>
    <w:rsid w:val="00EF507A"/>
    <w:rsid w:val="00F00EFE"/>
    <w:rsid w:val="00F0123C"/>
    <w:rsid w:val="00F02D1B"/>
    <w:rsid w:val="00F03400"/>
    <w:rsid w:val="00F035CF"/>
    <w:rsid w:val="00F04B89"/>
    <w:rsid w:val="00F05D39"/>
    <w:rsid w:val="00F07963"/>
    <w:rsid w:val="00F15B25"/>
    <w:rsid w:val="00F23B81"/>
    <w:rsid w:val="00F26A2A"/>
    <w:rsid w:val="00F27B46"/>
    <w:rsid w:val="00F30D92"/>
    <w:rsid w:val="00F3251A"/>
    <w:rsid w:val="00F33816"/>
    <w:rsid w:val="00F341B0"/>
    <w:rsid w:val="00F378AC"/>
    <w:rsid w:val="00F51426"/>
    <w:rsid w:val="00F5197E"/>
    <w:rsid w:val="00F528E4"/>
    <w:rsid w:val="00F6023C"/>
    <w:rsid w:val="00F61335"/>
    <w:rsid w:val="00F63E03"/>
    <w:rsid w:val="00F652EE"/>
    <w:rsid w:val="00F65AFF"/>
    <w:rsid w:val="00F70CE7"/>
    <w:rsid w:val="00F74E7C"/>
    <w:rsid w:val="00F770D8"/>
    <w:rsid w:val="00F77486"/>
    <w:rsid w:val="00F77710"/>
    <w:rsid w:val="00F807E8"/>
    <w:rsid w:val="00F8379B"/>
    <w:rsid w:val="00F84FBD"/>
    <w:rsid w:val="00F8527A"/>
    <w:rsid w:val="00F8544A"/>
    <w:rsid w:val="00F87FF7"/>
    <w:rsid w:val="00F9534D"/>
    <w:rsid w:val="00F95BCB"/>
    <w:rsid w:val="00FB0746"/>
    <w:rsid w:val="00FB77A9"/>
    <w:rsid w:val="00FC0574"/>
    <w:rsid w:val="00FC3B9E"/>
    <w:rsid w:val="00FC43A5"/>
    <w:rsid w:val="00FC43FF"/>
    <w:rsid w:val="00FC4BA3"/>
    <w:rsid w:val="00FC550F"/>
    <w:rsid w:val="00FC5B27"/>
    <w:rsid w:val="00FC7193"/>
    <w:rsid w:val="00FC77A7"/>
    <w:rsid w:val="00FD0018"/>
    <w:rsid w:val="00FD08FB"/>
    <w:rsid w:val="00FD0DEE"/>
    <w:rsid w:val="00FD7A46"/>
    <w:rsid w:val="00FE1AFF"/>
    <w:rsid w:val="00FE5C0B"/>
    <w:rsid w:val="00FE711D"/>
    <w:rsid w:val="00FF29D4"/>
    <w:rsid w:val="00FF2C43"/>
    <w:rsid w:val="00FF3754"/>
    <w:rsid w:val="00FF68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colormru v:ext="edit" colors="#d0e5bd,#f0ffef"/>
      <o:colormenu v:ext="edit" fillcolor="#f0ff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F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43B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754"/>
    <w:pPr>
      <w:spacing w:before="100" w:beforeAutospacing="1" w:after="100" w:afterAutospacing="1"/>
    </w:pPr>
  </w:style>
  <w:style w:type="paragraph" w:styleId="DocumentMap">
    <w:name w:val="Document Map"/>
    <w:basedOn w:val="Normal"/>
    <w:link w:val="DocumentMapChar"/>
    <w:uiPriority w:val="99"/>
    <w:semiHidden/>
    <w:unhideWhenUsed/>
    <w:rsid w:val="00E60BD0"/>
    <w:rPr>
      <w:rFonts w:ascii="Tahoma" w:hAnsi="Tahoma" w:cs="Tahoma"/>
      <w:sz w:val="16"/>
      <w:szCs w:val="16"/>
    </w:rPr>
  </w:style>
  <w:style w:type="character" w:customStyle="1" w:styleId="DocumentMapChar">
    <w:name w:val="Document Map Char"/>
    <w:basedOn w:val="DefaultParagraphFont"/>
    <w:link w:val="DocumentMap"/>
    <w:uiPriority w:val="99"/>
    <w:semiHidden/>
    <w:rsid w:val="00E60BD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C6B7C"/>
    <w:rPr>
      <w:rFonts w:ascii="Tahoma" w:hAnsi="Tahoma" w:cs="Tahoma"/>
      <w:sz w:val="16"/>
      <w:szCs w:val="16"/>
    </w:rPr>
  </w:style>
  <w:style w:type="character" w:customStyle="1" w:styleId="BalloonTextChar">
    <w:name w:val="Balloon Text Char"/>
    <w:basedOn w:val="DefaultParagraphFont"/>
    <w:link w:val="BalloonText"/>
    <w:uiPriority w:val="99"/>
    <w:semiHidden/>
    <w:rsid w:val="008C6B7C"/>
    <w:rPr>
      <w:rFonts w:ascii="Tahoma" w:eastAsia="Times New Roman" w:hAnsi="Tahoma" w:cs="Tahoma"/>
      <w:sz w:val="16"/>
      <w:szCs w:val="16"/>
    </w:rPr>
  </w:style>
  <w:style w:type="paragraph" w:styleId="ListParagraph">
    <w:name w:val="List Paragraph"/>
    <w:basedOn w:val="Normal"/>
    <w:uiPriority w:val="34"/>
    <w:qFormat/>
    <w:rsid w:val="00331B7D"/>
    <w:pPr>
      <w:ind w:left="720"/>
      <w:contextualSpacing/>
    </w:pPr>
  </w:style>
  <w:style w:type="paragraph" w:styleId="Header">
    <w:name w:val="header"/>
    <w:basedOn w:val="Normal"/>
    <w:link w:val="HeaderChar"/>
    <w:unhideWhenUsed/>
    <w:rsid w:val="00C30F60"/>
    <w:pPr>
      <w:tabs>
        <w:tab w:val="center" w:pos="4680"/>
        <w:tab w:val="right" w:pos="9360"/>
      </w:tabs>
    </w:pPr>
  </w:style>
  <w:style w:type="character" w:customStyle="1" w:styleId="HeaderChar">
    <w:name w:val="Header Char"/>
    <w:basedOn w:val="DefaultParagraphFont"/>
    <w:link w:val="Header"/>
    <w:rsid w:val="00C30F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F60"/>
    <w:pPr>
      <w:tabs>
        <w:tab w:val="center" w:pos="4680"/>
        <w:tab w:val="right" w:pos="9360"/>
      </w:tabs>
    </w:pPr>
  </w:style>
  <w:style w:type="character" w:customStyle="1" w:styleId="FooterChar">
    <w:name w:val="Footer Char"/>
    <w:basedOn w:val="DefaultParagraphFont"/>
    <w:link w:val="Footer"/>
    <w:uiPriority w:val="99"/>
    <w:rsid w:val="00C30F60"/>
    <w:rPr>
      <w:rFonts w:ascii="Times New Roman" w:eastAsia="Times New Roman" w:hAnsi="Times New Roman" w:cs="Times New Roman"/>
      <w:sz w:val="24"/>
      <w:szCs w:val="24"/>
    </w:rPr>
  </w:style>
  <w:style w:type="table" w:styleId="TableGrid">
    <w:name w:val="Table Grid"/>
    <w:basedOn w:val="TableNormal"/>
    <w:uiPriority w:val="59"/>
    <w:rsid w:val="00C3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0F60"/>
    <w:rPr>
      <w:color w:val="0000FF" w:themeColor="hyperlink"/>
      <w:u w:val="single"/>
    </w:rPr>
  </w:style>
  <w:style w:type="paragraph" w:styleId="BodyText">
    <w:name w:val="Body Text"/>
    <w:basedOn w:val="Normal"/>
    <w:link w:val="BodyTextChar"/>
    <w:rsid w:val="00C84AD9"/>
    <w:pPr>
      <w:tabs>
        <w:tab w:val="left" w:pos="540"/>
      </w:tabs>
    </w:pPr>
    <w:rPr>
      <w:b/>
      <w:bCs/>
    </w:rPr>
  </w:style>
  <w:style w:type="character" w:customStyle="1" w:styleId="BodyTextChar">
    <w:name w:val="Body Text Char"/>
    <w:basedOn w:val="DefaultParagraphFont"/>
    <w:link w:val="BodyText"/>
    <w:rsid w:val="00C84A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43B44"/>
    <w:rPr>
      <w:rFonts w:ascii="Arial" w:eastAsia="Times New Roman" w:hAnsi="Arial" w:cs="Arial"/>
      <w:b/>
      <w:bCs/>
      <w:sz w:val="26"/>
      <w:szCs w:val="26"/>
    </w:rPr>
  </w:style>
  <w:style w:type="character" w:styleId="Strong">
    <w:name w:val="Strong"/>
    <w:basedOn w:val="DefaultParagraphFont"/>
    <w:uiPriority w:val="22"/>
    <w:qFormat/>
    <w:rsid w:val="000C0996"/>
    <w:rPr>
      <w:b/>
      <w:bCs/>
    </w:rPr>
  </w:style>
  <w:style w:type="paragraph" w:styleId="BodyText3">
    <w:name w:val="Body Text 3"/>
    <w:basedOn w:val="Normal"/>
    <w:link w:val="BodyText3Char"/>
    <w:rsid w:val="00E810DB"/>
    <w:pPr>
      <w:spacing w:after="120"/>
    </w:pPr>
    <w:rPr>
      <w:sz w:val="16"/>
      <w:szCs w:val="16"/>
    </w:rPr>
  </w:style>
  <w:style w:type="character" w:customStyle="1" w:styleId="BodyText3Char">
    <w:name w:val="Body Text 3 Char"/>
    <w:basedOn w:val="DefaultParagraphFont"/>
    <w:link w:val="BodyText3"/>
    <w:rsid w:val="00E810DB"/>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115417491">
      <w:bodyDiv w:val="1"/>
      <w:marLeft w:val="0"/>
      <w:marRight w:val="0"/>
      <w:marTop w:val="0"/>
      <w:marBottom w:val="0"/>
      <w:divBdr>
        <w:top w:val="none" w:sz="0" w:space="0" w:color="auto"/>
        <w:left w:val="none" w:sz="0" w:space="0" w:color="auto"/>
        <w:bottom w:val="none" w:sz="0" w:space="0" w:color="auto"/>
        <w:right w:val="none" w:sz="0" w:space="0" w:color="auto"/>
      </w:divBdr>
    </w:div>
    <w:div w:id="170266197">
      <w:bodyDiv w:val="1"/>
      <w:marLeft w:val="0"/>
      <w:marRight w:val="0"/>
      <w:marTop w:val="0"/>
      <w:marBottom w:val="0"/>
      <w:divBdr>
        <w:top w:val="none" w:sz="0" w:space="0" w:color="auto"/>
        <w:left w:val="none" w:sz="0" w:space="0" w:color="auto"/>
        <w:bottom w:val="none" w:sz="0" w:space="0" w:color="auto"/>
        <w:right w:val="none" w:sz="0" w:space="0" w:color="auto"/>
      </w:divBdr>
    </w:div>
    <w:div w:id="250698174">
      <w:bodyDiv w:val="1"/>
      <w:marLeft w:val="0"/>
      <w:marRight w:val="0"/>
      <w:marTop w:val="0"/>
      <w:marBottom w:val="0"/>
      <w:divBdr>
        <w:top w:val="none" w:sz="0" w:space="0" w:color="auto"/>
        <w:left w:val="none" w:sz="0" w:space="0" w:color="auto"/>
        <w:bottom w:val="none" w:sz="0" w:space="0" w:color="auto"/>
        <w:right w:val="none" w:sz="0" w:space="0" w:color="auto"/>
      </w:divBdr>
    </w:div>
    <w:div w:id="1274481515">
      <w:bodyDiv w:val="1"/>
      <w:marLeft w:val="0"/>
      <w:marRight w:val="0"/>
      <w:marTop w:val="0"/>
      <w:marBottom w:val="0"/>
      <w:divBdr>
        <w:top w:val="none" w:sz="0" w:space="0" w:color="auto"/>
        <w:left w:val="none" w:sz="0" w:space="0" w:color="auto"/>
        <w:bottom w:val="none" w:sz="0" w:space="0" w:color="auto"/>
        <w:right w:val="none" w:sz="0" w:space="0" w:color="auto"/>
      </w:divBdr>
    </w:div>
    <w:div w:id="1476527834">
      <w:bodyDiv w:val="1"/>
      <w:marLeft w:val="0"/>
      <w:marRight w:val="0"/>
      <w:marTop w:val="0"/>
      <w:marBottom w:val="0"/>
      <w:divBdr>
        <w:top w:val="none" w:sz="0" w:space="0" w:color="auto"/>
        <w:left w:val="none" w:sz="0" w:space="0" w:color="auto"/>
        <w:bottom w:val="none" w:sz="0" w:space="0" w:color="auto"/>
        <w:right w:val="none" w:sz="0" w:space="0" w:color="auto"/>
      </w:divBdr>
    </w:div>
    <w:div w:id="1956136173">
      <w:bodyDiv w:val="1"/>
      <w:marLeft w:val="0"/>
      <w:marRight w:val="0"/>
      <w:marTop w:val="0"/>
      <w:marBottom w:val="0"/>
      <w:divBdr>
        <w:top w:val="none" w:sz="0" w:space="0" w:color="auto"/>
        <w:left w:val="none" w:sz="0" w:space="0" w:color="auto"/>
        <w:bottom w:val="none" w:sz="0" w:space="0" w:color="auto"/>
        <w:right w:val="none" w:sz="0" w:space="0" w:color="auto"/>
      </w:divBdr>
    </w:div>
    <w:div w:id="2019850128">
      <w:bodyDiv w:val="1"/>
      <w:marLeft w:val="0"/>
      <w:marRight w:val="0"/>
      <w:marTop w:val="0"/>
      <w:marBottom w:val="0"/>
      <w:divBdr>
        <w:top w:val="none" w:sz="0" w:space="0" w:color="auto"/>
        <w:left w:val="none" w:sz="0" w:space="0" w:color="auto"/>
        <w:bottom w:val="none" w:sz="0" w:space="0" w:color="auto"/>
        <w:right w:val="none" w:sz="0" w:space="0" w:color="auto"/>
      </w:divBdr>
    </w:div>
    <w:div w:id="21257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kvkbrd.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kvkbrd@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8D6E8-7E69-4CAB-8515-8C2AD5D30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5</Pages>
  <Words>1571</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KVK BRD</cp:lastModifiedBy>
  <cp:revision>85</cp:revision>
  <cp:lastPrinted>2021-12-24T05:27:00Z</cp:lastPrinted>
  <dcterms:created xsi:type="dcterms:W3CDTF">2018-05-21T06:21:00Z</dcterms:created>
  <dcterms:modified xsi:type="dcterms:W3CDTF">2022-03-28T05:56:00Z</dcterms:modified>
</cp:coreProperties>
</file>