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0FFEF"/>
  <w:body>
    <w:tbl>
      <w:tblPr>
        <w:tblStyle w:val="TableGrid"/>
        <w:tblpPr w:leftFromText="180" w:rightFromText="180" w:vertAnchor="page" w:horzAnchor="margin" w:tblpXSpec="center" w:tblpY="59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48"/>
        <w:gridCol w:w="7200"/>
        <w:gridCol w:w="1170"/>
      </w:tblGrid>
      <w:tr w:rsidR="005C2359" w:rsidRPr="006368E4" w:rsidTr="00697206">
        <w:trPr>
          <w:trHeight w:val="1520"/>
        </w:trPr>
        <w:tc>
          <w:tcPr>
            <w:tcW w:w="1548" w:type="dxa"/>
          </w:tcPr>
          <w:p w:rsidR="005C2359" w:rsidRPr="006368E4" w:rsidRDefault="005C2359" w:rsidP="003C4A07">
            <w:pPr>
              <w:tabs>
                <w:tab w:val="left" w:pos="1080"/>
              </w:tabs>
              <w:ind w:left="-90"/>
              <w:jc w:val="center"/>
              <w:rPr>
                <w:rFonts w:asciiTheme="minorHAnsi" w:hAnsiTheme="minorHAnsi"/>
              </w:rPr>
            </w:pPr>
            <w:r w:rsidRPr="006368E4">
              <w:rPr>
                <w:rFonts w:asciiTheme="minorHAnsi" w:hAnsiTheme="minorHAnsi"/>
                <w:noProof/>
              </w:rPr>
              <w:drawing>
                <wp:inline distT="0" distB="0" distL="0" distR="0">
                  <wp:extent cx="931926" cy="841248"/>
                  <wp:effectExtent l="19050" t="0" r="1524" b="0"/>
                  <wp:docPr id="1" name="Picture 1" descr="C:\Users\Dr Palanimuthu\Documents\University Logo Black(1).jpg"/>
                  <wp:cNvGraphicFramePr/>
                  <a:graphic xmlns:a="http://schemas.openxmlformats.org/drawingml/2006/main">
                    <a:graphicData uri="http://schemas.openxmlformats.org/drawingml/2006/picture">
                      <pic:pic xmlns:pic="http://schemas.openxmlformats.org/drawingml/2006/picture">
                        <pic:nvPicPr>
                          <pic:cNvPr id="3079" name="Picture 7" descr="C:\Users\Dr Palanimuthu\Documents\University Logo Black(1).jpg"/>
                          <pic:cNvPicPr>
                            <a:picLocks noChangeAspect="1" noChangeArrowheads="1"/>
                          </pic:cNvPicPr>
                        </pic:nvPicPr>
                        <pic:blipFill>
                          <a:blip r:embed="rId8" cstate="print"/>
                          <a:srcRect/>
                          <a:stretch>
                            <a:fillRect/>
                          </a:stretch>
                        </pic:blipFill>
                        <pic:spPr bwMode="auto">
                          <a:xfrm>
                            <a:off x="0" y="0"/>
                            <a:ext cx="937561" cy="846335"/>
                          </a:xfrm>
                          <a:prstGeom prst="ellipse">
                            <a:avLst/>
                          </a:prstGeom>
                          <a:noFill/>
                        </pic:spPr>
                      </pic:pic>
                    </a:graphicData>
                  </a:graphic>
                </wp:inline>
              </w:drawing>
            </w:r>
          </w:p>
        </w:tc>
        <w:tc>
          <w:tcPr>
            <w:tcW w:w="7200" w:type="dxa"/>
          </w:tcPr>
          <w:p w:rsidR="005C2359" w:rsidRPr="00707062" w:rsidRDefault="005C2359" w:rsidP="003C4A07">
            <w:pPr>
              <w:ind w:left="450"/>
              <w:jc w:val="center"/>
              <w:rPr>
                <w:rFonts w:asciiTheme="minorHAnsi" w:hAnsiTheme="minorHAnsi" w:cstheme="minorHAnsi"/>
                <w:b/>
                <w:i/>
                <w:color w:val="190858"/>
                <w:sz w:val="24"/>
              </w:rPr>
            </w:pPr>
            <w:r w:rsidRPr="00707062">
              <w:rPr>
                <w:rFonts w:asciiTheme="minorHAnsi" w:hAnsiTheme="minorHAnsi" w:cstheme="minorHAnsi"/>
                <w:b/>
                <w:i/>
                <w:color w:val="190858"/>
                <w:sz w:val="24"/>
              </w:rPr>
              <w:t>University of Agricultural Sciences, Bangalore</w:t>
            </w:r>
          </w:p>
          <w:p w:rsidR="005C2359" w:rsidRPr="003C4A07" w:rsidRDefault="005C2359" w:rsidP="003C4A07">
            <w:pPr>
              <w:ind w:left="450"/>
              <w:jc w:val="center"/>
              <w:rPr>
                <w:rFonts w:asciiTheme="minorHAnsi" w:hAnsiTheme="minorHAnsi" w:cstheme="minorHAnsi"/>
                <w:b/>
                <w:color w:val="003300"/>
                <w:sz w:val="40"/>
              </w:rPr>
            </w:pPr>
            <w:r w:rsidRPr="003C4A07">
              <w:rPr>
                <w:rFonts w:asciiTheme="minorHAnsi" w:hAnsiTheme="minorHAnsi" w:cstheme="minorHAnsi"/>
                <w:b/>
                <w:color w:val="003300"/>
                <w:sz w:val="40"/>
              </w:rPr>
              <w:t>ICAR-Krishi Vigyan Kendra</w:t>
            </w:r>
          </w:p>
          <w:p w:rsidR="005C2359" w:rsidRPr="00707062" w:rsidRDefault="005C2359" w:rsidP="003C4A07">
            <w:pPr>
              <w:ind w:left="450"/>
              <w:jc w:val="center"/>
              <w:rPr>
                <w:rFonts w:asciiTheme="minorHAnsi" w:hAnsiTheme="minorHAnsi" w:cstheme="minorHAnsi"/>
                <w:b/>
                <w:color w:val="003300"/>
                <w:sz w:val="32"/>
              </w:rPr>
            </w:pPr>
            <w:r w:rsidRPr="00707062">
              <w:rPr>
                <w:rFonts w:asciiTheme="minorHAnsi" w:hAnsiTheme="minorHAnsi" w:cstheme="minorHAnsi"/>
                <w:b/>
                <w:color w:val="003300"/>
                <w:sz w:val="32"/>
              </w:rPr>
              <w:t>Bengaluru Rural District</w:t>
            </w:r>
          </w:p>
          <w:p w:rsidR="00697206" w:rsidRDefault="005C2359" w:rsidP="00697206">
            <w:pPr>
              <w:ind w:left="450"/>
              <w:jc w:val="center"/>
              <w:rPr>
                <w:rFonts w:asciiTheme="minorHAnsi" w:hAnsiTheme="minorHAnsi" w:cstheme="minorHAnsi"/>
                <w:b/>
                <w:color w:val="C00000"/>
                <w:sz w:val="52"/>
              </w:rPr>
            </w:pPr>
            <w:r w:rsidRPr="00707062">
              <w:rPr>
                <w:rFonts w:asciiTheme="minorHAnsi" w:hAnsiTheme="minorHAnsi" w:cstheme="minorHAnsi"/>
                <w:b/>
                <w:color w:val="C00000"/>
                <w:sz w:val="48"/>
              </w:rPr>
              <w:t xml:space="preserve">Krishi </w:t>
            </w:r>
            <w:proofErr w:type="spellStart"/>
            <w:r w:rsidRPr="00707062">
              <w:rPr>
                <w:rFonts w:asciiTheme="minorHAnsi" w:hAnsiTheme="minorHAnsi" w:cstheme="minorHAnsi"/>
                <w:b/>
                <w:color w:val="C00000"/>
                <w:sz w:val="48"/>
              </w:rPr>
              <w:t>Mantana</w:t>
            </w:r>
            <w:proofErr w:type="spellEnd"/>
          </w:p>
          <w:p w:rsidR="005C2359" w:rsidRPr="00697206" w:rsidRDefault="005C2359" w:rsidP="00697206">
            <w:pPr>
              <w:ind w:left="-108" w:right="-198"/>
              <w:jc w:val="center"/>
              <w:rPr>
                <w:rFonts w:asciiTheme="minorHAnsi" w:hAnsiTheme="minorHAnsi" w:cstheme="minorHAnsi"/>
                <w:b/>
                <w:color w:val="C00000"/>
                <w:sz w:val="52"/>
              </w:rPr>
            </w:pPr>
            <w:r w:rsidRPr="003C4A07">
              <w:rPr>
                <w:rFonts w:asciiTheme="minorHAnsi" w:hAnsiTheme="minorHAnsi" w:cstheme="minorHAnsi"/>
                <w:b/>
                <w:color w:val="7030A0"/>
                <w:sz w:val="28"/>
              </w:rPr>
              <w:t xml:space="preserve">Vol. </w:t>
            </w:r>
            <w:r w:rsidR="004555FF">
              <w:rPr>
                <w:rFonts w:asciiTheme="minorHAnsi" w:hAnsiTheme="minorHAnsi" w:cstheme="minorHAnsi"/>
                <w:b/>
                <w:color w:val="7030A0"/>
                <w:sz w:val="28"/>
              </w:rPr>
              <w:t>6</w:t>
            </w:r>
            <w:r w:rsidRPr="003C4A07">
              <w:rPr>
                <w:rFonts w:asciiTheme="minorHAnsi" w:hAnsiTheme="minorHAnsi" w:cstheme="minorHAnsi"/>
                <w:b/>
                <w:color w:val="7030A0"/>
                <w:sz w:val="28"/>
              </w:rPr>
              <w:t xml:space="preserve">  Quarterly Newsletter (</w:t>
            </w:r>
            <w:r w:rsidR="00697206">
              <w:rPr>
                <w:rFonts w:asciiTheme="minorHAnsi" w:hAnsiTheme="minorHAnsi" w:cstheme="minorHAnsi"/>
                <w:b/>
                <w:color w:val="7030A0"/>
                <w:sz w:val="28"/>
              </w:rPr>
              <w:t>July - September</w:t>
            </w:r>
            <w:r w:rsidRPr="003C4A07">
              <w:rPr>
                <w:rFonts w:asciiTheme="minorHAnsi" w:hAnsiTheme="minorHAnsi" w:cstheme="minorHAnsi"/>
                <w:b/>
                <w:color w:val="7030A0"/>
                <w:sz w:val="28"/>
              </w:rPr>
              <w:t>, 201</w:t>
            </w:r>
            <w:r w:rsidR="004555FF">
              <w:rPr>
                <w:rFonts w:asciiTheme="minorHAnsi" w:hAnsiTheme="minorHAnsi" w:cstheme="minorHAnsi"/>
                <w:b/>
                <w:color w:val="7030A0"/>
                <w:sz w:val="28"/>
              </w:rPr>
              <w:t>8</w:t>
            </w:r>
            <w:r w:rsidRPr="003C4A07">
              <w:rPr>
                <w:rFonts w:asciiTheme="minorHAnsi" w:hAnsiTheme="minorHAnsi" w:cstheme="minorHAnsi"/>
                <w:b/>
                <w:color w:val="7030A0"/>
                <w:sz w:val="28"/>
              </w:rPr>
              <w:t xml:space="preserve">)    No. </w:t>
            </w:r>
            <w:r w:rsidR="00697206">
              <w:rPr>
                <w:rFonts w:asciiTheme="minorHAnsi" w:hAnsiTheme="minorHAnsi" w:cstheme="minorHAnsi"/>
                <w:b/>
                <w:color w:val="7030A0"/>
                <w:sz w:val="28"/>
              </w:rPr>
              <w:t>3</w:t>
            </w:r>
          </w:p>
          <w:p w:rsidR="003C4A07" w:rsidRPr="006368E4" w:rsidRDefault="003C4A07" w:rsidP="003C4A07">
            <w:pPr>
              <w:jc w:val="center"/>
              <w:rPr>
                <w:rFonts w:asciiTheme="minorHAnsi" w:hAnsiTheme="minorHAnsi" w:cstheme="minorHAnsi"/>
                <w:b/>
                <w:color w:val="7030A0"/>
              </w:rPr>
            </w:pPr>
          </w:p>
        </w:tc>
        <w:tc>
          <w:tcPr>
            <w:tcW w:w="1170" w:type="dxa"/>
          </w:tcPr>
          <w:p w:rsidR="003C4A07" w:rsidRDefault="003C4A07" w:rsidP="003C4A07">
            <w:pPr>
              <w:ind w:left="-108"/>
              <w:jc w:val="center"/>
              <w:rPr>
                <w:rFonts w:asciiTheme="minorHAnsi" w:hAnsiTheme="minorHAnsi"/>
                <w:noProof/>
              </w:rPr>
            </w:pPr>
          </w:p>
          <w:p w:rsidR="005C2359" w:rsidRPr="006368E4" w:rsidRDefault="005C2359" w:rsidP="003C4A07">
            <w:pPr>
              <w:ind w:left="-108"/>
              <w:jc w:val="center"/>
              <w:rPr>
                <w:rFonts w:asciiTheme="minorHAnsi" w:hAnsiTheme="minorHAnsi"/>
              </w:rPr>
            </w:pPr>
            <w:r w:rsidRPr="006368E4">
              <w:rPr>
                <w:rFonts w:asciiTheme="minorHAnsi" w:hAnsiTheme="minorHAnsi"/>
                <w:noProof/>
              </w:rPr>
              <w:drawing>
                <wp:inline distT="0" distB="0" distL="0" distR="0">
                  <wp:extent cx="738212" cy="975360"/>
                  <wp:effectExtent l="19050" t="0" r="4738" b="0"/>
                  <wp:docPr id="2" name="Picture 4" descr="http://3.bp.blogspot.com/-Aui_5lNJsoQ/Tm7xKFOUqgI/AAAAAAAAAis/7pvXshp0Ruc/s1600/ic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Aui_5lNJsoQ/Tm7xKFOUqgI/AAAAAAAAAis/7pvXshp0Ruc/s1600/icar+logo.jpg"/>
                          <pic:cNvPicPr>
                            <a:picLocks noChangeAspect="1" noChangeArrowheads="1"/>
                          </pic:cNvPicPr>
                        </pic:nvPicPr>
                        <pic:blipFill>
                          <a:blip r:embed="rId9" cstate="print"/>
                          <a:srcRect/>
                          <a:stretch>
                            <a:fillRect/>
                          </a:stretch>
                        </pic:blipFill>
                        <pic:spPr bwMode="auto">
                          <a:xfrm>
                            <a:off x="0" y="0"/>
                            <a:ext cx="738212" cy="975360"/>
                          </a:xfrm>
                          <a:prstGeom prst="rect">
                            <a:avLst/>
                          </a:prstGeom>
                          <a:noFill/>
                          <a:ln w="9525">
                            <a:noFill/>
                            <a:miter lim="800000"/>
                            <a:headEnd/>
                            <a:tailEnd/>
                          </a:ln>
                        </pic:spPr>
                      </pic:pic>
                    </a:graphicData>
                  </a:graphic>
                </wp:inline>
              </w:drawing>
            </w:r>
          </w:p>
        </w:tc>
      </w:tr>
    </w:tbl>
    <w:p w:rsidR="00D00AD9" w:rsidRPr="00FB2C4A" w:rsidRDefault="00D00AD9" w:rsidP="00D00AD9">
      <w:pPr>
        <w:shd w:val="clear" w:color="auto" w:fill="B6DDE8" w:themeFill="accent5" w:themeFillTint="66"/>
        <w:tabs>
          <w:tab w:val="left" w:pos="360"/>
          <w:tab w:val="left" w:pos="720"/>
        </w:tabs>
        <w:spacing w:line="360" w:lineRule="auto"/>
        <w:rPr>
          <w:b/>
          <w:szCs w:val="22"/>
        </w:rPr>
      </w:pPr>
      <w:r w:rsidRPr="00FB2C4A">
        <w:rPr>
          <w:b/>
          <w:szCs w:val="22"/>
        </w:rPr>
        <w:t>Webcasting of Prime ministers interaction with SHG members</w:t>
      </w:r>
    </w:p>
    <w:p w:rsidR="0068271F" w:rsidRDefault="00D00AD9" w:rsidP="00CA4AB8">
      <w:pPr>
        <w:pStyle w:val="ListParagraph"/>
        <w:tabs>
          <w:tab w:val="left" w:pos="0"/>
        </w:tabs>
        <w:spacing w:line="276" w:lineRule="auto"/>
        <w:ind w:left="0"/>
        <w:jc w:val="both"/>
        <w:rPr>
          <w:sz w:val="22"/>
          <w:szCs w:val="22"/>
        </w:rPr>
      </w:pPr>
      <w:r w:rsidRPr="007D452B">
        <w:rPr>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588"/>
        <w:gridCol w:w="3375"/>
      </w:tblGrid>
      <w:tr w:rsidR="00D8330C" w:rsidTr="00D8330C">
        <w:tc>
          <w:tcPr>
            <w:tcW w:w="6588" w:type="dxa"/>
          </w:tcPr>
          <w:p w:rsidR="00D8330C" w:rsidRDefault="00D8330C" w:rsidP="00CA4AB8">
            <w:pPr>
              <w:pStyle w:val="ListParagraph"/>
              <w:tabs>
                <w:tab w:val="left" w:pos="0"/>
              </w:tabs>
              <w:spacing w:line="276" w:lineRule="auto"/>
              <w:ind w:left="0"/>
              <w:jc w:val="both"/>
            </w:pPr>
            <w:proofErr w:type="spellStart"/>
            <w:r w:rsidRPr="007D452B">
              <w:t>Hon’ble</w:t>
            </w:r>
            <w:proofErr w:type="spellEnd"/>
            <w:r w:rsidRPr="007D452B">
              <w:t xml:space="preserve"> Prime Minster interacted with </w:t>
            </w:r>
            <w:r>
              <w:t>SHG members</w:t>
            </w:r>
            <w:r w:rsidRPr="007D452B">
              <w:t xml:space="preserve"> </w:t>
            </w:r>
            <w:r>
              <w:t xml:space="preserve">from selected states of India </w:t>
            </w:r>
            <w:r w:rsidRPr="007D452B">
              <w:t xml:space="preserve">on </w:t>
            </w:r>
            <w:r>
              <w:t>12</w:t>
            </w:r>
            <w:r w:rsidRPr="00D00AD9">
              <w:rPr>
                <w:vertAlign w:val="superscript"/>
              </w:rPr>
              <w:t>th</w:t>
            </w:r>
            <w:r>
              <w:t xml:space="preserve"> July</w:t>
            </w:r>
            <w:r w:rsidRPr="007D452B">
              <w:t xml:space="preserve"> 2018 from 9.30 AM to 11.00 AM through webcasting. For this purpose, we </w:t>
            </w:r>
            <w:r>
              <w:t xml:space="preserve">have </w:t>
            </w:r>
            <w:r w:rsidRPr="007D452B">
              <w:t xml:space="preserve">arranged web casting facility to facilitate live webcast to the farmers </w:t>
            </w:r>
            <w:r>
              <w:t xml:space="preserve">and SHG members </w:t>
            </w:r>
            <w:r w:rsidRPr="007D452B">
              <w:t>of Bengaluru Rural District.  In this programme</w:t>
            </w:r>
            <w:r>
              <w:t>,</w:t>
            </w:r>
            <w:r w:rsidRPr="007D452B">
              <w:t xml:space="preserve"> </w:t>
            </w:r>
            <w:r>
              <w:t xml:space="preserve">SHG members from </w:t>
            </w:r>
            <w:proofErr w:type="spellStart"/>
            <w:r>
              <w:t>Maharastra</w:t>
            </w:r>
            <w:proofErr w:type="spellEnd"/>
            <w:r>
              <w:t xml:space="preserve">, Jammu and Kashmir, Gujarat, Madhya Pradesh, Rajasthan and </w:t>
            </w:r>
            <w:proofErr w:type="spellStart"/>
            <w:r>
              <w:t>Telangana</w:t>
            </w:r>
            <w:proofErr w:type="spellEnd"/>
            <w:r>
              <w:t xml:space="preserve"> were interacted and shared their experiences on benefits from value addition and marketing with </w:t>
            </w:r>
            <w:proofErr w:type="spellStart"/>
            <w:r w:rsidRPr="007D452B">
              <w:t>Hon’ble</w:t>
            </w:r>
            <w:proofErr w:type="spellEnd"/>
            <w:r w:rsidRPr="007D452B">
              <w:t xml:space="preserve"> Prime Minister</w:t>
            </w:r>
            <w:r>
              <w:t>.</w:t>
            </w:r>
            <w:r w:rsidRPr="007D452B">
              <w:t xml:space="preserve"> </w:t>
            </w:r>
            <w:r>
              <w:t xml:space="preserve">Prime Minister stressed the SHG members and Rural youth </w:t>
            </w:r>
            <w:r w:rsidRPr="007D452B">
              <w:t xml:space="preserve">to </w:t>
            </w:r>
            <w:r>
              <w:t xml:space="preserve">utilize the </w:t>
            </w:r>
            <w:proofErr w:type="spellStart"/>
            <w:r>
              <w:t>traininigs</w:t>
            </w:r>
            <w:proofErr w:type="spellEnd"/>
            <w:r>
              <w:t xml:space="preserve"> and skill development </w:t>
            </w:r>
            <w:proofErr w:type="spellStart"/>
            <w:r>
              <w:t>programmes</w:t>
            </w:r>
            <w:proofErr w:type="spellEnd"/>
            <w:r>
              <w:t xml:space="preserve"> available in </w:t>
            </w:r>
            <w:proofErr w:type="spellStart"/>
            <w:r>
              <w:t>Gramina</w:t>
            </w:r>
            <w:proofErr w:type="spellEnd"/>
            <w:r>
              <w:t xml:space="preserve"> </w:t>
            </w:r>
            <w:proofErr w:type="spellStart"/>
            <w:r>
              <w:t>Rojagar</w:t>
            </w:r>
            <w:proofErr w:type="spellEnd"/>
            <w:r>
              <w:t xml:space="preserve"> </w:t>
            </w:r>
            <w:proofErr w:type="spellStart"/>
            <w:r>
              <w:t>yojane</w:t>
            </w:r>
            <w:proofErr w:type="spellEnd"/>
            <w:r>
              <w:t>.</w:t>
            </w:r>
          </w:p>
        </w:tc>
        <w:tc>
          <w:tcPr>
            <w:tcW w:w="3375" w:type="dxa"/>
          </w:tcPr>
          <w:p w:rsidR="00D8330C" w:rsidRDefault="00D8330C" w:rsidP="00CA4AB8">
            <w:pPr>
              <w:pStyle w:val="ListParagraph"/>
              <w:tabs>
                <w:tab w:val="left" w:pos="0"/>
              </w:tabs>
              <w:spacing w:line="276" w:lineRule="auto"/>
              <w:ind w:left="0"/>
              <w:jc w:val="both"/>
            </w:pPr>
            <w:r>
              <w:rPr>
                <w:noProof/>
              </w:rPr>
              <w:drawing>
                <wp:inline distT="0" distB="0" distL="0" distR="0">
                  <wp:extent cx="2040862" cy="1393570"/>
                  <wp:effectExtent l="19050" t="0" r="0" b="0"/>
                  <wp:docPr id="5" name="Picture 1" descr="E:\POPS\Media coverage\2018-19\Web casting of PM interaction\IMG_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PS\Media coverage\2018-19\Web casting of PM interaction\IMG_2942.JPG"/>
                          <pic:cNvPicPr>
                            <a:picLocks noChangeAspect="1" noChangeArrowheads="1"/>
                          </pic:cNvPicPr>
                        </pic:nvPicPr>
                        <pic:blipFill>
                          <a:blip r:embed="rId10" cstate="print"/>
                          <a:srcRect/>
                          <a:stretch>
                            <a:fillRect/>
                          </a:stretch>
                        </pic:blipFill>
                        <pic:spPr bwMode="auto">
                          <a:xfrm>
                            <a:off x="0" y="0"/>
                            <a:ext cx="2050455" cy="1400120"/>
                          </a:xfrm>
                          <a:prstGeom prst="rect">
                            <a:avLst/>
                          </a:prstGeom>
                          <a:noFill/>
                          <a:ln w="9525">
                            <a:noFill/>
                            <a:miter lim="800000"/>
                            <a:headEnd/>
                            <a:tailEnd/>
                          </a:ln>
                        </pic:spPr>
                      </pic:pic>
                    </a:graphicData>
                  </a:graphic>
                </wp:inline>
              </w:drawing>
            </w:r>
          </w:p>
        </w:tc>
      </w:tr>
    </w:tbl>
    <w:p w:rsidR="00D00AD9" w:rsidRDefault="004C266C" w:rsidP="00CA4AB8">
      <w:pPr>
        <w:pStyle w:val="ListParagraph"/>
        <w:tabs>
          <w:tab w:val="left" w:pos="0"/>
        </w:tabs>
        <w:spacing w:line="276" w:lineRule="auto"/>
        <w:ind w:left="0"/>
        <w:jc w:val="both"/>
        <w:rPr>
          <w:sz w:val="22"/>
          <w:szCs w:val="22"/>
        </w:rPr>
      </w:pPr>
      <w:r>
        <w:rPr>
          <w:sz w:val="22"/>
          <w:szCs w:val="22"/>
        </w:rPr>
        <w:tab/>
      </w:r>
      <w:r w:rsidR="0068271F">
        <w:rPr>
          <w:sz w:val="22"/>
          <w:szCs w:val="22"/>
        </w:rPr>
        <w:t xml:space="preserve"> Further Dr. </w:t>
      </w:r>
      <w:proofErr w:type="spellStart"/>
      <w:r w:rsidR="0068271F">
        <w:rPr>
          <w:sz w:val="22"/>
          <w:szCs w:val="22"/>
        </w:rPr>
        <w:t>Venkate</w:t>
      </w:r>
      <w:proofErr w:type="spellEnd"/>
      <w:r w:rsidR="0068271F">
        <w:rPr>
          <w:sz w:val="22"/>
          <w:szCs w:val="22"/>
        </w:rPr>
        <w:t xml:space="preserve"> Gowda, J., Scientist (Agronomy) translated the Prime Ministers interactive programme to </w:t>
      </w:r>
      <w:proofErr w:type="spellStart"/>
      <w:proofErr w:type="gramStart"/>
      <w:r w:rsidR="0068271F">
        <w:rPr>
          <w:sz w:val="22"/>
          <w:szCs w:val="22"/>
        </w:rPr>
        <w:t>kannada</w:t>
      </w:r>
      <w:proofErr w:type="spellEnd"/>
      <w:proofErr w:type="gramEnd"/>
      <w:r w:rsidR="0068271F">
        <w:rPr>
          <w:sz w:val="22"/>
          <w:szCs w:val="22"/>
        </w:rPr>
        <w:t xml:space="preserve"> and </w:t>
      </w:r>
      <w:r w:rsidR="00C51ABA">
        <w:rPr>
          <w:sz w:val="22"/>
          <w:szCs w:val="22"/>
        </w:rPr>
        <w:t>advised</w:t>
      </w:r>
      <w:r w:rsidR="0068271F">
        <w:rPr>
          <w:sz w:val="22"/>
          <w:szCs w:val="22"/>
        </w:rPr>
        <w:t xml:space="preserve"> SHG members to become economically strong by utilizing the skill development trainings. In this programme staff of KVK, SHG members from </w:t>
      </w:r>
      <w:proofErr w:type="spellStart"/>
      <w:r w:rsidR="0068271F">
        <w:rPr>
          <w:sz w:val="22"/>
          <w:szCs w:val="22"/>
        </w:rPr>
        <w:t>Tubagere</w:t>
      </w:r>
      <w:proofErr w:type="spellEnd"/>
      <w:r w:rsidR="0068271F">
        <w:rPr>
          <w:sz w:val="22"/>
          <w:szCs w:val="22"/>
        </w:rPr>
        <w:t xml:space="preserve"> </w:t>
      </w:r>
      <w:proofErr w:type="spellStart"/>
      <w:r w:rsidR="0068271F">
        <w:rPr>
          <w:sz w:val="22"/>
          <w:szCs w:val="22"/>
        </w:rPr>
        <w:t>hobli</w:t>
      </w:r>
      <w:proofErr w:type="spellEnd"/>
      <w:r w:rsidR="0068271F">
        <w:rPr>
          <w:sz w:val="22"/>
          <w:szCs w:val="22"/>
        </w:rPr>
        <w:t xml:space="preserve"> were participated</w:t>
      </w:r>
      <w:r>
        <w:rPr>
          <w:sz w:val="22"/>
          <w:szCs w:val="22"/>
        </w:rPr>
        <w:t xml:space="preserve"> and appreciated the Prime Mini</w:t>
      </w:r>
      <w:r w:rsidR="0068271F">
        <w:rPr>
          <w:sz w:val="22"/>
          <w:szCs w:val="22"/>
        </w:rPr>
        <w:t xml:space="preserve">sters concern on farm women and </w:t>
      </w:r>
      <w:r>
        <w:rPr>
          <w:sz w:val="22"/>
          <w:szCs w:val="22"/>
        </w:rPr>
        <w:t xml:space="preserve">the </w:t>
      </w:r>
      <w:r w:rsidR="006A6D70">
        <w:rPr>
          <w:sz w:val="22"/>
          <w:szCs w:val="22"/>
        </w:rPr>
        <w:t xml:space="preserve">chance </w:t>
      </w:r>
      <w:r>
        <w:rPr>
          <w:sz w:val="22"/>
          <w:szCs w:val="22"/>
        </w:rPr>
        <w:t xml:space="preserve">to obtain knowledge on </w:t>
      </w:r>
      <w:r w:rsidR="006A6D70">
        <w:rPr>
          <w:sz w:val="22"/>
          <w:szCs w:val="22"/>
        </w:rPr>
        <w:t>different activities carried out by SHG members in</w:t>
      </w:r>
      <w:r w:rsidR="009137B7">
        <w:rPr>
          <w:sz w:val="22"/>
          <w:szCs w:val="22"/>
        </w:rPr>
        <w:t xml:space="preserve"> different states of</w:t>
      </w:r>
      <w:r w:rsidR="006A6D70">
        <w:rPr>
          <w:sz w:val="22"/>
          <w:szCs w:val="22"/>
        </w:rPr>
        <w:t xml:space="preserve"> India. </w:t>
      </w:r>
    </w:p>
    <w:p w:rsidR="00741F8D" w:rsidRDefault="00741F8D" w:rsidP="00D00AD9">
      <w:pPr>
        <w:pStyle w:val="ListParagraph"/>
        <w:tabs>
          <w:tab w:val="left" w:pos="0"/>
        </w:tabs>
        <w:spacing w:line="360" w:lineRule="auto"/>
        <w:ind w:left="0"/>
        <w:jc w:val="both"/>
        <w:rPr>
          <w:sz w:val="8"/>
          <w:szCs w:val="22"/>
        </w:rPr>
      </w:pPr>
    </w:p>
    <w:p w:rsidR="00D8330C" w:rsidRPr="009137B7" w:rsidRDefault="00D8330C" w:rsidP="00D00AD9">
      <w:pPr>
        <w:pStyle w:val="ListParagraph"/>
        <w:tabs>
          <w:tab w:val="left" w:pos="0"/>
        </w:tabs>
        <w:spacing w:line="360" w:lineRule="auto"/>
        <w:ind w:left="0"/>
        <w:jc w:val="both"/>
        <w:rPr>
          <w:sz w:val="8"/>
          <w:szCs w:val="22"/>
        </w:rPr>
      </w:pPr>
    </w:p>
    <w:p w:rsidR="00697206" w:rsidRPr="00FB2C4A" w:rsidRDefault="00697206" w:rsidP="00697206">
      <w:pPr>
        <w:shd w:val="clear" w:color="auto" w:fill="FDE9D9" w:themeFill="accent6" w:themeFillTint="33"/>
        <w:rPr>
          <w:b/>
        </w:rPr>
      </w:pPr>
      <w:r w:rsidRPr="00FB2C4A">
        <w:rPr>
          <w:b/>
        </w:rPr>
        <w:t xml:space="preserve">Geo Tagging of Integrated Farming System Demonstration General and Model Stake holders under RKVY Project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68"/>
        <w:gridCol w:w="3195"/>
      </w:tblGrid>
      <w:tr w:rsidR="00D8330C" w:rsidTr="00D8330C">
        <w:trPr>
          <w:trHeight w:val="2483"/>
        </w:trPr>
        <w:tc>
          <w:tcPr>
            <w:tcW w:w="6768" w:type="dxa"/>
          </w:tcPr>
          <w:p w:rsidR="00D8330C" w:rsidRDefault="00D8330C" w:rsidP="00D8330C">
            <w:pPr>
              <w:spacing w:before="240" w:line="276" w:lineRule="auto"/>
              <w:ind w:firstLine="720"/>
              <w:jc w:val="both"/>
            </w:pPr>
            <w:r w:rsidRPr="00053206">
              <w:t xml:space="preserve">Integrated Farming System Demonstration Project funded by GOI under </w:t>
            </w:r>
            <w:proofErr w:type="spellStart"/>
            <w:r w:rsidRPr="00053206">
              <w:t>Rashtriya</w:t>
            </w:r>
            <w:proofErr w:type="spellEnd"/>
            <w:r w:rsidRPr="00053206">
              <w:t xml:space="preserve"> Krishi </w:t>
            </w:r>
            <w:proofErr w:type="spellStart"/>
            <w:r w:rsidRPr="00053206">
              <w:t>Vikas</w:t>
            </w:r>
            <w:proofErr w:type="spellEnd"/>
            <w:r w:rsidRPr="00053206">
              <w:t xml:space="preserve"> </w:t>
            </w:r>
            <w:proofErr w:type="spellStart"/>
            <w:r w:rsidRPr="00053206">
              <w:t>Yojana</w:t>
            </w:r>
            <w:proofErr w:type="spellEnd"/>
            <w:r w:rsidRPr="00053206">
              <w:t xml:space="preserve"> was taken up in 17 villages covering 2304 families by ICAR-Krishi Vigyan Kendra, Hadonahalli, Doddaballapur </w:t>
            </w:r>
            <w:proofErr w:type="spellStart"/>
            <w:r w:rsidRPr="00053206">
              <w:t>Taluk</w:t>
            </w:r>
            <w:proofErr w:type="spellEnd"/>
            <w:r w:rsidRPr="00053206">
              <w:t xml:space="preserve">, </w:t>
            </w:r>
            <w:proofErr w:type="gramStart"/>
            <w:r w:rsidRPr="00053206">
              <w:t>Bengaluru</w:t>
            </w:r>
            <w:proofErr w:type="gramEnd"/>
            <w:r w:rsidRPr="00053206">
              <w:t xml:space="preserve"> Rural District during 2012-13 to 2015-16.  </w:t>
            </w:r>
            <w:proofErr w:type="spellStart"/>
            <w:r w:rsidRPr="00053206">
              <w:t>Dhana</w:t>
            </w:r>
            <w:proofErr w:type="spellEnd"/>
            <w:r w:rsidRPr="00053206">
              <w:t xml:space="preserve"> </w:t>
            </w:r>
            <w:proofErr w:type="spellStart"/>
            <w:r w:rsidRPr="00053206">
              <w:t>Dhanya</w:t>
            </w:r>
            <w:proofErr w:type="spellEnd"/>
            <w:r w:rsidRPr="00053206">
              <w:t xml:space="preserve"> </w:t>
            </w:r>
            <w:proofErr w:type="spellStart"/>
            <w:r w:rsidRPr="00053206">
              <w:t>Lakshmi</w:t>
            </w:r>
            <w:proofErr w:type="spellEnd"/>
            <w:r w:rsidRPr="00053206">
              <w:t xml:space="preserve"> Agro Resource Centre was established under RKVY project during 31</w:t>
            </w:r>
            <w:r w:rsidRPr="00053206">
              <w:rPr>
                <w:vertAlign w:val="superscript"/>
              </w:rPr>
              <w:t>st</w:t>
            </w:r>
            <w:r w:rsidRPr="00053206">
              <w:t xml:space="preserve"> August 2014. Dr. </w:t>
            </w:r>
            <w:proofErr w:type="spellStart"/>
            <w:r w:rsidRPr="00053206">
              <w:t>Chandrashekar</w:t>
            </w:r>
            <w:proofErr w:type="spellEnd"/>
            <w:r w:rsidRPr="00053206">
              <w:t xml:space="preserve"> </w:t>
            </w:r>
            <w:proofErr w:type="spellStart"/>
            <w:r w:rsidRPr="00053206">
              <w:t>Vastar</w:t>
            </w:r>
            <w:proofErr w:type="spellEnd"/>
            <w:r w:rsidRPr="00053206">
              <w:t xml:space="preserve">, Chief Scientific Officer, Directorate of Research, UAS, Bengaluru, Dr. M.T. Sanjay, Associate Professor, </w:t>
            </w:r>
            <w:proofErr w:type="gramStart"/>
            <w:r w:rsidRPr="00053206">
              <w:t>AICRP(</w:t>
            </w:r>
            <w:proofErr w:type="gramEnd"/>
            <w:r w:rsidRPr="00053206">
              <w:t xml:space="preserve">IFS) and </w:t>
            </w:r>
            <w:proofErr w:type="spellStart"/>
            <w:r w:rsidRPr="00053206">
              <w:t>Dr.Manjunath</w:t>
            </w:r>
            <w:proofErr w:type="spellEnd"/>
            <w:r w:rsidRPr="00053206">
              <w:t>, B. Scientist (Plant Protection), ICAR-KVK, Bengaluru Rural District took up geo</w:t>
            </w:r>
          </w:p>
        </w:tc>
        <w:tc>
          <w:tcPr>
            <w:tcW w:w="3195" w:type="dxa"/>
          </w:tcPr>
          <w:p w:rsidR="00D8330C" w:rsidRDefault="00D8330C" w:rsidP="00D8330C">
            <w:pPr>
              <w:spacing w:before="240" w:line="276" w:lineRule="auto"/>
              <w:jc w:val="both"/>
            </w:pPr>
            <w:r w:rsidRPr="00741F8D">
              <w:rPr>
                <w:noProof/>
              </w:rPr>
              <w:drawing>
                <wp:inline distT="0" distB="0" distL="0" distR="0">
                  <wp:extent cx="1970524" cy="1353214"/>
                  <wp:effectExtent l="19050" t="0" r="0" b="0"/>
                  <wp:docPr id="6" name="Picture 12" descr="E:\POPS\Reports\MONTHLY REPORT\MONTHLY REPORTS\Editor_Report\2018\July 2018\Geo tagging of Model stake holders under RKVY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OPS\Reports\MONTHLY REPORT\MONTHLY REPORTS\Editor_Report\2018\July 2018\Geo tagging of Model stake holders under RKVY project.JPG"/>
                          <pic:cNvPicPr>
                            <a:picLocks noChangeAspect="1" noChangeArrowheads="1"/>
                          </pic:cNvPicPr>
                        </pic:nvPicPr>
                        <pic:blipFill>
                          <a:blip r:embed="rId11" cstate="print"/>
                          <a:srcRect/>
                          <a:stretch>
                            <a:fillRect/>
                          </a:stretch>
                        </pic:blipFill>
                        <pic:spPr bwMode="auto">
                          <a:xfrm>
                            <a:off x="0" y="0"/>
                            <a:ext cx="1969446" cy="1352474"/>
                          </a:xfrm>
                          <a:prstGeom prst="rect">
                            <a:avLst/>
                          </a:prstGeom>
                          <a:noFill/>
                          <a:ln w="9525">
                            <a:noFill/>
                            <a:miter lim="800000"/>
                            <a:headEnd/>
                            <a:tailEnd/>
                          </a:ln>
                        </pic:spPr>
                      </pic:pic>
                    </a:graphicData>
                  </a:graphic>
                </wp:inline>
              </w:drawing>
            </w:r>
          </w:p>
        </w:tc>
      </w:tr>
      <w:tr w:rsidR="00D8330C" w:rsidTr="00D8330C">
        <w:trPr>
          <w:trHeight w:val="872"/>
        </w:trPr>
        <w:tc>
          <w:tcPr>
            <w:tcW w:w="9963" w:type="dxa"/>
            <w:gridSpan w:val="2"/>
          </w:tcPr>
          <w:p w:rsidR="00D8330C" w:rsidRPr="00741F8D" w:rsidRDefault="00D8330C" w:rsidP="00D8330C">
            <w:pPr>
              <w:spacing w:after="240" w:line="276" w:lineRule="auto"/>
              <w:jc w:val="both"/>
              <w:rPr>
                <w:noProof/>
              </w:rPr>
            </w:pPr>
            <w:r w:rsidRPr="00053206">
              <w:t xml:space="preserve"> </w:t>
            </w:r>
            <w:proofErr w:type="gramStart"/>
            <w:r w:rsidRPr="00053206">
              <w:t>tagging</w:t>
            </w:r>
            <w:proofErr w:type="gramEnd"/>
            <w:r w:rsidRPr="00053206">
              <w:t xml:space="preserve"> of equipments purchased out of IFSD project and distributed to general stakeholders and model stake holders as per instructions from Govt. of India. Geo tagging task was undertaken in Hosahalli and </w:t>
            </w:r>
            <w:proofErr w:type="spellStart"/>
            <w:r w:rsidRPr="00053206">
              <w:t>Gundumagere</w:t>
            </w:r>
            <w:proofErr w:type="spellEnd"/>
            <w:r w:rsidRPr="00053206">
              <w:t xml:space="preserve"> village, Doddaballapur </w:t>
            </w:r>
            <w:proofErr w:type="spellStart"/>
            <w:r w:rsidRPr="00053206">
              <w:t>taluk</w:t>
            </w:r>
            <w:proofErr w:type="spellEnd"/>
            <w:r w:rsidRPr="00053206">
              <w:t xml:space="preserve">. </w:t>
            </w:r>
          </w:p>
        </w:tc>
      </w:tr>
    </w:tbl>
    <w:p w:rsidR="00CA4AB8" w:rsidRDefault="00697206" w:rsidP="00D8330C">
      <w:pPr>
        <w:shd w:val="clear" w:color="auto" w:fill="FDE9D9" w:themeFill="accent6" w:themeFillTint="33"/>
        <w:jc w:val="both"/>
        <w:rPr>
          <w:rFonts w:asciiTheme="minorHAnsi" w:hAnsiTheme="minorHAnsi"/>
          <w:b/>
          <w:szCs w:val="22"/>
        </w:rPr>
      </w:pPr>
      <w:r>
        <w:rPr>
          <w:rFonts w:asciiTheme="minorHAnsi" w:hAnsiTheme="minorHAnsi"/>
          <w:b/>
          <w:szCs w:val="22"/>
        </w:rPr>
        <w:t xml:space="preserve">Celebration of World </w:t>
      </w:r>
      <w:proofErr w:type="spellStart"/>
      <w:r>
        <w:rPr>
          <w:rFonts w:asciiTheme="minorHAnsi" w:hAnsiTheme="minorHAnsi"/>
          <w:b/>
          <w:szCs w:val="22"/>
        </w:rPr>
        <w:t>Biofuel</w:t>
      </w:r>
      <w:proofErr w:type="spellEnd"/>
      <w:r>
        <w:rPr>
          <w:rFonts w:asciiTheme="minorHAnsi" w:hAnsiTheme="minorHAnsi"/>
          <w:b/>
          <w:szCs w:val="22"/>
        </w:rPr>
        <w:t xml:space="preserve">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68"/>
        <w:gridCol w:w="3195"/>
      </w:tblGrid>
      <w:tr w:rsidR="00D8330C" w:rsidTr="00FB2C4A">
        <w:trPr>
          <w:trHeight w:val="1080"/>
        </w:trPr>
        <w:tc>
          <w:tcPr>
            <w:tcW w:w="6768" w:type="dxa"/>
          </w:tcPr>
          <w:p w:rsidR="00D8330C" w:rsidRDefault="00D8330C" w:rsidP="00FB2C4A">
            <w:pPr>
              <w:pStyle w:val="ListParagraph"/>
              <w:tabs>
                <w:tab w:val="left" w:pos="9702"/>
              </w:tabs>
              <w:spacing w:line="276" w:lineRule="auto"/>
              <w:ind w:left="0" w:firstLine="360"/>
              <w:jc w:val="both"/>
            </w:pPr>
            <w:r w:rsidRPr="00CA4AB8">
              <w:t xml:space="preserve">Celebrated world </w:t>
            </w:r>
            <w:proofErr w:type="spellStart"/>
            <w:r w:rsidRPr="00CA4AB8">
              <w:t>Biofuel</w:t>
            </w:r>
            <w:proofErr w:type="spellEnd"/>
            <w:r w:rsidRPr="00CA4AB8">
              <w:t xml:space="preserve"> day on 10</w:t>
            </w:r>
            <w:r w:rsidRPr="00CA4AB8">
              <w:rPr>
                <w:vertAlign w:val="superscript"/>
              </w:rPr>
              <w:t xml:space="preserve">th </w:t>
            </w:r>
            <w:r w:rsidRPr="00CA4AB8">
              <w:t xml:space="preserve">August 2018 at ICAR-Krishi Vigyan Kendra, Hadonahalli, </w:t>
            </w:r>
            <w:proofErr w:type="spellStart"/>
            <w:proofErr w:type="gramStart"/>
            <w:r w:rsidRPr="00CA4AB8">
              <w:t>Doddaballapura</w:t>
            </w:r>
            <w:proofErr w:type="spellEnd"/>
            <w:proofErr w:type="gramEnd"/>
            <w:r w:rsidRPr="00CA4AB8">
              <w:t xml:space="preserve"> </w:t>
            </w:r>
            <w:proofErr w:type="spellStart"/>
            <w:r w:rsidRPr="00CA4AB8">
              <w:t>taluk</w:t>
            </w:r>
            <w:proofErr w:type="spellEnd"/>
            <w:r w:rsidRPr="00CA4AB8">
              <w:t xml:space="preserve">.  Dr. A.P. Mallikarjuna Gowda, Senior Scientist and </w:t>
            </w:r>
            <w:proofErr w:type="gramStart"/>
            <w:r w:rsidRPr="00CA4AB8">
              <w:t>Head,</w:t>
            </w:r>
            <w:proofErr w:type="gramEnd"/>
            <w:r w:rsidRPr="00CA4AB8">
              <w:t xml:space="preserve"> briefed the gathering about the different </w:t>
            </w:r>
            <w:proofErr w:type="spellStart"/>
            <w:r>
              <w:t>b</w:t>
            </w:r>
            <w:r w:rsidRPr="00CA4AB8">
              <w:t>iofuel</w:t>
            </w:r>
            <w:proofErr w:type="spellEnd"/>
            <w:r w:rsidRPr="00CA4AB8">
              <w:t xml:space="preserve"> species, its uses, oil content (present) in different species and its availability and conversion of oil into biodiesel and use of biodiesel. </w:t>
            </w:r>
            <w:r w:rsidRPr="00892C74">
              <w:t xml:space="preserve">Dr. B. </w:t>
            </w:r>
            <w:proofErr w:type="spellStart"/>
            <w:r w:rsidRPr="00892C74">
              <w:t>Manjunath</w:t>
            </w:r>
            <w:proofErr w:type="spellEnd"/>
            <w:r w:rsidRPr="00892C74">
              <w:t xml:space="preserve">, Scientist (Plant protection), KVK, Bengaluru Rural District gave training to the farmers regarding uses and </w:t>
            </w:r>
          </w:p>
        </w:tc>
        <w:tc>
          <w:tcPr>
            <w:tcW w:w="3195" w:type="dxa"/>
          </w:tcPr>
          <w:p w:rsidR="00D8330C" w:rsidRDefault="00D8330C" w:rsidP="00CA4AB8">
            <w:pPr>
              <w:pStyle w:val="ListParagraph"/>
              <w:tabs>
                <w:tab w:val="left" w:pos="9702"/>
              </w:tabs>
              <w:spacing w:line="276" w:lineRule="auto"/>
              <w:ind w:left="0"/>
              <w:jc w:val="both"/>
            </w:pPr>
            <w:r>
              <w:rPr>
                <w:noProof/>
              </w:rPr>
              <w:drawing>
                <wp:inline distT="0" distB="0" distL="0" distR="0">
                  <wp:extent cx="1939332" cy="1291790"/>
                  <wp:effectExtent l="19050" t="0" r="3768" b="0"/>
                  <wp:docPr id="16" name="Picture 4" descr="E:\POPS\Reports\MONTHLY REPORT\MONTHLY REPORTS\DE_Report\2018\August-2018\Biofuel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PS\Reports\MONTHLY REPORT\MONTHLY REPORTS\DE_Report\2018\August-2018\Biofuel day.JPG"/>
                          <pic:cNvPicPr>
                            <a:picLocks noChangeAspect="1" noChangeArrowheads="1"/>
                          </pic:cNvPicPr>
                        </pic:nvPicPr>
                        <pic:blipFill>
                          <a:blip r:embed="rId12" cstate="print"/>
                          <a:srcRect/>
                          <a:stretch>
                            <a:fillRect/>
                          </a:stretch>
                        </pic:blipFill>
                        <pic:spPr bwMode="auto">
                          <a:xfrm>
                            <a:off x="0" y="0"/>
                            <a:ext cx="1935228" cy="1289056"/>
                          </a:xfrm>
                          <a:prstGeom prst="rect">
                            <a:avLst/>
                          </a:prstGeom>
                          <a:noFill/>
                          <a:ln w="9525">
                            <a:noFill/>
                            <a:miter lim="800000"/>
                            <a:headEnd/>
                            <a:tailEnd/>
                          </a:ln>
                        </pic:spPr>
                      </pic:pic>
                    </a:graphicData>
                  </a:graphic>
                </wp:inline>
              </w:drawing>
            </w:r>
          </w:p>
        </w:tc>
      </w:tr>
      <w:tr w:rsidR="00FB2C4A" w:rsidTr="00FB2C4A">
        <w:trPr>
          <w:trHeight w:val="890"/>
        </w:trPr>
        <w:tc>
          <w:tcPr>
            <w:tcW w:w="9963" w:type="dxa"/>
            <w:gridSpan w:val="2"/>
          </w:tcPr>
          <w:p w:rsidR="00FB2C4A" w:rsidRDefault="00FB2C4A" w:rsidP="00CA4AB8">
            <w:pPr>
              <w:pStyle w:val="ListParagraph"/>
              <w:tabs>
                <w:tab w:val="left" w:pos="9702"/>
              </w:tabs>
              <w:spacing w:line="276" w:lineRule="auto"/>
              <w:ind w:left="0"/>
              <w:jc w:val="both"/>
              <w:rPr>
                <w:noProof/>
              </w:rPr>
            </w:pPr>
            <w:proofErr w:type="gramStart"/>
            <w:r w:rsidRPr="00892C74">
              <w:lastRenderedPageBreak/>
              <w:t>importance</w:t>
            </w:r>
            <w:proofErr w:type="gramEnd"/>
            <w:r w:rsidRPr="00892C74">
              <w:t xml:space="preserve"> of </w:t>
            </w:r>
            <w:proofErr w:type="spellStart"/>
            <w:r w:rsidRPr="00892C74">
              <w:t>neem</w:t>
            </w:r>
            <w:proofErr w:type="spellEnd"/>
            <w:r w:rsidRPr="00892C74">
              <w:t xml:space="preserve"> oil, </w:t>
            </w:r>
            <w:proofErr w:type="spellStart"/>
            <w:r w:rsidRPr="00892C74">
              <w:t>neem</w:t>
            </w:r>
            <w:proofErr w:type="spellEnd"/>
            <w:r w:rsidRPr="00892C74">
              <w:t xml:space="preserve"> seed kernel, </w:t>
            </w:r>
            <w:proofErr w:type="spellStart"/>
            <w:r w:rsidRPr="00892C74">
              <w:t>neem</w:t>
            </w:r>
            <w:proofErr w:type="spellEnd"/>
            <w:r w:rsidRPr="00892C74">
              <w:t xml:space="preserve"> soap, </w:t>
            </w:r>
            <w:proofErr w:type="spellStart"/>
            <w:r w:rsidRPr="00892C74">
              <w:t>pongamia</w:t>
            </w:r>
            <w:proofErr w:type="spellEnd"/>
            <w:r w:rsidRPr="00892C74">
              <w:t xml:space="preserve"> soap, </w:t>
            </w:r>
            <w:proofErr w:type="spellStart"/>
            <w:r w:rsidRPr="00892C74">
              <w:t>pongamia</w:t>
            </w:r>
            <w:proofErr w:type="spellEnd"/>
            <w:r w:rsidRPr="00892C74">
              <w:t xml:space="preserve"> cake and </w:t>
            </w:r>
            <w:proofErr w:type="spellStart"/>
            <w:r w:rsidRPr="00892C74">
              <w:t>neem</w:t>
            </w:r>
            <w:proofErr w:type="spellEnd"/>
            <w:r w:rsidRPr="00892C74">
              <w:t xml:space="preserve"> cake etc., Dr. J. </w:t>
            </w:r>
            <w:proofErr w:type="spellStart"/>
            <w:r w:rsidRPr="00892C74">
              <w:t>Venkate</w:t>
            </w:r>
            <w:proofErr w:type="spellEnd"/>
            <w:r w:rsidRPr="00892C74">
              <w:t xml:space="preserve"> Gowda, Scientist (Agronomy) addressed the students regarding importance of </w:t>
            </w:r>
            <w:proofErr w:type="spellStart"/>
            <w:r w:rsidRPr="00892C74">
              <w:t>Biofuels</w:t>
            </w:r>
            <w:proofErr w:type="spellEnd"/>
            <w:r w:rsidRPr="00892C74">
              <w:t xml:space="preserve"> in future days.</w:t>
            </w:r>
          </w:p>
        </w:tc>
      </w:tr>
    </w:tbl>
    <w:p w:rsidR="004F30B3" w:rsidRPr="007D452B" w:rsidRDefault="00697206" w:rsidP="002861EB">
      <w:pPr>
        <w:shd w:val="clear" w:color="auto" w:fill="F2DBDB" w:themeFill="accent2" w:themeFillTint="33"/>
        <w:spacing w:before="240" w:line="276" w:lineRule="auto"/>
        <w:ind w:left="360"/>
        <w:jc w:val="both"/>
        <w:rPr>
          <w:sz w:val="22"/>
          <w:szCs w:val="22"/>
        </w:rPr>
      </w:pPr>
      <w:proofErr w:type="spellStart"/>
      <w:r w:rsidRPr="001C4F0E">
        <w:rPr>
          <w:rFonts w:asciiTheme="minorHAnsi" w:hAnsiTheme="minorHAnsi"/>
          <w:b/>
          <w:szCs w:val="22"/>
        </w:rPr>
        <w:t>Parthenium</w:t>
      </w:r>
      <w:proofErr w:type="spellEnd"/>
      <w:r w:rsidRPr="001C4F0E">
        <w:rPr>
          <w:rFonts w:asciiTheme="minorHAnsi" w:hAnsiTheme="minorHAnsi"/>
          <w:b/>
          <w:szCs w:val="22"/>
        </w:rPr>
        <w:t xml:space="preserve"> </w:t>
      </w:r>
      <w:proofErr w:type="spellStart"/>
      <w:r w:rsidRPr="001C4F0E">
        <w:rPr>
          <w:rFonts w:asciiTheme="minorHAnsi" w:hAnsiTheme="minorHAnsi"/>
          <w:b/>
          <w:szCs w:val="22"/>
        </w:rPr>
        <w:t>Awaress</w:t>
      </w:r>
      <w:proofErr w:type="spellEnd"/>
      <w:r w:rsidRPr="001C4F0E">
        <w:rPr>
          <w:rFonts w:asciiTheme="minorHAnsi" w:hAnsiTheme="minorHAnsi"/>
          <w:b/>
          <w:szCs w:val="22"/>
        </w:rPr>
        <w:t xml:space="preserve"> week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3195"/>
      </w:tblGrid>
      <w:tr w:rsidR="00D8330C" w:rsidTr="00FB2C4A">
        <w:trPr>
          <w:trHeight w:val="2363"/>
        </w:trPr>
        <w:tc>
          <w:tcPr>
            <w:tcW w:w="6768" w:type="dxa"/>
          </w:tcPr>
          <w:p w:rsidR="00D8330C" w:rsidRDefault="00D8330C" w:rsidP="00FB2C4A">
            <w:pPr>
              <w:spacing w:line="276" w:lineRule="auto"/>
              <w:jc w:val="both"/>
            </w:pPr>
            <w:r>
              <w:rPr>
                <w:noProof/>
              </w:rPr>
              <w:t xml:space="preserve">        </w:t>
            </w:r>
            <w:proofErr w:type="spellStart"/>
            <w:r w:rsidRPr="00892C74">
              <w:t>Parthenium</w:t>
            </w:r>
            <w:proofErr w:type="spellEnd"/>
            <w:r w:rsidRPr="00892C74">
              <w:t xml:space="preserve"> is one of the weed which is causing more damage for cultivation of crops and also mankind. To create awareness about this weed, </w:t>
            </w:r>
            <w:proofErr w:type="spellStart"/>
            <w:r w:rsidRPr="00892C74">
              <w:t>Parthenium</w:t>
            </w:r>
            <w:proofErr w:type="spellEnd"/>
            <w:r w:rsidRPr="00892C74">
              <w:t xml:space="preserve"> Awareness Week was celebrated on 21.08.2018 at ICAR-Krishi Vigyan Kendra, Hadonahalli, </w:t>
            </w:r>
            <w:proofErr w:type="spellStart"/>
            <w:proofErr w:type="gramStart"/>
            <w:r w:rsidRPr="00892C74">
              <w:t>Doddaballapura</w:t>
            </w:r>
            <w:proofErr w:type="spellEnd"/>
            <w:proofErr w:type="gramEnd"/>
            <w:r w:rsidRPr="00892C74">
              <w:t xml:space="preserve"> </w:t>
            </w:r>
            <w:proofErr w:type="spellStart"/>
            <w:r w:rsidRPr="00892C74">
              <w:t>taluk</w:t>
            </w:r>
            <w:proofErr w:type="spellEnd"/>
            <w:r w:rsidRPr="00892C74">
              <w:t xml:space="preserve">.  Dr. A. P. Mallikarjuna Gowda, Senior Scientist and </w:t>
            </w:r>
            <w:proofErr w:type="gramStart"/>
            <w:r w:rsidRPr="00892C74">
              <w:t>Head,</w:t>
            </w:r>
            <w:proofErr w:type="gramEnd"/>
            <w:r w:rsidRPr="00892C74">
              <w:t xml:space="preserve"> briefed the gathering about significance of celebration and the harmful effects caused by </w:t>
            </w:r>
            <w:proofErr w:type="spellStart"/>
            <w:r w:rsidRPr="00892C74">
              <w:t>parthenium</w:t>
            </w:r>
            <w:proofErr w:type="spellEnd"/>
            <w:r w:rsidRPr="00892C74">
              <w:t xml:space="preserve">. Dr. J. </w:t>
            </w:r>
            <w:proofErr w:type="spellStart"/>
            <w:r w:rsidRPr="00892C74">
              <w:t>Venkate</w:t>
            </w:r>
            <w:proofErr w:type="spellEnd"/>
            <w:r w:rsidRPr="00892C74">
              <w:t xml:space="preserve"> Gowda, Scientist (Agronomy) briefed about various cultural methods of eradication, various management techniques</w:t>
            </w:r>
            <w:r w:rsidR="00FB2C4A" w:rsidRPr="00892C74">
              <w:t xml:space="preserve"> such as methods of composting etc.</w:t>
            </w:r>
          </w:p>
        </w:tc>
        <w:tc>
          <w:tcPr>
            <w:tcW w:w="3195" w:type="dxa"/>
          </w:tcPr>
          <w:p w:rsidR="00D8330C" w:rsidRDefault="00D8330C" w:rsidP="00FB2C4A">
            <w:pPr>
              <w:spacing w:line="276" w:lineRule="auto"/>
              <w:jc w:val="both"/>
            </w:pPr>
            <w:r w:rsidRPr="00741F8D">
              <w:rPr>
                <w:noProof/>
              </w:rPr>
              <w:drawing>
                <wp:inline distT="0" distB="0" distL="0" distR="0">
                  <wp:extent cx="1831472" cy="1281474"/>
                  <wp:effectExtent l="19050" t="0" r="0" b="0"/>
                  <wp:docPr id="10" name="Picture 5" descr="E:\POPS\Reports\MONTHLY REPORT\MONTHLY REPORTS\DE_Report\2018\August-2018\Partenium awareness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OPS\Reports\MONTHLY REPORT\MONTHLY REPORTS\DE_Report\2018\August-2018\Partenium awareness week.JPG"/>
                          <pic:cNvPicPr>
                            <a:picLocks noChangeAspect="1" noChangeArrowheads="1"/>
                          </pic:cNvPicPr>
                        </pic:nvPicPr>
                        <pic:blipFill>
                          <a:blip r:embed="rId13" cstate="print"/>
                          <a:srcRect/>
                          <a:stretch>
                            <a:fillRect/>
                          </a:stretch>
                        </pic:blipFill>
                        <pic:spPr bwMode="auto">
                          <a:xfrm>
                            <a:off x="0" y="0"/>
                            <a:ext cx="1844261" cy="1290423"/>
                          </a:xfrm>
                          <a:prstGeom prst="rect">
                            <a:avLst/>
                          </a:prstGeom>
                          <a:noFill/>
                          <a:ln w="9525">
                            <a:noFill/>
                            <a:miter lim="800000"/>
                            <a:headEnd/>
                            <a:tailEnd/>
                          </a:ln>
                        </pic:spPr>
                      </pic:pic>
                    </a:graphicData>
                  </a:graphic>
                </wp:inline>
              </w:drawing>
            </w:r>
          </w:p>
        </w:tc>
      </w:tr>
      <w:tr w:rsidR="00FB2C4A" w:rsidTr="00FB2C4A">
        <w:trPr>
          <w:trHeight w:val="575"/>
        </w:trPr>
        <w:tc>
          <w:tcPr>
            <w:tcW w:w="9963" w:type="dxa"/>
            <w:gridSpan w:val="2"/>
          </w:tcPr>
          <w:p w:rsidR="00FB2C4A" w:rsidRPr="00741F8D" w:rsidRDefault="00FB2C4A" w:rsidP="00FB2C4A">
            <w:pPr>
              <w:spacing w:line="276" w:lineRule="auto"/>
              <w:jc w:val="both"/>
              <w:rPr>
                <w:noProof/>
              </w:rPr>
            </w:pPr>
            <w:r w:rsidRPr="00892C74">
              <w:t xml:space="preserve">Dr. </w:t>
            </w:r>
            <w:proofErr w:type="spellStart"/>
            <w:r w:rsidRPr="00892C74">
              <w:t>Manjunath</w:t>
            </w:r>
            <w:proofErr w:type="spellEnd"/>
            <w:r w:rsidRPr="00892C74">
              <w:t xml:space="preserve">. B explained about biological control methods for eradication of weed. 35 DAESI students and KVK staff wore hand gloves and uprooted </w:t>
            </w:r>
            <w:proofErr w:type="spellStart"/>
            <w:r w:rsidRPr="00892C74">
              <w:t>parthenium</w:t>
            </w:r>
            <w:proofErr w:type="spellEnd"/>
            <w:r w:rsidRPr="00892C74">
              <w:t xml:space="preserve"> weeds. </w:t>
            </w:r>
          </w:p>
        </w:tc>
      </w:tr>
    </w:tbl>
    <w:p w:rsidR="00C51ABA" w:rsidRPr="00892C74" w:rsidRDefault="00C51ABA" w:rsidP="00B758B4">
      <w:pPr>
        <w:spacing w:line="276" w:lineRule="auto"/>
        <w:jc w:val="both"/>
        <w:rPr>
          <w:sz w:val="22"/>
          <w:szCs w:val="22"/>
        </w:rPr>
      </w:pPr>
    </w:p>
    <w:p w:rsidR="00697206" w:rsidRPr="00697206" w:rsidRDefault="00697206" w:rsidP="00697206">
      <w:pPr>
        <w:shd w:val="clear" w:color="auto" w:fill="E5DFEC" w:themeFill="accent4" w:themeFillTint="33"/>
        <w:tabs>
          <w:tab w:val="left" w:pos="450"/>
          <w:tab w:val="left" w:pos="6887"/>
        </w:tabs>
        <w:spacing w:line="360" w:lineRule="auto"/>
        <w:jc w:val="both"/>
        <w:rPr>
          <w:rFonts w:asciiTheme="minorHAnsi" w:hAnsiTheme="minorHAnsi"/>
          <w:b/>
          <w:sz w:val="22"/>
          <w:szCs w:val="22"/>
        </w:rPr>
      </w:pPr>
      <w:r w:rsidRPr="00697206">
        <w:rPr>
          <w:rFonts w:asciiTheme="minorHAnsi" w:hAnsiTheme="minorHAnsi"/>
          <w:b/>
          <w:sz w:val="22"/>
          <w:szCs w:val="22"/>
        </w:rPr>
        <w:t xml:space="preserve">Method demonstration on nipping in </w:t>
      </w:r>
      <w:proofErr w:type="spellStart"/>
      <w:r w:rsidRPr="00697206">
        <w:rPr>
          <w:rFonts w:asciiTheme="minorHAnsi" w:hAnsiTheme="minorHAnsi"/>
          <w:b/>
          <w:sz w:val="22"/>
          <w:szCs w:val="22"/>
        </w:rPr>
        <w:t>Redgram</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68"/>
        <w:gridCol w:w="3195"/>
      </w:tblGrid>
      <w:tr w:rsidR="00D8330C" w:rsidTr="00FB2C4A">
        <w:tc>
          <w:tcPr>
            <w:tcW w:w="6768" w:type="dxa"/>
          </w:tcPr>
          <w:p w:rsidR="00D8330C" w:rsidRDefault="00D8330C" w:rsidP="00D8330C">
            <w:pPr>
              <w:pStyle w:val="ListParagraph"/>
              <w:spacing w:line="276" w:lineRule="auto"/>
              <w:ind w:left="0" w:firstLine="720"/>
              <w:jc w:val="both"/>
            </w:pPr>
            <w:r w:rsidRPr="00892C74">
              <w:t xml:space="preserve">Method demonstration on nipping in </w:t>
            </w:r>
            <w:proofErr w:type="spellStart"/>
            <w:r w:rsidRPr="00892C74">
              <w:t>redgram</w:t>
            </w:r>
            <w:proofErr w:type="spellEnd"/>
            <w:r w:rsidRPr="00892C74">
              <w:t xml:space="preserve"> was carried out in the field of Mr. </w:t>
            </w:r>
            <w:proofErr w:type="spellStart"/>
            <w:r w:rsidRPr="00892C74">
              <w:t>Nagaraj</w:t>
            </w:r>
            <w:proofErr w:type="spellEnd"/>
            <w:r w:rsidRPr="00892C74">
              <w:t xml:space="preserve">, farmer, S.S. </w:t>
            </w:r>
            <w:proofErr w:type="spellStart"/>
            <w:r w:rsidRPr="00892C74">
              <w:t>Ghati</w:t>
            </w:r>
            <w:proofErr w:type="spellEnd"/>
            <w:r w:rsidRPr="00892C74">
              <w:t xml:space="preserve"> village, Doddaballapur </w:t>
            </w:r>
            <w:proofErr w:type="spellStart"/>
            <w:r w:rsidRPr="00892C74">
              <w:t>taluk</w:t>
            </w:r>
            <w:proofErr w:type="spellEnd"/>
            <w:r w:rsidRPr="00892C74">
              <w:t xml:space="preserve"> under National </w:t>
            </w:r>
            <w:proofErr w:type="spellStart"/>
            <w:r w:rsidRPr="00892C74">
              <w:t>Fodd</w:t>
            </w:r>
            <w:proofErr w:type="spellEnd"/>
            <w:r w:rsidRPr="00892C74">
              <w:t xml:space="preserve"> Security Mission (Red gram CFLD programme) on 23.08.2018. Dr. J. </w:t>
            </w:r>
            <w:proofErr w:type="spellStart"/>
            <w:r w:rsidRPr="00892C74">
              <w:t>Venkate</w:t>
            </w:r>
            <w:proofErr w:type="spellEnd"/>
            <w:r w:rsidRPr="00892C74">
              <w:t xml:space="preserve"> Gowda, Scientist (Agronomy) explained about the nipping technique in </w:t>
            </w:r>
            <w:proofErr w:type="spellStart"/>
            <w:r w:rsidRPr="00892C74">
              <w:t>redgram</w:t>
            </w:r>
            <w:proofErr w:type="spellEnd"/>
            <w:r w:rsidRPr="00892C74">
              <w:t xml:space="preserve"> and its advantages. 15 farmers were participated and benefitted from the programme.</w:t>
            </w:r>
          </w:p>
          <w:p w:rsidR="00D8330C" w:rsidRDefault="00D8330C" w:rsidP="00B758B4">
            <w:pPr>
              <w:pStyle w:val="ListParagraph"/>
              <w:spacing w:line="276" w:lineRule="auto"/>
              <w:ind w:left="0"/>
              <w:jc w:val="both"/>
            </w:pPr>
          </w:p>
        </w:tc>
        <w:tc>
          <w:tcPr>
            <w:tcW w:w="3195" w:type="dxa"/>
          </w:tcPr>
          <w:p w:rsidR="00D8330C" w:rsidRDefault="00D8330C" w:rsidP="00B758B4">
            <w:pPr>
              <w:pStyle w:val="ListParagraph"/>
              <w:spacing w:line="276" w:lineRule="auto"/>
              <w:ind w:left="0"/>
              <w:jc w:val="both"/>
            </w:pPr>
            <w:r w:rsidRPr="002861EB">
              <w:rPr>
                <w:noProof/>
              </w:rPr>
              <w:drawing>
                <wp:inline distT="0" distB="0" distL="0" distR="0">
                  <wp:extent cx="1891398" cy="1262130"/>
                  <wp:effectExtent l="19050" t="0" r="0" b="0"/>
                  <wp:docPr id="11" name="Picture 6" descr="E:\POPS\Reports\MONTHLY REPORT\MONTHLY REPORTS\DE_Report\2018\August-2018\Nipping in red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OPS\Reports\MONTHLY REPORT\MONTHLY REPORTS\DE_Report\2018\August-2018\Nipping in redgram.JPG"/>
                          <pic:cNvPicPr>
                            <a:picLocks noChangeAspect="1" noChangeArrowheads="1"/>
                          </pic:cNvPicPr>
                        </pic:nvPicPr>
                        <pic:blipFill>
                          <a:blip r:embed="rId14" cstate="print"/>
                          <a:srcRect/>
                          <a:stretch>
                            <a:fillRect/>
                          </a:stretch>
                        </pic:blipFill>
                        <pic:spPr bwMode="auto">
                          <a:xfrm>
                            <a:off x="0" y="0"/>
                            <a:ext cx="1891001" cy="1261865"/>
                          </a:xfrm>
                          <a:prstGeom prst="rect">
                            <a:avLst/>
                          </a:prstGeom>
                          <a:noFill/>
                          <a:ln w="9525">
                            <a:noFill/>
                            <a:miter lim="800000"/>
                            <a:headEnd/>
                            <a:tailEnd/>
                          </a:ln>
                        </pic:spPr>
                      </pic:pic>
                    </a:graphicData>
                  </a:graphic>
                </wp:inline>
              </w:drawing>
            </w:r>
          </w:p>
        </w:tc>
      </w:tr>
    </w:tbl>
    <w:p w:rsidR="00D8330C" w:rsidRDefault="00D8330C" w:rsidP="00B758B4">
      <w:pPr>
        <w:pStyle w:val="ListParagraph"/>
        <w:spacing w:line="276" w:lineRule="auto"/>
        <w:ind w:left="0" w:firstLine="720"/>
        <w:jc w:val="both"/>
        <w:rPr>
          <w:sz w:val="22"/>
          <w:szCs w:val="22"/>
        </w:rPr>
      </w:pPr>
    </w:p>
    <w:p w:rsidR="00697206" w:rsidRPr="00697206" w:rsidRDefault="00697206" w:rsidP="009137B7">
      <w:pPr>
        <w:shd w:val="clear" w:color="auto" w:fill="EAF1DD" w:themeFill="accent3" w:themeFillTint="33"/>
        <w:spacing w:line="360" w:lineRule="auto"/>
        <w:jc w:val="both"/>
        <w:rPr>
          <w:rFonts w:asciiTheme="minorHAnsi" w:hAnsiTheme="minorHAnsi"/>
          <w:b/>
          <w:sz w:val="22"/>
          <w:szCs w:val="22"/>
        </w:rPr>
      </w:pPr>
      <w:r w:rsidRPr="00697206">
        <w:rPr>
          <w:rFonts w:asciiTheme="minorHAnsi" w:hAnsiTheme="minorHAnsi"/>
          <w:b/>
          <w:sz w:val="22"/>
          <w:szCs w:val="22"/>
        </w:rPr>
        <w:t>Rejuvenation of farm pond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68"/>
        <w:gridCol w:w="3195"/>
      </w:tblGrid>
      <w:tr w:rsidR="00D8330C" w:rsidTr="00FB2C4A">
        <w:tc>
          <w:tcPr>
            <w:tcW w:w="6768" w:type="dxa"/>
          </w:tcPr>
          <w:p w:rsidR="00D8330C" w:rsidRDefault="00D8330C" w:rsidP="00FB2C4A">
            <w:pPr>
              <w:pStyle w:val="ListParagraph"/>
              <w:spacing w:line="276" w:lineRule="auto"/>
              <w:ind w:left="0" w:firstLine="720"/>
              <w:jc w:val="both"/>
            </w:pPr>
            <w:r w:rsidRPr="00892C74">
              <w:t>The existing farm pond was rejuvenated by de-silting the accumulated silt over a period of time by using JCB for 140 hours. Further, the uneven shaped farm pond was formed into a straight line and one side of the pond was stone pitched. Three silt traps were constructed looking into the gradient and water flow during rainy season.</w:t>
            </w:r>
          </w:p>
        </w:tc>
        <w:tc>
          <w:tcPr>
            <w:tcW w:w="3195" w:type="dxa"/>
          </w:tcPr>
          <w:p w:rsidR="00D8330C" w:rsidRDefault="00D8330C" w:rsidP="00B758B4">
            <w:pPr>
              <w:pStyle w:val="ListParagraph"/>
              <w:spacing w:line="276" w:lineRule="auto"/>
              <w:ind w:left="0"/>
              <w:jc w:val="both"/>
            </w:pPr>
            <w:r w:rsidRPr="002861EB">
              <w:rPr>
                <w:noProof/>
              </w:rPr>
              <w:drawing>
                <wp:inline distT="0" distB="0" distL="0" distR="0">
                  <wp:extent cx="1838713" cy="1133341"/>
                  <wp:effectExtent l="19050" t="0" r="9137" b="0"/>
                  <wp:docPr id="12" name="Picture 7" descr="E:\POPS\Reports\MONTHLY REPORT\MONTHLY REPORTS\DE_Report\2018\August-2018\Rejuvenation of farm 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OPS\Reports\MONTHLY REPORT\MONTHLY REPORTS\DE_Report\2018\August-2018\Rejuvenation of farm pond.JPG"/>
                          <pic:cNvPicPr>
                            <a:picLocks noChangeAspect="1" noChangeArrowheads="1"/>
                          </pic:cNvPicPr>
                        </pic:nvPicPr>
                        <pic:blipFill>
                          <a:blip r:embed="rId15" cstate="print"/>
                          <a:srcRect/>
                          <a:stretch>
                            <a:fillRect/>
                          </a:stretch>
                        </pic:blipFill>
                        <pic:spPr bwMode="auto">
                          <a:xfrm>
                            <a:off x="0" y="0"/>
                            <a:ext cx="1842106" cy="1135433"/>
                          </a:xfrm>
                          <a:prstGeom prst="rect">
                            <a:avLst/>
                          </a:prstGeom>
                          <a:noFill/>
                          <a:ln w="9525">
                            <a:noFill/>
                            <a:miter lim="800000"/>
                            <a:headEnd/>
                            <a:tailEnd/>
                          </a:ln>
                        </pic:spPr>
                      </pic:pic>
                    </a:graphicData>
                  </a:graphic>
                </wp:inline>
              </w:drawing>
            </w:r>
          </w:p>
        </w:tc>
      </w:tr>
    </w:tbl>
    <w:p w:rsidR="00D8330C" w:rsidRDefault="00D8330C" w:rsidP="00B758B4">
      <w:pPr>
        <w:pStyle w:val="ListParagraph"/>
        <w:spacing w:line="276" w:lineRule="auto"/>
        <w:ind w:left="0" w:firstLine="720"/>
        <w:jc w:val="both"/>
        <w:rPr>
          <w:sz w:val="22"/>
          <w:szCs w:val="22"/>
        </w:rPr>
      </w:pPr>
    </w:p>
    <w:p w:rsidR="00D5020F" w:rsidRPr="00D5020F" w:rsidRDefault="00017BAE" w:rsidP="00D5020F">
      <w:pPr>
        <w:shd w:val="clear" w:color="auto" w:fill="D6E3BC" w:themeFill="accent3" w:themeFillTint="66"/>
        <w:tabs>
          <w:tab w:val="left" w:pos="720"/>
          <w:tab w:val="left" w:pos="6887"/>
        </w:tabs>
        <w:spacing w:after="120" w:line="276" w:lineRule="auto"/>
        <w:jc w:val="both"/>
        <w:rPr>
          <w:b/>
          <w:szCs w:val="22"/>
        </w:rPr>
      </w:pPr>
      <w:r>
        <w:rPr>
          <w:rFonts w:asciiTheme="minorHAnsi" w:hAnsiTheme="minorHAnsi"/>
          <w:noProof/>
          <w:sz w:val="23"/>
          <w:szCs w:val="23"/>
        </w:rPr>
        <w:t xml:space="preserve"> </w:t>
      </w:r>
      <w:r w:rsidR="00D5020F" w:rsidRPr="00D5020F">
        <w:rPr>
          <w:b/>
          <w:szCs w:val="22"/>
        </w:rPr>
        <w:t>Valedictory and certificate distribution programme for DAESI students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68"/>
        <w:gridCol w:w="3195"/>
      </w:tblGrid>
      <w:tr w:rsidR="00D8330C" w:rsidTr="00FB2C4A">
        <w:tc>
          <w:tcPr>
            <w:tcW w:w="6768" w:type="dxa"/>
          </w:tcPr>
          <w:p w:rsidR="00D8330C" w:rsidRDefault="00BF1E6C" w:rsidP="00D8330C">
            <w:pPr>
              <w:pStyle w:val="ListParagraph"/>
              <w:spacing w:line="276" w:lineRule="auto"/>
              <w:ind w:left="0"/>
              <w:jc w:val="both"/>
            </w:pPr>
            <w:r w:rsidRPr="007531CD">
              <w:rPr>
                <w:rFonts w:asciiTheme="minorHAnsi" w:hAnsiTheme="minorHAnsi"/>
                <w:sz w:val="23"/>
                <w:szCs w:val="23"/>
              </w:rPr>
              <w:tab/>
            </w:r>
            <w:r w:rsidR="00FB2C4A">
              <w:t xml:space="preserve">         </w:t>
            </w:r>
            <w:r w:rsidR="00D8330C" w:rsidRPr="00892C74">
              <w:t xml:space="preserve">The valedictory and certificate distribution programme for first batch of DAESI students was organized on 03.09.2018 at KVK. The Programme was chaired by Dr M.S. </w:t>
            </w:r>
            <w:proofErr w:type="spellStart"/>
            <w:r w:rsidR="00D8330C" w:rsidRPr="00892C74">
              <w:t>Nataraj</w:t>
            </w:r>
            <w:proofErr w:type="spellEnd"/>
            <w:r w:rsidR="00D8330C" w:rsidRPr="00892C74">
              <w:t xml:space="preserve">, Vice Chancellor and Director of Extension, University of Agricultural Sciences, Bengaluru, Dr </w:t>
            </w:r>
            <w:proofErr w:type="spellStart"/>
            <w:r w:rsidR="00D8330C" w:rsidRPr="00892C74">
              <w:t>Pennobilaswamy</w:t>
            </w:r>
            <w:proofErr w:type="spellEnd"/>
            <w:r w:rsidR="00D8330C" w:rsidRPr="00892C74">
              <w:t xml:space="preserve">, Coordinator, DAESI programme, Dr. K. </w:t>
            </w:r>
            <w:proofErr w:type="spellStart"/>
            <w:r w:rsidR="00D8330C" w:rsidRPr="00892C74">
              <w:t>Narayana</w:t>
            </w:r>
            <w:proofErr w:type="spellEnd"/>
            <w:r w:rsidR="00D8330C" w:rsidRPr="00892C74">
              <w:t xml:space="preserve"> Gowda, ADE, Dr. G.S. </w:t>
            </w:r>
            <w:proofErr w:type="spellStart"/>
            <w:r w:rsidR="00D8330C" w:rsidRPr="00892C74">
              <w:t>Nagaraja</w:t>
            </w:r>
            <w:proofErr w:type="spellEnd"/>
            <w:r w:rsidR="00D8330C" w:rsidRPr="00892C74">
              <w:t xml:space="preserve">, Professor, DE office, University of Agricultural Sciences, Bengaluru, Dr </w:t>
            </w:r>
            <w:proofErr w:type="spellStart"/>
            <w:r w:rsidR="00D8330C" w:rsidRPr="00892C74">
              <w:t>Anuroopa</w:t>
            </w:r>
            <w:proofErr w:type="spellEnd"/>
            <w:r w:rsidR="00D8330C" w:rsidRPr="00892C74">
              <w:t xml:space="preserve">, Deputy Director of Agriculture, </w:t>
            </w:r>
            <w:proofErr w:type="spellStart"/>
            <w:r w:rsidR="00D8330C" w:rsidRPr="00892C74">
              <w:t>Chikkaballapura</w:t>
            </w:r>
            <w:proofErr w:type="spellEnd"/>
            <w:r w:rsidR="00D8330C" w:rsidRPr="00892C74">
              <w:t xml:space="preserve">, Sri </w:t>
            </w:r>
            <w:proofErr w:type="spellStart"/>
            <w:r w:rsidR="00D8330C" w:rsidRPr="00892C74">
              <w:t>Gopala</w:t>
            </w:r>
            <w:proofErr w:type="spellEnd"/>
            <w:r w:rsidR="00D8330C" w:rsidRPr="00892C74">
              <w:t xml:space="preserve"> Gowda, DTO, ATMA project, Dr A.P. Mallikarjuna Gowda, Senior Scientist &amp; Head and all the staff of ICAR KVK, Bengaluru Rural were attended the programme.</w:t>
            </w:r>
          </w:p>
        </w:tc>
        <w:tc>
          <w:tcPr>
            <w:tcW w:w="3195" w:type="dxa"/>
          </w:tcPr>
          <w:p w:rsidR="00D8330C" w:rsidRDefault="00D8330C" w:rsidP="009137B7">
            <w:pPr>
              <w:pStyle w:val="ListParagraph"/>
              <w:spacing w:line="276" w:lineRule="auto"/>
              <w:ind w:left="0"/>
              <w:jc w:val="both"/>
            </w:pPr>
            <w:r w:rsidRPr="002861EB">
              <w:rPr>
                <w:noProof/>
              </w:rPr>
              <w:drawing>
                <wp:inline distT="0" distB="0" distL="0" distR="0">
                  <wp:extent cx="2181539" cy="1455742"/>
                  <wp:effectExtent l="19050" t="0" r="9211" b="0"/>
                  <wp:docPr id="14" name="Picture 8" descr="E:\POPS\Reports\MONTHLY REPORT\MONTHLY REPORTS\DE_Report\2018\September-2018\Certificate issued by 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OPS\Reports\MONTHLY REPORT\MONTHLY REPORTS\DE_Report\2018\September-2018\Certificate issued by VC.JPG"/>
                          <pic:cNvPicPr>
                            <a:picLocks noChangeAspect="1" noChangeArrowheads="1"/>
                          </pic:cNvPicPr>
                        </pic:nvPicPr>
                        <pic:blipFill>
                          <a:blip r:embed="rId16" cstate="print"/>
                          <a:srcRect/>
                          <a:stretch>
                            <a:fillRect/>
                          </a:stretch>
                        </pic:blipFill>
                        <pic:spPr bwMode="auto">
                          <a:xfrm>
                            <a:off x="0" y="0"/>
                            <a:ext cx="2181539" cy="1455742"/>
                          </a:xfrm>
                          <a:prstGeom prst="rect">
                            <a:avLst/>
                          </a:prstGeom>
                          <a:noFill/>
                          <a:ln w="9525">
                            <a:noFill/>
                            <a:miter lim="800000"/>
                            <a:headEnd/>
                            <a:tailEnd/>
                          </a:ln>
                        </pic:spPr>
                      </pic:pic>
                    </a:graphicData>
                  </a:graphic>
                </wp:inline>
              </w:drawing>
            </w:r>
          </w:p>
        </w:tc>
      </w:tr>
    </w:tbl>
    <w:p w:rsidR="00D8330C" w:rsidRPr="00892C74" w:rsidRDefault="00D8330C" w:rsidP="009137B7">
      <w:pPr>
        <w:pStyle w:val="ListParagraph"/>
        <w:spacing w:line="276" w:lineRule="auto"/>
        <w:ind w:left="0" w:firstLine="720"/>
        <w:jc w:val="both"/>
        <w:rPr>
          <w:sz w:val="22"/>
          <w:szCs w:val="22"/>
        </w:rPr>
      </w:pPr>
    </w:p>
    <w:p w:rsidR="00D5020F" w:rsidRPr="00892C74" w:rsidRDefault="00D5020F" w:rsidP="009137B7">
      <w:pPr>
        <w:pStyle w:val="ListParagraph"/>
        <w:spacing w:line="276" w:lineRule="auto"/>
        <w:ind w:left="0" w:firstLine="720"/>
        <w:jc w:val="both"/>
        <w:rPr>
          <w:sz w:val="22"/>
          <w:szCs w:val="22"/>
        </w:rPr>
      </w:pPr>
      <w:r w:rsidRPr="00892C74">
        <w:rPr>
          <w:sz w:val="22"/>
          <w:szCs w:val="22"/>
        </w:rPr>
        <w:t xml:space="preserve">Dr. M.S. </w:t>
      </w:r>
      <w:proofErr w:type="spellStart"/>
      <w:r w:rsidRPr="00892C74">
        <w:rPr>
          <w:sz w:val="22"/>
          <w:szCs w:val="22"/>
        </w:rPr>
        <w:t>Nataraj</w:t>
      </w:r>
      <w:proofErr w:type="spellEnd"/>
      <w:r w:rsidRPr="00892C74">
        <w:rPr>
          <w:sz w:val="22"/>
          <w:szCs w:val="22"/>
        </w:rPr>
        <w:t>, Vice Chancellor congra</w:t>
      </w:r>
      <w:r w:rsidR="005B0676">
        <w:rPr>
          <w:sz w:val="22"/>
          <w:szCs w:val="22"/>
        </w:rPr>
        <w:t>t</w:t>
      </w:r>
      <w:r w:rsidRPr="00892C74">
        <w:rPr>
          <w:sz w:val="22"/>
          <w:szCs w:val="22"/>
        </w:rPr>
        <w:t xml:space="preserve">ulated all DAESI students for successful completion and highlighted the role of extension services of input dealers in the future with regard to farming community. He also expressed to establish agriculture information centers at village level. </w:t>
      </w:r>
    </w:p>
    <w:p w:rsidR="00D5020F" w:rsidRDefault="00D5020F" w:rsidP="009137B7">
      <w:pPr>
        <w:pStyle w:val="ListParagraph"/>
        <w:spacing w:line="276" w:lineRule="auto"/>
        <w:ind w:left="0" w:firstLine="720"/>
        <w:jc w:val="both"/>
        <w:rPr>
          <w:sz w:val="22"/>
          <w:szCs w:val="22"/>
        </w:rPr>
      </w:pPr>
      <w:r w:rsidRPr="00892C74">
        <w:rPr>
          <w:sz w:val="22"/>
          <w:szCs w:val="22"/>
        </w:rPr>
        <w:lastRenderedPageBreak/>
        <w:t xml:space="preserve">Dr. </w:t>
      </w:r>
      <w:proofErr w:type="spellStart"/>
      <w:r w:rsidRPr="00892C74">
        <w:rPr>
          <w:sz w:val="22"/>
          <w:szCs w:val="22"/>
        </w:rPr>
        <w:t>Pennobilaswamy</w:t>
      </w:r>
      <w:proofErr w:type="spellEnd"/>
      <w:r w:rsidRPr="00892C74">
        <w:rPr>
          <w:sz w:val="22"/>
          <w:szCs w:val="22"/>
        </w:rPr>
        <w:t xml:space="preserve"> explained the efforts took by the organizers in conducting the programme and the responsibility took by all the members to </w:t>
      </w:r>
      <w:proofErr w:type="gramStart"/>
      <w:r w:rsidRPr="00892C74">
        <w:rPr>
          <w:sz w:val="22"/>
          <w:szCs w:val="22"/>
        </w:rPr>
        <w:t>made</w:t>
      </w:r>
      <w:proofErr w:type="gramEnd"/>
      <w:r w:rsidRPr="00892C74">
        <w:rPr>
          <w:sz w:val="22"/>
          <w:szCs w:val="22"/>
        </w:rPr>
        <w:t xml:space="preserve"> it a grand success. Dr. </w:t>
      </w:r>
      <w:proofErr w:type="spellStart"/>
      <w:r w:rsidRPr="00892C74">
        <w:rPr>
          <w:sz w:val="22"/>
          <w:szCs w:val="22"/>
        </w:rPr>
        <w:t>Anuroopa</w:t>
      </w:r>
      <w:proofErr w:type="spellEnd"/>
      <w:r w:rsidRPr="00892C74">
        <w:rPr>
          <w:sz w:val="22"/>
          <w:szCs w:val="22"/>
        </w:rPr>
        <w:t xml:space="preserve"> mentioned the importance of diploma for input dealers and how it helps them to maintain integrity in their business services.</w:t>
      </w:r>
    </w:p>
    <w:p w:rsidR="00D5020F" w:rsidRPr="008063B3" w:rsidRDefault="00D5020F" w:rsidP="00D5020F">
      <w:pPr>
        <w:pStyle w:val="ListParagraph"/>
        <w:shd w:val="clear" w:color="auto" w:fill="DAEEF3" w:themeFill="accent5" w:themeFillTint="33"/>
        <w:tabs>
          <w:tab w:val="left" w:pos="720"/>
          <w:tab w:val="left" w:pos="6887"/>
        </w:tabs>
        <w:spacing w:before="240" w:after="240" w:line="360" w:lineRule="auto"/>
        <w:ind w:left="0"/>
        <w:contextualSpacing w:val="0"/>
        <w:jc w:val="both"/>
        <w:rPr>
          <w:b/>
          <w:szCs w:val="22"/>
        </w:rPr>
      </w:pPr>
      <w:proofErr w:type="spellStart"/>
      <w:r w:rsidRPr="008063B3">
        <w:rPr>
          <w:b/>
          <w:szCs w:val="22"/>
        </w:rPr>
        <w:t>Cele</w:t>
      </w:r>
      <w:proofErr w:type="spellEnd"/>
      <w:r w:rsidR="002E6913" w:rsidRPr="002E6913">
        <w:rPr>
          <w:snapToGrid w:val="0"/>
          <w:color w:val="000000"/>
          <w:w w:val="0"/>
          <w:sz w:val="0"/>
          <w:szCs w:val="0"/>
          <w:u w:color="000000"/>
          <w:bdr w:val="none" w:sz="0" w:space="0" w:color="000000"/>
          <w:shd w:val="clear" w:color="000000" w:fill="000000"/>
        </w:rPr>
        <w:t xml:space="preserve"> </w:t>
      </w:r>
      <w:proofErr w:type="spellStart"/>
      <w:r w:rsidRPr="008063B3">
        <w:rPr>
          <w:b/>
          <w:szCs w:val="22"/>
        </w:rPr>
        <w:t>bration</w:t>
      </w:r>
      <w:proofErr w:type="spellEnd"/>
      <w:r w:rsidRPr="008063B3">
        <w:rPr>
          <w:b/>
          <w:szCs w:val="22"/>
        </w:rPr>
        <w:t xml:space="preserve"> of National nutrition week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68"/>
        <w:gridCol w:w="3195"/>
      </w:tblGrid>
      <w:tr w:rsidR="00D8330C" w:rsidTr="00FB2C4A">
        <w:tc>
          <w:tcPr>
            <w:tcW w:w="6768" w:type="dxa"/>
          </w:tcPr>
          <w:p w:rsidR="00D8330C" w:rsidRDefault="00D8330C" w:rsidP="00FB2C4A">
            <w:pPr>
              <w:pStyle w:val="ListParagraph"/>
              <w:spacing w:line="276" w:lineRule="auto"/>
              <w:ind w:left="0" w:firstLine="720"/>
              <w:jc w:val="both"/>
            </w:pPr>
            <w:r w:rsidRPr="00892C74">
              <w:t xml:space="preserve">The Awareness programme on National Nutrition Week - 2018 was celebrated on 06.09.2018 for SHG members at ICAR-Krishi Vigyan Kendra, Hadonahalli. Smt. </w:t>
            </w:r>
            <w:proofErr w:type="spellStart"/>
            <w:r w:rsidRPr="00892C74">
              <w:t>Manjula</w:t>
            </w:r>
            <w:proofErr w:type="spellEnd"/>
            <w:r w:rsidRPr="00892C74">
              <w:t xml:space="preserve"> B.V., Programme Assistant (Lab) delivered a lecture on “Importance of Nutrition and minor millets” and stressed the theme of the year “Go Further with Food”. The method demonstration on preparation of value added products from minor millets was carried out to 30 SHG members. The competition on preparation of nutritious foods from millets was conducted for SHG members and the winners were awarded by the staff of KVK.</w:t>
            </w:r>
          </w:p>
        </w:tc>
        <w:tc>
          <w:tcPr>
            <w:tcW w:w="3195" w:type="dxa"/>
          </w:tcPr>
          <w:p w:rsidR="00D8330C" w:rsidRDefault="00D8330C" w:rsidP="009137B7">
            <w:pPr>
              <w:pStyle w:val="ListParagraph"/>
              <w:spacing w:line="276" w:lineRule="auto"/>
              <w:ind w:left="0"/>
              <w:jc w:val="both"/>
            </w:pPr>
            <w:r w:rsidRPr="002861EB">
              <w:rPr>
                <w:noProof/>
              </w:rPr>
              <w:drawing>
                <wp:inline distT="0" distB="0" distL="0" distR="0">
                  <wp:extent cx="2026495" cy="1352282"/>
                  <wp:effectExtent l="19050" t="0" r="0" b="0"/>
                  <wp:docPr id="15" name="Picture 9" descr="E:\POPS\Reports\MONTHLY REPORT\MONTHLY REPORTS\DE_Report\2018\September-2018\Demonstration of minor millets value ad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OPS\Reports\MONTHLY REPORT\MONTHLY REPORTS\DE_Report\2018\September-2018\Demonstration of minor millets value addition.JPG"/>
                          <pic:cNvPicPr>
                            <a:picLocks noChangeAspect="1" noChangeArrowheads="1"/>
                          </pic:cNvPicPr>
                        </pic:nvPicPr>
                        <pic:blipFill>
                          <a:blip r:embed="rId17" cstate="print"/>
                          <a:srcRect/>
                          <a:stretch>
                            <a:fillRect/>
                          </a:stretch>
                        </pic:blipFill>
                        <pic:spPr bwMode="auto">
                          <a:xfrm>
                            <a:off x="0" y="0"/>
                            <a:ext cx="2024746" cy="1351115"/>
                          </a:xfrm>
                          <a:prstGeom prst="rect">
                            <a:avLst/>
                          </a:prstGeom>
                          <a:noFill/>
                          <a:ln w="9525">
                            <a:noFill/>
                            <a:miter lim="800000"/>
                            <a:headEnd/>
                            <a:tailEnd/>
                          </a:ln>
                        </pic:spPr>
                      </pic:pic>
                    </a:graphicData>
                  </a:graphic>
                </wp:inline>
              </w:drawing>
            </w:r>
          </w:p>
        </w:tc>
      </w:tr>
    </w:tbl>
    <w:p w:rsidR="00D8330C" w:rsidRDefault="00D8330C" w:rsidP="009137B7">
      <w:pPr>
        <w:pStyle w:val="ListParagraph"/>
        <w:spacing w:line="276" w:lineRule="auto"/>
        <w:ind w:left="0" w:firstLine="720"/>
        <w:jc w:val="both"/>
        <w:rPr>
          <w:sz w:val="22"/>
          <w:szCs w:val="22"/>
        </w:rPr>
      </w:pPr>
    </w:p>
    <w:p w:rsidR="00D5020F" w:rsidRPr="008063B3" w:rsidRDefault="00D5020F" w:rsidP="009137B7">
      <w:pPr>
        <w:pStyle w:val="ListParagraph"/>
        <w:shd w:val="clear" w:color="auto" w:fill="E5DFEC" w:themeFill="accent4" w:themeFillTint="33"/>
        <w:tabs>
          <w:tab w:val="left" w:pos="6887"/>
        </w:tabs>
        <w:spacing w:before="240" w:after="240"/>
        <w:ind w:left="0"/>
        <w:contextualSpacing w:val="0"/>
        <w:jc w:val="both"/>
        <w:rPr>
          <w:b/>
          <w:szCs w:val="22"/>
        </w:rPr>
      </w:pPr>
      <w:proofErr w:type="gramStart"/>
      <w:r w:rsidRPr="008063B3">
        <w:rPr>
          <w:b/>
          <w:szCs w:val="22"/>
        </w:rPr>
        <w:t>Review of KVK by Sri.</w:t>
      </w:r>
      <w:proofErr w:type="gramEnd"/>
      <w:r w:rsidRPr="008063B3">
        <w:rPr>
          <w:b/>
          <w:szCs w:val="22"/>
        </w:rPr>
        <w:t xml:space="preserve"> D. V. </w:t>
      </w:r>
      <w:proofErr w:type="spellStart"/>
      <w:r w:rsidRPr="008063B3">
        <w:rPr>
          <w:b/>
          <w:szCs w:val="22"/>
        </w:rPr>
        <w:t>Sadananda</w:t>
      </w:r>
      <w:proofErr w:type="spellEnd"/>
      <w:r w:rsidRPr="008063B3">
        <w:rPr>
          <w:b/>
          <w:szCs w:val="22"/>
        </w:rPr>
        <w:t xml:space="preserve"> Gowda, Union Minister for Statistics and Programme Implementation, Govt. of India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68"/>
        <w:gridCol w:w="3195"/>
      </w:tblGrid>
      <w:tr w:rsidR="00F30D05" w:rsidTr="00B758B4">
        <w:trPr>
          <w:trHeight w:val="1610"/>
        </w:trPr>
        <w:tc>
          <w:tcPr>
            <w:tcW w:w="9963" w:type="dxa"/>
            <w:gridSpan w:val="2"/>
          </w:tcPr>
          <w:p w:rsidR="00F30D05" w:rsidRDefault="00F30D05" w:rsidP="00F30D05">
            <w:pPr>
              <w:pStyle w:val="ListParagraph"/>
              <w:spacing w:line="276" w:lineRule="auto"/>
              <w:ind w:left="0" w:firstLine="720"/>
              <w:jc w:val="both"/>
            </w:pPr>
            <w:r w:rsidRPr="00892C74">
              <w:t xml:space="preserve">The Honorable Union Minister Sri. D. V. </w:t>
            </w:r>
            <w:proofErr w:type="spellStart"/>
            <w:r w:rsidRPr="00892C74">
              <w:t>Sadananda</w:t>
            </w:r>
            <w:proofErr w:type="spellEnd"/>
            <w:r w:rsidRPr="00892C74">
              <w:t xml:space="preserve"> Gowda visited ICAR-Krishi Vigyan Kendra, Hadonahalli, </w:t>
            </w:r>
            <w:proofErr w:type="gramStart"/>
            <w:r w:rsidRPr="00892C74">
              <w:t>Bengaluru</w:t>
            </w:r>
            <w:proofErr w:type="gramEnd"/>
            <w:r w:rsidRPr="00892C74">
              <w:t xml:space="preserve"> Rural District on 11.09.2018.  Dr. M. J. </w:t>
            </w:r>
            <w:proofErr w:type="spellStart"/>
            <w:r w:rsidRPr="00892C74">
              <w:t>Chandre</w:t>
            </w:r>
            <w:proofErr w:type="spellEnd"/>
            <w:r w:rsidRPr="00892C74">
              <w:t xml:space="preserve"> Gowda, Director, ATARI, Zone XI welcomed the Union Minister and gathering. Dr. A.P. Mallikarjuna Gowda, Senior Scientist and Head presented the KVK activities and Dr. K. </w:t>
            </w:r>
            <w:proofErr w:type="spellStart"/>
            <w:r w:rsidRPr="00892C74">
              <w:t>Narayana</w:t>
            </w:r>
            <w:proofErr w:type="spellEnd"/>
            <w:r w:rsidRPr="00892C74">
              <w:t xml:space="preserve"> </w:t>
            </w:r>
            <w:proofErr w:type="gramStart"/>
            <w:r w:rsidRPr="00892C74">
              <w:t>Gowda,</w:t>
            </w:r>
            <w:proofErr w:type="gramEnd"/>
            <w:r w:rsidRPr="00892C74">
              <w:t xml:space="preserve"> Former Vice-Chancellor briefed the achievements of KVK, concept of Integrated Farming System, Value addition and also about the commodity based associations.   </w:t>
            </w:r>
          </w:p>
          <w:p w:rsidR="00FB2C4A" w:rsidRDefault="00FB2C4A" w:rsidP="00F30D05">
            <w:pPr>
              <w:pStyle w:val="ListParagraph"/>
              <w:spacing w:line="276" w:lineRule="auto"/>
              <w:ind w:left="0" w:firstLine="720"/>
              <w:jc w:val="both"/>
            </w:pPr>
          </w:p>
        </w:tc>
      </w:tr>
      <w:tr w:rsidR="009137B7" w:rsidTr="00B758B4">
        <w:trPr>
          <w:trHeight w:val="73"/>
        </w:trPr>
        <w:tc>
          <w:tcPr>
            <w:tcW w:w="6768" w:type="dxa"/>
          </w:tcPr>
          <w:p w:rsidR="009137B7" w:rsidRDefault="009137B7" w:rsidP="00F30D05">
            <w:pPr>
              <w:pStyle w:val="ListParagraph"/>
              <w:spacing w:line="276" w:lineRule="auto"/>
              <w:ind w:left="0" w:firstLine="720"/>
              <w:jc w:val="both"/>
            </w:pPr>
            <w:r w:rsidRPr="00892C74">
              <w:t xml:space="preserve">Further, the Honorable Union Minister Sri. D. V. </w:t>
            </w:r>
            <w:proofErr w:type="spellStart"/>
            <w:r w:rsidRPr="00892C74">
              <w:t>Sadananda</w:t>
            </w:r>
            <w:proofErr w:type="spellEnd"/>
            <w:r w:rsidRPr="00892C74">
              <w:t xml:space="preserve"> Gowda addressed the gathering with respect to how to double the farmer’s income by 2022. He reviewed and appreciated the technologies and activities conducted by the ICAR-Krishi Vigyan Kendra, Bengaluru Rural. He also explained the importance of minor millets, dairy farming, sericulture and bee keeping. He suggested the KVK scientists to conduct monthly interactive sessions with the farmers and review the progress once in three months. He also insisted the KVK scientists to adopt latest technologies in order to achieve more </w:t>
            </w:r>
            <w:proofErr w:type="gramStart"/>
            <w:r w:rsidRPr="00892C74">
              <w:t>crop</w:t>
            </w:r>
            <w:proofErr w:type="gramEnd"/>
            <w:r w:rsidRPr="00892C74">
              <w:t xml:space="preserve"> per drop of water by following the Israel technology. Then he interacted with the farmers and discussed the problems faced by them in Agriculture and allied fields. </w:t>
            </w:r>
          </w:p>
          <w:p w:rsidR="00FB2C4A" w:rsidRDefault="00FB2C4A" w:rsidP="00F30D05">
            <w:pPr>
              <w:pStyle w:val="ListParagraph"/>
              <w:spacing w:line="276" w:lineRule="auto"/>
              <w:ind w:left="0" w:firstLine="720"/>
              <w:jc w:val="both"/>
            </w:pPr>
          </w:p>
          <w:p w:rsidR="00F30D05" w:rsidRDefault="00F30D05" w:rsidP="00F30D05">
            <w:pPr>
              <w:pStyle w:val="ListParagraph"/>
              <w:spacing w:line="276" w:lineRule="auto"/>
              <w:ind w:left="0" w:firstLine="720"/>
              <w:jc w:val="both"/>
            </w:pPr>
            <w:r w:rsidRPr="00892C74">
              <w:t xml:space="preserve">Sri </w:t>
            </w:r>
            <w:proofErr w:type="spellStart"/>
            <w:r w:rsidRPr="00892C74">
              <w:t>Hanumantharayappa</w:t>
            </w:r>
            <w:proofErr w:type="spellEnd"/>
            <w:r w:rsidRPr="00892C74">
              <w:t xml:space="preserve">, President, Central Silk Board, Dr. Y. A. </w:t>
            </w:r>
            <w:proofErr w:type="spellStart"/>
            <w:r w:rsidRPr="00892C74">
              <w:t>Narayanaswamy</w:t>
            </w:r>
            <w:proofErr w:type="spellEnd"/>
            <w:r w:rsidRPr="00892C74">
              <w:t xml:space="preserve">, MLC, Bengaluru, Sri H. </w:t>
            </w:r>
            <w:proofErr w:type="spellStart"/>
            <w:r w:rsidRPr="00892C74">
              <w:t>Appayyanna</w:t>
            </w:r>
            <w:proofErr w:type="spellEnd"/>
            <w:r w:rsidRPr="00892C74">
              <w:t xml:space="preserve">, </w:t>
            </w:r>
            <w:proofErr w:type="spellStart"/>
            <w:r w:rsidRPr="00892C74">
              <w:t>Zilla</w:t>
            </w:r>
            <w:proofErr w:type="spellEnd"/>
            <w:r w:rsidRPr="00892C74">
              <w:t xml:space="preserve"> </w:t>
            </w:r>
            <w:proofErr w:type="spellStart"/>
            <w:r w:rsidRPr="00892C74">
              <w:t>Panchayath</w:t>
            </w:r>
            <w:proofErr w:type="spellEnd"/>
            <w:r w:rsidRPr="00892C74">
              <w:t xml:space="preserve"> Member and Director BAMUL and Dr. K. </w:t>
            </w:r>
            <w:proofErr w:type="spellStart"/>
            <w:r w:rsidRPr="00892C74">
              <w:t>Narayana</w:t>
            </w:r>
            <w:proofErr w:type="spellEnd"/>
            <w:r w:rsidRPr="00892C74">
              <w:t xml:space="preserve"> Gowda ADE and Dr. G.S. </w:t>
            </w:r>
            <w:proofErr w:type="spellStart"/>
            <w:r w:rsidRPr="00892C74">
              <w:t>Nagaraja</w:t>
            </w:r>
            <w:proofErr w:type="spellEnd"/>
            <w:r w:rsidRPr="00892C74">
              <w:t>, Professor, Directorate of Extension UAS, Bengaluru were participated in the programme.</w:t>
            </w:r>
          </w:p>
          <w:p w:rsidR="00FB2C4A" w:rsidRPr="00F30D05" w:rsidRDefault="00FB2C4A" w:rsidP="00F30D05">
            <w:pPr>
              <w:pStyle w:val="ListParagraph"/>
              <w:spacing w:line="276" w:lineRule="auto"/>
              <w:ind w:left="0" w:firstLine="720"/>
              <w:jc w:val="both"/>
            </w:pPr>
          </w:p>
        </w:tc>
        <w:tc>
          <w:tcPr>
            <w:tcW w:w="3195" w:type="dxa"/>
          </w:tcPr>
          <w:p w:rsidR="009137B7" w:rsidRDefault="009137B7" w:rsidP="009137B7">
            <w:pPr>
              <w:pStyle w:val="ListParagraph"/>
              <w:spacing w:line="276" w:lineRule="auto"/>
              <w:ind w:left="0"/>
              <w:jc w:val="both"/>
            </w:pPr>
            <w:r>
              <w:t xml:space="preserve">  </w:t>
            </w:r>
            <w:r w:rsidRPr="009137B7">
              <w:rPr>
                <w:noProof/>
              </w:rPr>
              <w:drawing>
                <wp:inline distT="0" distB="0" distL="0" distR="0">
                  <wp:extent cx="1940379" cy="1294814"/>
                  <wp:effectExtent l="19050" t="0" r="2721" b="0"/>
                  <wp:docPr id="3" name="Picture 10" descr="E:\POPS\Reports\MONTHLY REPORT\MONTHLY REPORTS\DE_Report\2018\September-2018\Interaction with far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OPS\Reports\MONTHLY REPORT\MONTHLY REPORTS\DE_Report\2018\September-2018\Interaction with farmers.JPG"/>
                          <pic:cNvPicPr>
                            <a:picLocks noChangeAspect="1" noChangeArrowheads="1"/>
                          </pic:cNvPicPr>
                        </pic:nvPicPr>
                        <pic:blipFill>
                          <a:blip r:embed="rId18" cstate="print"/>
                          <a:srcRect/>
                          <a:stretch>
                            <a:fillRect/>
                          </a:stretch>
                        </pic:blipFill>
                        <pic:spPr bwMode="auto">
                          <a:xfrm>
                            <a:off x="0" y="0"/>
                            <a:ext cx="1949841" cy="1301128"/>
                          </a:xfrm>
                          <a:prstGeom prst="rect">
                            <a:avLst/>
                          </a:prstGeom>
                          <a:noFill/>
                          <a:ln w="9525">
                            <a:noFill/>
                            <a:miter lim="800000"/>
                            <a:headEnd/>
                            <a:tailEnd/>
                          </a:ln>
                        </pic:spPr>
                      </pic:pic>
                    </a:graphicData>
                  </a:graphic>
                </wp:inline>
              </w:drawing>
            </w:r>
          </w:p>
          <w:p w:rsidR="00F30D05" w:rsidRDefault="009137B7" w:rsidP="009137B7">
            <w:pPr>
              <w:tabs>
                <w:tab w:val="left" w:pos="1060"/>
              </w:tabs>
            </w:pPr>
            <w:r w:rsidRPr="009137B7">
              <w:rPr>
                <w:noProof/>
              </w:rPr>
              <w:drawing>
                <wp:inline distT="0" distB="0" distL="0" distR="0">
                  <wp:extent cx="1910234" cy="1475857"/>
                  <wp:effectExtent l="19050" t="0" r="0" b="0"/>
                  <wp:docPr id="4" name="Picture 11" descr="E:\POPS\Reports\MONTHLY REPORT\MONTHLY REPORTS\DE_Report\2018\September-2018\Inaguration of borewell recharge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OPS\Reports\MONTHLY REPORT\MONTHLY REPORTS\DE_Report\2018\September-2018\Inaguration of borewell recharge unit.JPG"/>
                          <pic:cNvPicPr>
                            <a:picLocks noChangeAspect="1" noChangeArrowheads="1"/>
                          </pic:cNvPicPr>
                        </pic:nvPicPr>
                        <pic:blipFill>
                          <a:blip r:embed="rId19" cstate="print"/>
                          <a:srcRect/>
                          <a:stretch>
                            <a:fillRect/>
                          </a:stretch>
                        </pic:blipFill>
                        <pic:spPr bwMode="auto">
                          <a:xfrm>
                            <a:off x="0" y="0"/>
                            <a:ext cx="1911853" cy="1477108"/>
                          </a:xfrm>
                          <a:prstGeom prst="rect">
                            <a:avLst/>
                          </a:prstGeom>
                          <a:noFill/>
                          <a:ln w="9525">
                            <a:noFill/>
                            <a:miter lim="800000"/>
                            <a:headEnd/>
                            <a:tailEnd/>
                          </a:ln>
                        </pic:spPr>
                      </pic:pic>
                    </a:graphicData>
                  </a:graphic>
                </wp:inline>
              </w:drawing>
            </w:r>
          </w:p>
          <w:p w:rsidR="009137B7" w:rsidRPr="00B758B4" w:rsidRDefault="009137B7" w:rsidP="00F30D05">
            <w:pPr>
              <w:rPr>
                <w:sz w:val="10"/>
              </w:rPr>
            </w:pPr>
          </w:p>
        </w:tc>
      </w:tr>
      <w:tr w:rsidR="00F30D05" w:rsidTr="00B758B4">
        <w:tc>
          <w:tcPr>
            <w:tcW w:w="9963" w:type="dxa"/>
            <w:gridSpan w:val="2"/>
          </w:tcPr>
          <w:p w:rsidR="00B758B4" w:rsidRDefault="00F30D05" w:rsidP="00B758B4">
            <w:pPr>
              <w:pStyle w:val="ListParagraph"/>
              <w:spacing w:line="276" w:lineRule="auto"/>
              <w:ind w:left="0" w:firstLine="720"/>
              <w:jc w:val="both"/>
            </w:pPr>
            <w:r w:rsidRPr="00892C74">
              <w:t xml:space="preserve">After the interactive session, Sri D. V. </w:t>
            </w:r>
            <w:proofErr w:type="spellStart"/>
            <w:r w:rsidRPr="00892C74">
              <w:t>Sadananda</w:t>
            </w:r>
            <w:proofErr w:type="spellEnd"/>
            <w:r w:rsidRPr="00892C74">
              <w:t xml:space="preserve"> Gowda inaugurated the </w:t>
            </w:r>
            <w:proofErr w:type="spellStart"/>
            <w:r w:rsidRPr="00892C74">
              <w:t>Borewell</w:t>
            </w:r>
            <w:proofErr w:type="spellEnd"/>
            <w:r w:rsidRPr="00892C74">
              <w:t xml:space="preserve"> recharge model established at KVK and visited all the demo units of KVK. He also planted coconut seedling as a remembrance of his visit to KVK. The </w:t>
            </w:r>
            <w:proofErr w:type="spellStart"/>
            <w:r w:rsidRPr="00892C74">
              <w:t>Hon’ble</w:t>
            </w:r>
            <w:proofErr w:type="spellEnd"/>
            <w:r w:rsidRPr="00892C74">
              <w:t xml:space="preserve"> Minister assured the farmers in safeguarding their interest by solving their problems with suitable</w:t>
            </w:r>
            <w:r w:rsidR="005B0676">
              <w:t xml:space="preserve"> solutions. Finally, h</w:t>
            </w:r>
            <w:r w:rsidRPr="00892C74">
              <w:t>e insisted all the Scientists of KVK to work hard in achieving the target of Doubling the farmer’s income by 2022.</w:t>
            </w:r>
          </w:p>
          <w:p w:rsidR="00FB2C4A" w:rsidRDefault="00FB2C4A" w:rsidP="00B758B4">
            <w:pPr>
              <w:pStyle w:val="ListParagraph"/>
              <w:spacing w:line="276" w:lineRule="auto"/>
              <w:ind w:left="0" w:firstLine="720"/>
              <w:jc w:val="both"/>
            </w:pPr>
          </w:p>
          <w:p w:rsidR="00FB2C4A" w:rsidRPr="00B758B4" w:rsidRDefault="00FB2C4A" w:rsidP="00B758B4">
            <w:pPr>
              <w:pStyle w:val="ListParagraph"/>
              <w:spacing w:line="276" w:lineRule="auto"/>
              <w:ind w:left="0" w:firstLine="720"/>
              <w:jc w:val="both"/>
            </w:pPr>
          </w:p>
        </w:tc>
      </w:tr>
    </w:tbl>
    <w:p w:rsidR="00B758B4" w:rsidRDefault="00B758B4" w:rsidP="00B758B4">
      <w:pPr>
        <w:rPr>
          <w:snapToGrid w:val="0"/>
          <w:color w:val="000000"/>
          <w:w w:val="0"/>
          <w:sz w:val="0"/>
          <w:szCs w:val="0"/>
          <w:u w:color="000000"/>
          <w:bdr w:val="none" w:sz="0" w:space="0" w:color="000000"/>
          <w:shd w:val="clear" w:color="000000" w:fill="000000"/>
        </w:rPr>
      </w:pPr>
    </w:p>
    <w:p w:rsidR="00B758B4" w:rsidRDefault="00B758B4" w:rsidP="00B758B4">
      <w:pPr>
        <w:rPr>
          <w:snapToGrid w:val="0"/>
          <w:color w:val="000000"/>
          <w:w w:val="0"/>
          <w:sz w:val="0"/>
          <w:szCs w:val="0"/>
          <w:u w:color="000000"/>
          <w:bdr w:val="none" w:sz="0" w:space="0" w:color="000000"/>
          <w:shd w:val="clear" w:color="000000" w:fill="000000"/>
        </w:rPr>
      </w:pPr>
    </w:p>
    <w:p w:rsidR="00B758B4" w:rsidRDefault="00B758B4" w:rsidP="00B758B4">
      <w:pPr>
        <w:rPr>
          <w:snapToGrid w:val="0"/>
          <w:color w:val="000000"/>
          <w:w w:val="0"/>
          <w:sz w:val="0"/>
          <w:szCs w:val="0"/>
          <w:u w:color="000000"/>
          <w:bdr w:val="none" w:sz="0" w:space="0" w:color="000000"/>
          <w:shd w:val="clear" w:color="000000" w:fill="000000"/>
        </w:rPr>
      </w:pPr>
    </w:p>
    <w:p w:rsidR="00EB5000" w:rsidRPr="00B758B4" w:rsidRDefault="00EB5000" w:rsidP="00B758B4">
      <w:pPr>
        <w:shd w:val="clear" w:color="auto" w:fill="FDE9D9" w:themeFill="accent6" w:themeFillTint="33"/>
        <w:spacing w:after="240"/>
        <w:rPr>
          <w:snapToGrid w:val="0"/>
          <w:color w:val="000000"/>
          <w:w w:val="0"/>
          <w:sz w:val="0"/>
          <w:szCs w:val="0"/>
          <w:u w:color="000000"/>
          <w:bdr w:val="none" w:sz="0" w:space="0" w:color="000000"/>
          <w:shd w:val="clear" w:color="000000" w:fill="000000"/>
        </w:rPr>
      </w:pPr>
      <w:r w:rsidRPr="00EB5000">
        <w:rPr>
          <w:rFonts w:asciiTheme="minorHAnsi" w:hAnsiTheme="minorHAnsi"/>
          <w:b/>
          <w:color w:val="000000" w:themeColor="text1"/>
        </w:rPr>
        <w:t xml:space="preserve">Off-campus </w:t>
      </w:r>
      <w:proofErr w:type="gramStart"/>
      <w:r w:rsidRPr="00EB5000">
        <w:rPr>
          <w:rFonts w:asciiTheme="minorHAnsi" w:hAnsiTheme="minorHAnsi"/>
          <w:b/>
          <w:color w:val="000000" w:themeColor="text1"/>
        </w:rPr>
        <w:t xml:space="preserve">training  </w:t>
      </w:r>
      <w:proofErr w:type="spellStart"/>
      <w:r w:rsidRPr="00EB5000">
        <w:rPr>
          <w:rFonts w:asciiTheme="minorHAnsi" w:hAnsiTheme="minorHAnsi"/>
          <w:b/>
          <w:color w:val="000000" w:themeColor="text1"/>
        </w:rPr>
        <w:t>programmes</w:t>
      </w:r>
      <w:proofErr w:type="spellEnd"/>
      <w:proofErr w:type="gramEnd"/>
    </w:p>
    <w:tbl>
      <w:tblPr>
        <w:tblW w:w="494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41"/>
        <w:gridCol w:w="2112"/>
      </w:tblGrid>
      <w:tr w:rsidR="00D5020F" w:rsidRPr="00A76BCE" w:rsidTr="00B758B4">
        <w:trPr>
          <w:trHeight w:val="341"/>
        </w:trPr>
        <w:tc>
          <w:tcPr>
            <w:tcW w:w="3928" w:type="pct"/>
            <w:vAlign w:val="center"/>
          </w:tcPr>
          <w:p w:rsidR="00D5020F" w:rsidRPr="00FB2C4A" w:rsidRDefault="00D5020F" w:rsidP="0068271F">
            <w:pPr>
              <w:jc w:val="center"/>
              <w:rPr>
                <w:rFonts w:ascii="Calibri" w:hAnsi="Calibri"/>
                <w:b/>
                <w:color w:val="000000"/>
              </w:rPr>
            </w:pPr>
            <w:r w:rsidRPr="00FB2C4A">
              <w:rPr>
                <w:rFonts w:ascii="Calibri" w:hAnsi="Calibri"/>
                <w:b/>
                <w:color w:val="000000"/>
                <w:szCs w:val="22"/>
              </w:rPr>
              <w:t>Title of the programme</w:t>
            </w:r>
          </w:p>
        </w:tc>
        <w:tc>
          <w:tcPr>
            <w:tcW w:w="1072" w:type="pct"/>
            <w:vAlign w:val="center"/>
          </w:tcPr>
          <w:p w:rsidR="00D5020F" w:rsidRPr="00FB2C4A" w:rsidRDefault="00D5020F" w:rsidP="0068271F">
            <w:pPr>
              <w:jc w:val="center"/>
              <w:rPr>
                <w:rFonts w:ascii="Calibri" w:hAnsi="Calibri"/>
                <w:b/>
                <w:color w:val="000000"/>
              </w:rPr>
            </w:pPr>
            <w:r w:rsidRPr="00FB2C4A">
              <w:rPr>
                <w:rFonts w:ascii="Calibri" w:hAnsi="Calibri"/>
                <w:b/>
                <w:color w:val="000000"/>
                <w:szCs w:val="22"/>
              </w:rPr>
              <w:t>No. of participants</w:t>
            </w:r>
          </w:p>
        </w:tc>
      </w:tr>
      <w:tr w:rsidR="00D5020F" w:rsidRPr="00A76BCE" w:rsidTr="00F30D05">
        <w:trPr>
          <w:trHeight w:val="323"/>
        </w:trPr>
        <w:tc>
          <w:tcPr>
            <w:tcW w:w="3928" w:type="pct"/>
          </w:tcPr>
          <w:p w:rsidR="00D5020F" w:rsidRPr="00E8030F" w:rsidRDefault="00D5020F" w:rsidP="00F30D05">
            <w:r>
              <w:t>Biological and chemical methods for management of DBM in cabbage</w:t>
            </w:r>
            <w:r w:rsidRPr="00E8030F">
              <w:t> </w:t>
            </w:r>
          </w:p>
        </w:tc>
        <w:tc>
          <w:tcPr>
            <w:tcW w:w="1072" w:type="pct"/>
          </w:tcPr>
          <w:p w:rsidR="00D5020F" w:rsidRPr="00E8030F" w:rsidRDefault="00D5020F" w:rsidP="0068271F">
            <w:r>
              <w:t>22</w:t>
            </w:r>
          </w:p>
        </w:tc>
      </w:tr>
      <w:tr w:rsidR="00D5020F" w:rsidRPr="00A76BCE" w:rsidTr="00F30D05">
        <w:trPr>
          <w:trHeight w:val="284"/>
        </w:trPr>
        <w:tc>
          <w:tcPr>
            <w:tcW w:w="3928" w:type="pct"/>
          </w:tcPr>
          <w:p w:rsidR="00D5020F" w:rsidRPr="00E8030F" w:rsidRDefault="00D5020F" w:rsidP="00F30D05">
            <w:r>
              <w:t>Management of stem borer in maize</w:t>
            </w:r>
            <w:r w:rsidRPr="00E8030F">
              <w:t> </w:t>
            </w:r>
          </w:p>
        </w:tc>
        <w:tc>
          <w:tcPr>
            <w:tcW w:w="1072" w:type="pct"/>
          </w:tcPr>
          <w:p w:rsidR="00D5020F" w:rsidRPr="00E8030F" w:rsidRDefault="00D5020F" w:rsidP="0068271F">
            <w:r>
              <w:t>26</w:t>
            </w:r>
          </w:p>
        </w:tc>
      </w:tr>
      <w:tr w:rsidR="00D5020F" w:rsidRPr="00D662FB" w:rsidTr="00F30D05">
        <w:trPr>
          <w:trHeight w:val="251"/>
        </w:trPr>
        <w:tc>
          <w:tcPr>
            <w:tcW w:w="3928" w:type="pct"/>
          </w:tcPr>
          <w:p w:rsidR="00D5020F" w:rsidRPr="00E8030F" w:rsidRDefault="00D5020F" w:rsidP="00F30D05">
            <w:r>
              <w:t>Management of Fall Army worm in maize through Integrated approach</w:t>
            </w:r>
          </w:p>
        </w:tc>
        <w:tc>
          <w:tcPr>
            <w:tcW w:w="1072" w:type="pct"/>
          </w:tcPr>
          <w:p w:rsidR="00D5020F" w:rsidRPr="00E8030F" w:rsidRDefault="00D5020F" w:rsidP="0068271F">
            <w:r>
              <w:t>28</w:t>
            </w:r>
          </w:p>
        </w:tc>
      </w:tr>
      <w:tr w:rsidR="00D5020F" w:rsidRPr="00A76BCE" w:rsidTr="00F30D05">
        <w:trPr>
          <w:trHeight w:val="568"/>
        </w:trPr>
        <w:tc>
          <w:tcPr>
            <w:tcW w:w="3928" w:type="pct"/>
          </w:tcPr>
          <w:p w:rsidR="00D5020F" w:rsidRDefault="00D5020F" w:rsidP="00F30D05">
            <w:r>
              <w:t xml:space="preserve">Enrichment of FYM with </w:t>
            </w:r>
            <w:proofErr w:type="spellStart"/>
            <w:r w:rsidRPr="00DD2803">
              <w:rPr>
                <w:i/>
              </w:rPr>
              <w:t>Paecilomyces</w:t>
            </w:r>
            <w:proofErr w:type="spellEnd"/>
            <w:r w:rsidRPr="00DD2803">
              <w:rPr>
                <w:i/>
              </w:rPr>
              <w:t xml:space="preserve"> </w:t>
            </w:r>
            <w:proofErr w:type="spellStart"/>
            <w:r w:rsidRPr="00DD2803">
              <w:rPr>
                <w:i/>
              </w:rPr>
              <w:t>lilacinus</w:t>
            </w:r>
            <w:proofErr w:type="spellEnd"/>
            <w:r>
              <w:t xml:space="preserve"> for nematode management in capsicum</w:t>
            </w:r>
          </w:p>
        </w:tc>
        <w:tc>
          <w:tcPr>
            <w:tcW w:w="1072" w:type="pct"/>
          </w:tcPr>
          <w:p w:rsidR="00D5020F" w:rsidRDefault="00D5020F" w:rsidP="0068271F">
            <w:r>
              <w:t>12</w:t>
            </w:r>
          </w:p>
        </w:tc>
      </w:tr>
      <w:tr w:rsidR="00D5020F" w:rsidRPr="00A76BCE" w:rsidTr="00F30D05">
        <w:trPr>
          <w:trHeight w:val="301"/>
        </w:trPr>
        <w:tc>
          <w:tcPr>
            <w:tcW w:w="3928" w:type="pct"/>
          </w:tcPr>
          <w:p w:rsidR="00D5020F" w:rsidRDefault="00D5020F" w:rsidP="00F30D05">
            <w:r>
              <w:t>Integrated nutrient management in mulberry</w:t>
            </w:r>
          </w:p>
        </w:tc>
        <w:tc>
          <w:tcPr>
            <w:tcW w:w="1072" w:type="pct"/>
          </w:tcPr>
          <w:p w:rsidR="00D5020F" w:rsidRDefault="00D5020F" w:rsidP="0068271F">
            <w:r>
              <w:t>15</w:t>
            </w:r>
          </w:p>
        </w:tc>
      </w:tr>
    </w:tbl>
    <w:p w:rsidR="00F30D05" w:rsidRPr="00F30D05" w:rsidRDefault="00F30D05" w:rsidP="006427B6">
      <w:pPr>
        <w:spacing w:after="120" w:line="276" w:lineRule="auto"/>
        <w:jc w:val="both"/>
        <w:rPr>
          <w:rFonts w:asciiTheme="minorHAnsi" w:hAnsiTheme="minorHAnsi"/>
          <w:noProof/>
          <w:sz w:val="5"/>
          <w:szCs w:val="23"/>
        </w:rPr>
      </w:pPr>
    </w:p>
    <w:p w:rsidR="008646C2" w:rsidRPr="007531CD" w:rsidRDefault="008646C2" w:rsidP="00F30D05">
      <w:pPr>
        <w:shd w:val="clear" w:color="auto" w:fill="FDE9D9" w:themeFill="accent6" w:themeFillTint="33"/>
        <w:spacing w:after="120" w:line="276" w:lineRule="auto"/>
        <w:jc w:val="both"/>
        <w:rPr>
          <w:rFonts w:asciiTheme="minorHAnsi" w:hAnsiTheme="minorHAnsi"/>
          <w:b/>
          <w:color w:val="000000"/>
          <w:sz w:val="23"/>
          <w:szCs w:val="23"/>
        </w:rPr>
      </w:pPr>
      <w:r w:rsidRPr="007531CD">
        <w:rPr>
          <w:rFonts w:asciiTheme="minorHAnsi" w:hAnsiTheme="minorHAnsi"/>
          <w:b/>
          <w:color w:val="000000"/>
          <w:sz w:val="23"/>
          <w:szCs w:val="23"/>
        </w:rPr>
        <w:t>Services available at KVK</w:t>
      </w:r>
    </w:p>
    <w:p w:rsidR="008646C2" w:rsidRPr="007531CD" w:rsidRDefault="008646C2" w:rsidP="003C4A07">
      <w:pPr>
        <w:pStyle w:val="ListParagraph"/>
        <w:numPr>
          <w:ilvl w:val="0"/>
          <w:numId w:val="1"/>
        </w:numPr>
        <w:spacing w:after="120" w:line="276" w:lineRule="auto"/>
        <w:ind w:left="270" w:firstLine="0"/>
        <w:jc w:val="both"/>
        <w:rPr>
          <w:rFonts w:asciiTheme="minorHAnsi" w:hAnsiTheme="minorHAnsi"/>
          <w:color w:val="000000"/>
          <w:sz w:val="23"/>
          <w:szCs w:val="23"/>
        </w:rPr>
      </w:pPr>
      <w:r w:rsidRPr="007531CD">
        <w:rPr>
          <w:rFonts w:asciiTheme="minorHAnsi" w:hAnsiTheme="minorHAnsi"/>
          <w:color w:val="000000"/>
          <w:sz w:val="23"/>
          <w:szCs w:val="23"/>
        </w:rPr>
        <w:t xml:space="preserve">Analysis of soil and water samples and advisory services </w:t>
      </w:r>
    </w:p>
    <w:p w:rsidR="008646C2" w:rsidRPr="007531CD" w:rsidRDefault="008646C2" w:rsidP="003C4A07">
      <w:pPr>
        <w:pStyle w:val="ListParagraph"/>
        <w:numPr>
          <w:ilvl w:val="0"/>
          <w:numId w:val="1"/>
        </w:numPr>
        <w:spacing w:after="120" w:line="276" w:lineRule="auto"/>
        <w:ind w:left="270" w:firstLine="0"/>
        <w:jc w:val="both"/>
        <w:rPr>
          <w:rFonts w:asciiTheme="minorHAnsi" w:hAnsiTheme="minorHAnsi"/>
          <w:color w:val="000000"/>
          <w:sz w:val="23"/>
          <w:szCs w:val="23"/>
        </w:rPr>
      </w:pPr>
      <w:r w:rsidRPr="007531CD">
        <w:rPr>
          <w:rFonts w:asciiTheme="minorHAnsi" w:hAnsiTheme="minorHAnsi"/>
          <w:color w:val="000000"/>
          <w:sz w:val="23"/>
          <w:szCs w:val="23"/>
        </w:rPr>
        <w:t xml:space="preserve">Analysis of infected plant samples and advisory services about IPM practices </w:t>
      </w:r>
    </w:p>
    <w:p w:rsidR="008646C2" w:rsidRPr="007531CD" w:rsidRDefault="008646C2" w:rsidP="003C4A07">
      <w:pPr>
        <w:pStyle w:val="ListParagraph"/>
        <w:numPr>
          <w:ilvl w:val="0"/>
          <w:numId w:val="1"/>
        </w:numPr>
        <w:spacing w:after="120" w:line="276" w:lineRule="auto"/>
        <w:ind w:left="270" w:firstLine="0"/>
        <w:jc w:val="both"/>
        <w:rPr>
          <w:rFonts w:asciiTheme="minorHAnsi" w:hAnsiTheme="minorHAnsi"/>
          <w:color w:val="000000"/>
          <w:sz w:val="23"/>
          <w:szCs w:val="23"/>
        </w:rPr>
      </w:pPr>
      <w:r w:rsidRPr="007531CD">
        <w:rPr>
          <w:rFonts w:asciiTheme="minorHAnsi" w:hAnsiTheme="minorHAnsi"/>
          <w:color w:val="000000"/>
          <w:sz w:val="23"/>
          <w:szCs w:val="23"/>
        </w:rPr>
        <w:t xml:space="preserve">Production and sale of quality planting material and advisory services </w:t>
      </w:r>
    </w:p>
    <w:p w:rsidR="008646C2" w:rsidRPr="007531CD" w:rsidRDefault="008646C2" w:rsidP="003C4A07">
      <w:pPr>
        <w:pStyle w:val="ListParagraph"/>
        <w:numPr>
          <w:ilvl w:val="0"/>
          <w:numId w:val="1"/>
        </w:numPr>
        <w:spacing w:after="120" w:line="276" w:lineRule="auto"/>
        <w:ind w:left="270" w:firstLine="0"/>
        <w:jc w:val="both"/>
        <w:rPr>
          <w:rFonts w:asciiTheme="minorHAnsi" w:hAnsiTheme="minorHAnsi"/>
          <w:color w:val="000000"/>
          <w:sz w:val="23"/>
          <w:szCs w:val="23"/>
        </w:rPr>
      </w:pPr>
      <w:r w:rsidRPr="007531CD">
        <w:rPr>
          <w:rFonts w:asciiTheme="minorHAnsi" w:hAnsiTheme="minorHAnsi"/>
          <w:color w:val="000000"/>
          <w:sz w:val="23"/>
          <w:szCs w:val="23"/>
        </w:rPr>
        <w:t>Production and sale of Vegetable Special</w:t>
      </w:r>
    </w:p>
    <w:p w:rsidR="008646C2" w:rsidRPr="007531CD" w:rsidRDefault="008646C2" w:rsidP="003C4A07">
      <w:pPr>
        <w:pStyle w:val="ListParagraph"/>
        <w:numPr>
          <w:ilvl w:val="0"/>
          <w:numId w:val="1"/>
        </w:numPr>
        <w:spacing w:after="120" w:line="276" w:lineRule="auto"/>
        <w:ind w:left="270" w:firstLine="0"/>
        <w:jc w:val="both"/>
        <w:rPr>
          <w:rFonts w:asciiTheme="minorHAnsi" w:hAnsiTheme="minorHAnsi"/>
          <w:color w:val="000000"/>
          <w:sz w:val="23"/>
          <w:szCs w:val="23"/>
        </w:rPr>
      </w:pPr>
      <w:r w:rsidRPr="007531CD">
        <w:rPr>
          <w:rFonts w:asciiTheme="minorHAnsi" w:hAnsiTheme="minorHAnsi"/>
          <w:color w:val="000000"/>
          <w:sz w:val="23"/>
          <w:szCs w:val="23"/>
        </w:rPr>
        <w:t>Millets Processing Centre</w:t>
      </w:r>
      <w:r w:rsidR="005F0723" w:rsidRPr="007531CD">
        <w:rPr>
          <w:rFonts w:asciiTheme="minorHAnsi" w:hAnsiTheme="minorHAnsi"/>
          <w:color w:val="000000"/>
          <w:sz w:val="23"/>
          <w:szCs w:val="23"/>
        </w:rPr>
        <w:t xml:space="preserve"> and </w:t>
      </w:r>
      <w:r w:rsidRPr="007531CD">
        <w:rPr>
          <w:rFonts w:asciiTheme="minorHAnsi" w:hAnsiTheme="minorHAnsi"/>
          <w:color w:val="000000"/>
          <w:sz w:val="23"/>
          <w:szCs w:val="23"/>
        </w:rPr>
        <w:t>KVK Marketing Complex</w:t>
      </w:r>
    </w:p>
    <w:p w:rsidR="008646C2" w:rsidRPr="007531CD" w:rsidRDefault="008646C2" w:rsidP="003C4A07">
      <w:pPr>
        <w:pStyle w:val="ListParagraph"/>
        <w:numPr>
          <w:ilvl w:val="0"/>
          <w:numId w:val="1"/>
        </w:numPr>
        <w:spacing w:after="120" w:line="276" w:lineRule="auto"/>
        <w:ind w:left="270" w:firstLine="0"/>
        <w:jc w:val="both"/>
        <w:rPr>
          <w:rFonts w:asciiTheme="minorHAnsi" w:hAnsiTheme="minorHAnsi"/>
          <w:color w:val="000000"/>
          <w:sz w:val="23"/>
          <w:szCs w:val="23"/>
        </w:rPr>
      </w:pPr>
      <w:r w:rsidRPr="007531CD">
        <w:rPr>
          <w:rFonts w:asciiTheme="minorHAnsi" w:hAnsiTheme="minorHAnsi"/>
          <w:color w:val="000000"/>
          <w:sz w:val="23"/>
          <w:szCs w:val="23"/>
        </w:rPr>
        <w:t xml:space="preserve">Production and Sale of </w:t>
      </w:r>
      <w:proofErr w:type="spellStart"/>
      <w:r w:rsidRPr="007531CD">
        <w:rPr>
          <w:rFonts w:asciiTheme="minorHAnsi" w:hAnsiTheme="minorHAnsi"/>
          <w:color w:val="000000"/>
          <w:sz w:val="23"/>
          <w:szCs w:val="23"/>
        </w:rPr>
        <w:t>Pongamia</w:t>
      </w:r>
      <w:proofErr w:type="spellEnd"/>
      <w:r w:rsidRPr="007531CD">
        <w:rPr>
          <w:rFonts w:asciiTheme="minorHAnsi" w:hAnsiTheme="minorHAnsi"/>
          <w:color w:val="000000"/>
          <w:sz w:val="23"/>
          <w:szCs w:val="23"/>
        </w:rPr>
        <w:t xml:space="preserve"> oil, </w:t>
      </w:r>
      <w:proofErr w:type="spellStart"/>
      <w:r w:rsidRPr="007531CD">
        <w:rPr>
          <w:rFonts w:asciiTheme="minorHAnsi" w:hAnsiTheme="minorHAnsi"/>
          <w:color w:val="000000"/>
          <w:sz w:val="23"/>
          <w:szCs w:val="23"/>
        </w:rPr>
        <w:t>Pongamia</w:t>
      </w:r>
      <w:proofErr w:type="spellEnd"/>
      <w:r w:rsidRPr="007531CD">
        <w:rPr>
          <w:rFonts w:asciiTheme="minorHAnsi" w:hAnsiTheme="minorHAnsi"/>
          <w:color w:val="000000"/>
          <w:sz w:val="23"/>
          <w:szCs w:val="23"/>
        </w:rPr>
        <w:t xml:space="preserve"> cake and </w:t>
      </w:r>
      <w:proofErr w:type="spellStart"/>
      <w:r w:rsidRPr="007531CD">
        <w:rPr>
          <w:rFonts w:asciiTheme="minorHAnsi" w:hAnsiTheme="minorHAnsi"/>
          <w:color w:val="000000"/>
          <w:sz w:val="23"/>
          <w:szCs w:val="23"/>
        </w:rPr>
        <w:t>biofuel</w:t>
      </w:r>
      <w:proofErr w:type="spellEnd"/>
      <w:r w:rsidRPr="007531CD">
        <w:rPr>
          <w:rFonts w:asciiTheme="minorHAnsi" w:hAnsiTheme="minorHAnsi"/>
          <w:color w:val="000000"/>
          <w:sz w:val="23"/>
          <w:szCs w:val="23"/>
        </w:rPr>
        <w:t xml:space="preserve"> </w:t>
      </w:r>
    </w:p>
    <w:p w:rsidR="008646C2" w:rsidRPr="007531CD" w:rsidRDefault="008646C2" w:rsidP="003C4A07">
      <w:pPr>
        <w:shd w:val="clear" w:color="auto" w:fill="E5B8B7" w:themeFill="accent2" w:themeFillTint="66"/>
        <w:spacing w:after="120" w:line="276" w:lineRule="auto"/>
        <w:jc w:val="both"/>
        <w:rPr>
          <w:rFonts w:asciiTheme="minorHAnsi" w:hAnsiTheme="minorHAnsi"/>
          <w:b/>
          <w:sz w:val="23"/>
          <w:szCs w:val="23"/>
        </w:rPr>
      </w:pPr>
      <w:r w:rsidRPr="007531CD">
        <w:rPr>
          <w:rFonts w:asciiTheme="minorHAnsi" w:hAnsiTheme="minorHAnsi"/>
          <w:b/>
          <w:sz w:val="23"/>
          <w:szCs w:val="23"/>
        </w:rPr>
        <w:t xml:space="preserve">Services and Sale of Technological Inputs </w:t>
      </w:r>
    </w:p>
    <w:p w:rsidR="008646C2" w:rsidRPr="007531CD" w:rsidRDefault="008646C2" w:rsidP="003C4A07">
      <w:pPr>
        <w:pStyle w:val="ListParagraph"/>
        <w:numPr>
          <w:ilvl w:val="0"/>
          <w:numId w:val="2"/>
        </w:numPr>
        <w:spacing w:after="120" w:line="276" w:lineRule="auto"/>
        <w:ind w:left="720" w:hanging="450"/>
        <w:jc w:val="both"/>
        <w:rPr>
          <w:rFonts w:asciiTheme="minorHAnsi" w:hAnsiTheme="minorHAnsi"/>
          <w:sz w:val="23"/>
          <w:szCs w:val="23"/>
        </w:rPr>
      </w:pPr>
      <w:proofErr w:type="spellStart"/>
      <w:r w:rsidRPr="007531CD">
        <w:rPr>
          <w:rFonts w:asciiTheme="minorHAnsi" w:hAnsiTheme="minorHAnsi"/>
          <w:sz w:val="23"/>
          <w:szCs w:val="23"/>
        </w:rPr>
        <w:t>Analys</w:t>
      </w:r>
      <w:r w:rsidR="005F287F">
        <w:rPr>
          <w:rFonts w:asciiTheme="minorHAnsi" w:hAnsiTheme="minorHAnsi"/>
          <w:sz w:val="23"/>
          <w:szCs w:val="23"/>
        </w:rPr>
        <w:t>ed</w:t>
      </w:r>
      <w:proofErr w:type="spellEnd"/>
      <w:r w:rsidRPr="007531CD">
        <w:rPr>
          <w:rFonts w:asciiTheme="minorHAnsi" w:hAnsiTheme="minorHAnsi"/>
          <w:sz w:val="23"/>
          <w:szCs w:val="23"/>
        </w:rPr>
        <w:t xml:space="preserve">  </w:t>
      </w:r>
      <w:r w:rsidR="00D5020F">
        <w:rPr>
          <w:rFonts w:asciiTheme="minorHAnsi" w:hAnsiTheme="minorHAnsi"/>
          <w:sz w:val="23"/>
          <w:szCs w:val="23"/>
        </w:rPr>
        <w:t>137</w:t>
      </w:r>
      <w:r w:rsidRPr="007531CD">
        <w:rPr>
          <w:rFonts w:asciiTheme="minorHAnsi" w:hAnsiTheme="minorHAnsi"/>
          <w:sz w:val="23"/>
          <w:szCs w:val="23"/>
        </w:rPr>
        <w:t xml:space="preserve"> soil and </w:t>
      </w:r>
      <w:r w:rsidR="00D5020F">
        <w:rPr>
          <w:rFonts w:asciiTheme="minorHAnsi" w:hAnsiTheme="minorHAnsi"/>
          <w:sz w:val="23"/>
          <w:szCs w:val="23"/>
        </w:rPr>
        <w:t>137</w:t>
      </w:r>
      <w:r w:rsidRPr="007531CD">
        <w:rPr>
          <w:rFonts w:asciiTheme="minorHAnsi" w:hAnsiTheme="minorHAnsi"/>
          <w:sz w:val="23"/>
          <w:szCs w:val="23"/>
        </w:rPr>
        <w:t xml:space="preserve"> water samples of farmers and advisory services</w:t>
      </w:r>
    </w:p>
    <w:p w:rsidR="008646C2" w:rsidRPr="007531CD" w:rsidRDefault="005F287F" w:rsidP="003C4A07">
      <w:pPr>
        <w:pStyle w:val="ListParagraph"/>
        <w:numPr>
          <w:ilvl w:val="0"/>
          <w:numId w:val="2"/>
        </w:numPr>
        <w:spacing w:after="120" w:line="276" w:lineRule="auto"/>
        <w:ind w:left="720" w:hanging="450"/>
        <w:jc w:val="both"/>
        <w:rPr>
          <w:rFonts w:asciiTheme="minorHAnsi" w:hAnsiTheme="minorHAnsi"/>
          <w:sz w:val="23"/>
          <w:szCs w:val="23"/>
        </w:rPr>
      </w:pPr>
      <w:r>
        <w:rPr>
          <w:rFonts w:asciiTheme="minorHAnsi" w:hAnsiTheme="minorHAnsi"/>
          <w:sz w:val="23"/>
          <w:szCs w:val="23"/>
        </w:rPr>
        <w:t>Sold</w:t>
      </w:r>
      <w:r w:rsidR="008646C2" w:rsidRPr="007531CD">
        <w:rPr>
          <w:rFonts w:asciiTheme="minorHAnsi" w:hAnsiTheme="minorHAnsi"/>
          <w:sz w:val="23"/>
          <w:szCs w:val="23"/>
        </w:rPr>
        <w:t xml:space="preserve"> </w:t>
      </w:r>
      <w:r w:rsidR="00D5020F">
        <w:rPr>
          <w:rFonts w:asciiTheme="minorHAnsi" w:hAnsiTheme="minorHAnsi"/>
          <w:sz w:val="23"/>
          <w:szCs w:val="23"/>
        </w:rPr>
        <w:t>121</w:t>
      </w:r>
      <w:r w:rsidR="008646C2" w:rsidRPr="007531CD">
        <w:rPr>
          <w:rFonts w:asciiTheme="minorHAnsi" w:hAnsiTheme="minorHAnsi"/>
          <w:sz w:val="23"/>
          <w:szCs w:val="23"/>
        </w:rPr>
        <w:t xml:space="preserve"> kg Vegetable Special as foliar spray in vegetables</w:t>
      </w:r>
    </w:p>
    <w:p w:rsidR="008646C2" w:rsidRPr="007531CD" w:rsidRDefault="005F287F" w:rsidP="003C4A07">
      <w:pPr>
        <w:pStyle w:val="ListParagraph"/>
        <w:numPr>
          <w:ilvl w:val="0"/>
          <w:numId w:val="2"/>
        </w:numPr>
        <w:spacing w:after="120" w:line="276" w:lineRule="auto"/>
        <w:ind w:left="720" w:hanging="450"/>
        <w:jc w:val="both"/>
        <w:rPr>
          <w:rFonts w:asciiTheme="minorHAnsi" w:hAnsiTheme="minorHAnsi"/>
          <w:sz w:val="23"/>
          <w:szCs w:val="23"/>
        </w:rPr>
      </w:pPr>
      <w:r>
        <w:rPr>
          <w:rFonts w:asciiTheme="minorHAnsi" w:hAnsiTheme="minorHAnsi"/>
          <w:sz w:val="23"/>
          <w:szCs w:val="23"/>
        </w:rPr>
        <w:t>Sold</w:t>
      </w:r>
      <w:r w:rsidR="008646C2" w:rsidRPr="007531CD">
        <w:rPr>
          <w:rFonts w:asciiTheme="minorHAnsi" w:hAnsiTheme="minorHAnsi"/>
          <w:sz w:val="23"/>
          <w:szCs w:val="23"/>
        </w:rPr>
        <w:t xml:space="preserve"> </w:t>
      </w:r>
      <w:r w:rsidR="00D5020F">
        <w:rPr>
          <w:rFonts w:asciiTheme="minorHAnsi" w:hAnsiTheme="minorHAnsi"/>
          <w:sz w:val="23"/>
          <w:szCs w:val="23"/>
        </w:rPr>
        <w:t>283</w:t>
      </w:r>
      <w:r w:rsidR="008646C2" w:rsidRPr="007531CD">
        <w:rPr>
          <w:rFonts w:asciiTheme="minorHAnsi" w:hAnsiTheme="minorHAnsi"/>
          <w:sz w:val="23"/>
          <w:szCs w:val="23"/>
        </w:rPr>
        <w:t xml:space="preserve"> quality horticultural planting materials </w:t>
      </w:r>
    </w:p>
    <w:p w:rsidR="008646C2" w:rsidRPr="007531CD" w:rsidRDefault="008646C2" w:rsidP="003C4A07">
      <w:pPr>
        <w:shd w:val="clear" w:color="auto" w:fill="FBD4B4" w:themeFill="accent6" w:themeFillTint="66"/>
        <w:spacing w:after="120" w:line="276" w:lineRule="auto"/>
        <w:jc w:val="both"/>
        <w:rPr>
          <w:rFonts w:asciiTheme="minorHAnsi" w:hAnsiTheme="minorHAnsi"/>
          <w:b/>
          <w:sz w:val="23"/>
          <w:szCs w:val="23"/>
        </w:rPr>
      </w:pPr>
      <w:r w:rsidRPr="007531CD">
        <w:rPr>
          <w:rFonts w:asciiTheme="minorHAnsi" w:hAnsiTheme="minorHAnsi"/>
          <w:b/>
          <w:sz w:val="23"/>
          <w:szCs w:val="23"/>
        </w:rPr>
        <w:t>Plant Health Clinic</w:t>
      </w:r>
    </w:p>
    <w:p w:rsidR="008646C2" w:rsidRPr="00D44097" w:rsidRDefault="008646C2" w:rsidP="003C4A07">
      <w:pPr>
        <w:pStyle w:val="ListParagraph"/>
        <w:numPr>
          <w:ilvl w:val="0"/>
          <w:numId w:val="3"/>
        </w:numPr>
        <w:tabs>
          <w:tab w:val="left" w:pos="0"/>
        </w:tabs>
        <w:spacing w:after="120" w:line="276" w:lineRule="auto"/>
        <w:ind w:left="720" w:hanging="450"/>
        <w:jc w:val="both"/>
        <w:rPr>
          <w:rFonts w:asciiTheme="minorHAnsi" w:hAnsiTheme="minorHAnsi"/>
          <w:sz w:val="23"/>
          <w:szCs w:val="23"/>
        </w:rPr>
      </w:pPr>
      <w:r w:rsidRPr="00D44097">
        <w:rPr>
          <w:rFonts w:asciiTheme="minorHAnsi" w:hAnsiTheme="minorHAnsi"/>
          <w:sz w:val="23"/>
          <w:szCs w:val="23"/>
        </w:rPr>
        <w:t>Examin</w:t>
      </w:r>
      <w:r w:rsidR="005F287F">
        <w:rPr>
          <w:rFonts w:asciiTheme="minorHAnsi" w:hAnsiTheme="minorHAnsi"/>
          <w:sz w:val="23"/>
          <w:szCs w:val="23"/>
        </w:rPr>
        <w:t>ed</w:t>
      </w:r>
      <w:r w:rsidRPr="00D44097">
        <w:rPr>
          <w:rFonts w:asciiTheme="minorHAnsi" w:hAnsiTheme="minorHAnsi"/>
          <w:sz w:val="23"/>
          <w:szCs w:val="23"/>
        </w:rPr>
        <w:t xml:space="preserve"> </w:t>
      </w:r>
      <w:r w:rsidR="005B0676" w:rsidRPr="005B0676">
        <w:rPr>
          <w:rFonts w:asciiTheme="minorHAnsi" w:hAnsiTheme="minorHAnsi"/>
          <w:sz w:val="23"/>
          <w:szCs w:val="23"/>
        </w:rPr>
        <w:t>87</w:t>
      </w:r>
      <w:r w:rsidRPr="00D44097">
        <w:rPr>
          <w:rFonts w:asciiTheme="minorHAnsi" w:hAnsiTheme="minorHAnsi"/>
          <w:sz w:val="23"/>
          <w:szCs w:val="23"/>
        </w:rPr>
        <w:t xml:space="preserve"> infested plant samples and</w:t>
      </w:r>
      <w:r w:rsidR="005F287F">
        <w:rPr>
          <w:rFonts w:asciiTheme="minorHAnsi" w:hAnsiTheme="minorHAnsi"/>
          <w:sz w:val="23"/>
          <w:szCs w:val="23"/>
        </w:rPr>
        <w:t xml:space="preserve"> provided</w:t>
      </w:r>
      <w:r w:rsidRPr="00D44097">
        <w:rPr>
          <w:rFonts w:asciiTheme="minorHAnsi" w:hAnsiTheme="minorHAnsi"/>
          <w:sz w:val="23"/>
          <w:szCs w:val="23"/>
        </w:rPr>
        <w:t xml:space="preserve"> advisory services to the farmers </w:t>
      </w:r>
    </w:p>
    <w:p w:rsidR="008646C2" w:rsidRPr="005B0676" w:rsidRDefault="008646C2" w:rsidP="003C4A07">
      <w:pPr>
        <w:pStyle w:val="ListParagraph"/>
        <w:numPr>
          <w:ilvl w:val="0"/>
          <w:numId w:val="3"/>
        </w:numPr>
        <w:pBdr>
          <w:bottom w:val="single" w:sz="6" w:space="1" w:color="auto"/>
        </w:pBdr>
        <w:tabs>
          <w:tab w:val="left" w:pos="0"/>
        </w:tabs>
        <w:spacing w:after="120" w:line="276" w:lineRule="auto"/>
        <w:ind w:left="720" w:hanging="450"/>
        <w:jc w:val="both"/>
        <w:rPr>
          <w:rFonts w:asciiTheme="minorHAnsi" w:hAnsiTheme="minorHAnsi"/>
          <w:sz w:val="23"/>
          <w:szCs w:val="23"/>
        </w:rPr>
      </w:pPr>
      <w:r w:rsidRPr="00D44097">
        <w:rPr>
          <w:rFonts w:asciiTheme="minorHAnsi" w:hAnsiTheme="minorHAnsi"/>
          <w:sz w:val="23"/>
          <w:szCs w:val="23"/>
        </w:rPr>
        <w:t>Diagnostic visits</w:t>
      </w:r>
      <w:r w:rsidR="005F287F">
        <w:rPr>
          <w:rFonts w:asciiTheme="minorHAnsi" w:hAnsiTheme="minorHAnsi"/>
          <w:sz w:val="23"/>
          <w:szCs w:val="23"/>
        </w:rPr>
        <w:t xml:space="preserve"> were made</w:t>
      </w:r>
      <w:r w:rsidRPr="00D44097">
        <w:rPr>
          <w:rFonts w:asciiTheme="minorHAnsi" w:hAnsiTheme="minorHAnsi"/>
          <w:sz w:val="23"/>
          <w:szCs w:val="23"/>
        </w:rPr>
        <w:t xml:space="preserve"> in</w:t>
      </w:r>
      <w:r w:rsidR="005B0676">
        <w:rPr>
          <w:rFonts w:asciiTheme="minorHAnsi" w:hAnsiTheme="minorHAnsi"/>
          <w:sz w:val="23"/>
          <w:szCs w:val="23"/>
        </w:rPr>
        <w:t xml:space="preserve"> </w:t>
      </w:r>
      <w:proofErr w:type="spellStart"/>
      <w:r w:rsidR="005B0676">
        <w:rPr>
          <w:rFonts w:asciiTheme="minorHAnsi" w:hAnsiTheme="minorHAnsi"/>
          <w:sz w:val="23"/>
          <w:szCs w:val="23"/>
        </w:rPr>
        <w:t>Obalapura</w:t>
      </w:r>
      <w:proofErr w:type="spellEnd"/>
      <w:r w:rsidR="005B0676">
        <w:rPr>
          <w:rFonts w:asciiTheme="minorHAnsi" w:hAnsiTheme="minorHAnsi"/>
          <w:sz w:val="23"/>
          <w:szCs w:val="23"/>
        </w:rPr>
        <w:t xml:space="preserve">, </w:t>
      </w:r>
      <w:proofErr w:type="spellStart"/>
      <w:r w:rsidR="005B0676">
        <w:rPr>
          <w:rFonts w:asciiTheme="minorHAnsi" w:hAnsiTheme="minorHAnsi"/>
          <w:sz w:val="23"/>
          <w:szCs w:val="23"/>
        </w:rPr>
        <w:t>Lakshmidevipura</w:t>
      </w:r>
      <w:proofErr w:type="spellEnd"/>
      <w:r w:rsidR="005B0676">
        <w:rPr>
          <w:rFonts w:asciiTheme="minorHAnsi" w:hAnsiTheme="minorHAnsi"/>
          <w:sz w:val="23"/>
          <w:szCs w:val="23"/>
        </w:rPr>
        <w:t xml:space="preserve">, </w:t>
      </w:r>
      <w:proofErr w:type="spellStart"/>
      <w:r w:rsidR="005B0676">
        <w:rPr>
          <w:rFonts w:asciiTheme="minorHAnsi" w:hAnsiTheme="minorHAnsi"/>
          <w:sz w:val="23"/>
          <w:szCs w:val="23"/>
        </w:rPr>
        <w:t>Gantiganahalli</w:t>
      </w:r>
      <w:proofErr w:type="spellEnd"/>
      <w:r w:rsidR="005B0676">
        <w:rPr>
          <w:rFonts w:asciiTheme="minorHAnsi" w:hAnsiTheme="minorHAnsi"/>
          <w:sz w:val="23"/>
          <w:szCs w:val="23"/>
        </w:rPr>
        <w:t xml:space="preserve">, S.S. </w:t>
      </w:r>
      <w:proofErr w:type="spellStart"/>
      <w:r w:rsidR="005B0676">
        <w:rPr>
          <w:rFonts w:asciiTheme="minorHAnsi" w:hAnsiTheme="minorHAnsi"/>
          <w:sz w:val="23"/>
          <w:szCs w:val="23"/>
        </w:rPr>
        <w:t>Ghati</w:t>
      </w:r>
      <w:proofErr w:type="spellEnd"/>
      <w:r w:rsidR="005B0676">
        <w:rPr>
          <w:rFonts w:asciiTheme="minorHAnsi" w:hAnsiTheme="minorHAnsi"/>
          <w:sz w:val="23"/>
          <w:szCs w:val="23"/>
        </w:rPr>
        <w:t xml:space="preserve">, </w:t>
      </w:r>
      <w:proofErr w:type="spellStart"/>
      <w:r w:rsidR="005B0676">
        <w:rPr>
          <w:rFonts w:asciiTheme="minorHAnsi" w:hAnsiTheme="minorHAnsi"/>
          <w:sz w:val="23"/>
          <w:szCs w:val="23"/>
        </w:rPr>
        <w:t>Laghumenahalli</w:t>
      </w:r>
      <w:proofErr w:type="spellEnd"/>
      <w:r w:rsidR="005B0676">
        <w:rPr>
          <w:rFonts w:asciiTheme="minorHAnsi" w:hAnsiTheme="minorHAnsi"/>
          <w:sz w:val="23"/>
          <w:szCs w:val="23"/>
        </w:rPr>
        <w:t xml:space="preserve">, </w:t>
      </w:r>
      <w:proofErr w:type="spellStart"/>
      <w:r w:rsidR="005B0676">
        <w:rPr>
          <w:rFonts w:asciiTheme="minorHAnsi" w:hAnsiTheme="minorHAnsi"/>
          <w:sz w:val="23"/>
          <w:szCs w:val="23"/>
        </w:rPr>
        <w:t>Ballagere</w:t>
      </w:r>
      <w:proofErr w:type="spellEnd"/>
      <w:r w:rsidR="005B0676">
        <w:rPr>
          <w:rFonts w:asciiTheme="minorHAnsi" w:hAnsiTheme="minorHAnsi"/>
          <w:sz w:val="23"/>
          <w:szCs w:val="23"/>
        </w:rPr>
        <w:t xml:space="preserve">, </w:t>
      </w:r>
      <w:proofErr w:type="spellStart"/>
      <w:r w:rsidR="005B0676">
        <w:rPr>
          <w:rFonts w:asciiTheme="minorHAnsi" w:hAnsiTheme="minorHAnsi"/>
          <w:sz w:val="23"/>
          <w:szCs w:val="23"/>
        </w:rPr>
        <w:t>Bachahalli</w:t>
      </w:r>
      <w:proofErr w:type="spellEnd"/>
      <w:r w:rsidR="005B0676">
        <w:rPr>
          <w:rFonts w:asciiTheme="minorHAnsi" w:hAnsiTheme="minorHAnsi"/>
          <w:sz w:val="23"/>
          <w:szCs w:val="23"/>
        </w:rPr>
        <w:t xml:space="preserve">, Bannimangala, </w:t>
      </w:r>
      <w:proofErr w:type="spellStart"/>
      <w:r w:rsidR="00D44097" w:rsidRPr="005B0676">
        <w:rPr>
          <w:rFonts w:asciiTheme="minorHAnsi" w:hAnsiTheme="minorHAnsi"/>
          <w:sz w:val="23"/>
          <w:szCs w:val="23"/>
        </w:rPr>
        <w:t>Kuntanahalli</w:t>
      </w:r>
      <w:proofErr w:type="spellEnd"/>
      <w:r w:rsidR="00D44097" w:rsidRPr="005B0676">
        <w:rPr>
          <w:rFonts w:asciiTheme="minorHAnsi" w:hAnsiTheme="minorHAnsi"/>
          <w:sz w:val="23"/>
          <w:szCs w:val="23"/>
        </w:rPr>
        <w:t xml:space="preserve">,  </w:t>
      </w:r>
      <w:proofErr w:type="spellStart"/>
      <w:r w:rsidR="00D44097" w:rsidRPr="005B0676">
        <w:rPr>
          <w:rFonts w:asciiTheme="minorHAnsi" w:hAnsiTheme="minorHAnsi"/>
          <w:sz w:val="23"/>
          <w:szCs w:val="23"/>
        </w:rPr>
        <w:t>Rameshwara</w:t>
      </w:r>
      <w:proofErr w:type="spellEnd"/>
      <w:r w:rsidR="00D44097" w:rsidRPr="005B0676">
        <w:rPr>
          <w:rFonts w:asciiTheme="minorHAnsi" w:hAnsiTheme="minorHAnsi"/>
          <w:sz w:val="23"/>
          <w:szCs w:val="23"/>
        </w:rPr>
        <w:t xml:space="preserve">, </w:t>
      </w:r>
      <w:proofErr w:type="spellStart"/>
      <w:r w:rsidR="00D44097" w:rsidRPr="005B0676">
        <w:rPr>
          <w:rFonts w:asciiTheme="minorHAnsi" w:hAnsiTheme="minorHAnsi"/>
          <w:sz w:val="23"/>
          <w:szCs w:val="23"/>
        </w:rPr>
        <w:t>Neralaghatta</w:t>
      </w:r>
      <w:proofErr w:type="spellEnd"/>
      <w:r w:rsidR="00D44097" w:rsidRPr="005B0676">
        <w:rPr>
          <w:rFonts w:asciiTheme="minorHAnsi" w:hAnsiTheme="minorHAnsi"/>
          <w:sz w:val="23"/>
          <w:szCs w:val="23"/>
        </w:rPr>
        <w:t xml:space="preserve">, </w:t>
      </w:r>
      <w:proofErr w:type="spellStart"/>
      <w:r w:rsidR="00D44097" w:rsidRPr="005B0676">
        <w:rPr>
          <w:rFonts w:asciiTheme="minorHAnsi" w:hAnsiTheme="minorHAnsi"/>
          <w:sz w:val="23"/>
          <w:szCs w:val="23"/>
        </w:rPr>
        <w:t>Ballage</w:t>
      </w:r>
      <w:r w:rsidR="005B0676">
        <w:rPr>
          <w:rFonts w:asciiTheme="minorHAnsi" w:hAnsiTheme="minorHAnsi"/>
          <w:sz w:val="23"/>
          <w:szCs w:val="23"/>
        </w:rPr>
        <w:t>re</w:t>
      </w:r>
      <w:proofErr w:type="spellEnd"/>
      <w:r w:rsidR="005B0676">
        <w:rPr>
          <w:rFonts w:asciiTheme="minorHAnsi" w:hAnsiTheme="minorHAnsi"/>
          <w:sz w:val="23"/>
          <w:szCs w:val="23"/>
        </w:rPr>
        <w:t xml:space="preserve">, </w:t>
      </w:r>
      <w:proofErr w:type="spellStart"/>
      <w:r w:rsidR="005B0676">
        <w:rPr>
          <w:rFonts w:asciiTheme="minorHAnsi" w:hAnsiTheme="minorHAnsi"/>
          <w:sz w:val="23"/>
          <w:szCs w:val="23"/>
        </w:rPr>
        <w:t>Thippur</w:t>
      </w:r>
      <w:proofErr w:type="spellEnd"/>
      <w:r w:rsidR="005B0676">
        <w:rPr>
          <w:rFonts w:asciiTheme="minorHAnsi" w:hAnsiTheme="minorHAnsi"/>
          <w:sz w:val="23"/>
          <w:szCs w:val="23"/>
        </w:rPr>
        <w:t xml:space="preserve">, </w:t>
      </w:r>
      <w:proofErr w:type="spellStart"/>
      <w:r w:rsidR="005B0676">
        <w:rPr>
          <w:rFonts w:asciiTheme="minorHAnsi" w:hAnsiTheme="minorHAnsi"/>
          <w:sz w:val="23"/>
          <w:szCs w:val="23"/>
        </w:rPr>
        <w:t>Huskuru</w:t>
      </w:r>
      <w:proofErr w:type="spellEnd"/>
      <w:r w:rsidR="005B0676">
        <w:rPr>
          <w:rFonts w:asciiTheme="minorHAnsi" w:hAnsiTheme="minorHAnsi"/>
          <w:sz w:val="23"/>
          <w:szCs w:val="23"/>
        </w:rPr>
        <w:t xml:space="preserve">, </w:t>
      </w:r>
      <w:proofErr w:type="spellStart"/>
      <w:r w:rsidR="005B0676">
        <w:rPr>
          <w:rFonts w:asciiTheme="minorHAnsi" w:hAnsiTheme="minorHAnsi"/>
          <w:sz w:val="23"/>
          <w:szCs w:val="23"/>
        </w:rPr>
        <w:t>Tubagere</w:t>
      </w:r>
      <w:proofErr w:type="spellEnd"/>
    </w:p>
    <w:tbl>
      <w:tblPr>
        <w:tblStyle w:val="TableGrid"/>
        <w:tblW w:w="102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258"/>
        <w:gridCol w:w="2070"/>
        <w:gridCol w:w="1350"/>
        <w:gridCol w:w="3600"/>
      </w:tblGrid>
      <w:tr w:rsidR="00123652" w:rsidRPr="00CA6552" w:rsidTr="0068271F">
        <w:trPr>
          <w:trHeight w:val="67"/>
        </w:trPr>
        <w:tc>
          <w:tcPr>
            <w:tcW w:w="3258" w:type="dxa"/>
          </w:tcPr>
          <w:p w:rsidR="00123652" w:rsidRPr="00CA6552" w:rsidRDefault="00123652" w:rsidP="0068271F">
            <w:pPr>
              <w:autoSpaceDE w:val="0"/>
              <w:autoSpaceDN w:val="0"/>
              <w:adjustRightInd w:val="0"/>
              <w:rPr>
                <w:rFonts w:asciiTheme="minorHAnsi" w:eastAsiaTheme="minorHAnsi" w:hAnsiTheme="minorHAnsi" w:cs="Arial"/>
                <w:b/>
                <w:bCs/>
                <w:sz w:val="20"/>
                <w:szCs w:val="20"/>
              </w:rPr>
            </w:pPr>
            <w:r w:rsidRPr="00CA6552">
              <w:rPr>
                <w:rFonts w:asciiTheme="minorHAnsi" w:eastAsiaTheme="minorHAnsi" w:hAnsiTheme="minorHAnsi" w:cs="Arial"/>
                <w:b/>
                <w:bCs/>
                <w:sz w:val="20"/>
                <w:szCs w:val="20"/>
              </w:rPr>
              <w:t>Chief Editor</w:t>
            </w:r>
          </w:p>
          <w:p w:rsidR="00123652" w:rsidRPr="00CA6552" w:rsidRDefault="00123652" w:rsidP="0068271F">
            <w:pPr>
              <w:autoSpaceDE w:val="0"/>
              <w:autoSpaceDN w:val="0"/>
              <w:adjustRightInd w:val="0"/>
              <w:rPr>
                <w:rFonts w:asciiTheme="minorHAnsi" w:eastAsiaTheme="minorHAnsi" w:hAnsiTheme="minorHAnsi" w:cs="Arial"/>
                <w:bCs/>
                <w:sz w:val="20"/>
                <w:szCs w:val="20"/>
              </w:rPr>
            </w:pPr>
            <w:r w:rsidRPr="00CA6552">
              <w:rPr>
                <w:rFonts w:asciiTheme="minorHAnsi" w:eastAsiaTheme="minorHAnsi" w:hAnsiTheme="minorHAnsi" w:cs="Arial"/>
                <w:bCs/>
                <w:sz w:val="20"/>
                <w:szCs w:val="20"/>
              </w:rPr>
              <w:t xml:space="preserve">Dr </w:t>
            </w:r>
            <w:r>
              <w:rPr>
                <w:rFonts w:asciiTheme="minorHAnsi" w:eastAsiaTheme="minorHAnsi" w:hAnsiTheme="minorHAnsi" w:cs="Arial"/>
                <w:bCs/>
                <w:sz w:val="20"/>
                <w:szCs w:val="20"/>
              </w:rPr>
              <w:t>A P Mallikarjuna Gowda</w:t>
            </w:r>
          </w:p>
          <w:p w:rsidR="00123652" w:rsidRPr="00CA6552" w:rsidRDefault="00123652" w:rsidP="0068271F">
            <w:pPr>
              <w:rPr>
                <w:rFonts w:asciiTheme="minorHAnsi" w:hAnsiTheme="minorHAnsi" w:cstheme="minorHAnsi"/>
                <w:sz w:val="20"/>
                <w:szCs w:val="20"/>
              </w:rPr>
            </w:pPr>
            <w:r w:rsidRPr="00CA6552">
              <w:rPr>
                <w:rFonts w:asciiTheme="minorHAnsi" w:hAnsiTheme="minorHAnsi" w:cstheme="minorHAnsi"/>
                <w:sz w:val="20"/>
                <w:szCs w:val="20"/>
              </w:rPr>
              <w:t>Senior Scientist &amp; Head</w:t>
            </w:r>
          </w:p>
          <w:p w:rsidR="00123652" w:rsidRPr="00CA6552" w:rsidRDefault="00123652" w:rsidP="0068271F">
            <w:pPr>
              <w:rPr>
                <w:rFonts w:asciiTheme="minorHAnsi" w:hAnsiTheme="minorHAnsi" w:cstheme="minorHAnsi"/>
                <w:sz w:val="12"/>
                <w:szCs w:val="20"/>
              </w:rPr>
            </w:pPr>
          </w:p>
          <w:p w:rsidR="00123652" w:rsidRPr="00CA6552" w:rsidRDefault="00123652" w:rsidP="0068271F">
            <w:pPr>
              <w:autoSpaceDE w:val="0"/>
              <w:autoSpaceDN w:val="0"/>
              <w:adjustRightInd w:val="0"/>
              <w:rPr>
                <w:rFonts w:asciiTheme="minorHAnsi" w:eastAsiaTheme="minorHAnsi" w:hAnsiTheme="minorHAnsi" w:cs="Arial"/>
                <w:b/>
                <w:bCs/>
                <w:sz w:val="20"/>
                <w:szCs w:val="20"/>
              </w:rPr>
            </w:pPr>
            <w:r w:rsidRPr="00CA6552">
              <w:rPr>
                <w:rFonts w:asciiTheme="minorHAnsi" w:eastAsiaTheme="minorHAnsi" w:hAnsiTheme="minorHAnsi" w:cs="Arial"/>
                <w:b/>
                <w:bCs/>
                <w:sz w:val="20"/>
                <w:szCs w:val="20"/>
              </w:rPr>
              <w:t>Editor</w:t>
            </w:r>
          </w:p>
          <w:p w:rsidR="00123652" w:rsidRPr="00CA6552" w:rsidRDefault="00123652" w:rsidP="0068271F">
            <w:pPr>
              <w:rPr>
                <w:rFonts w:asciiTheme="minorHAnsi" w:hAnsiTheme="minorHAnsi" w:cstheme="minorHAnsi"/>
                <w:sz w:val="20"/>
                <w:szCs w:val="20"/>
              </w:rPr>
            </w:pPr>
            <w:r w:rsidRPr="00CA6552">
              <w:rPr>
                <w:rFonts w:asciiTheme="minorHAnsi" w:hAnsiTheme="minorHAnsi" w:cstheme="minorHAnsi"/>
                <w:sz w:val="20"/>
                <w:szCs w:val="20"/>
              </w:rPr>
              <w:t xml:space="preserve">Dr B </w:t>
            </w:r>
            <w:proofErr w:type="spellStart"/>
            <w:r w:rsidRPr="00CA6552">
              <w:rPr>
                <w:rFonts w:asciiTheme="minorHAnsi" w:hAnsiTheme="minorHAnsi" w:cstheme="minorHAnsi"/>
                <w:sz w:val="20"/>
                <w:szCs w:val="20"/>
              </w:rPr>
              <w:t>Manjunath</w:t>
            </w:r>
            <w:proofErr w:type="spellEnd"/>
          </w:p>
          <w:p w:rsidR="00123652" w:rsidRPr="00CA6552" w:rsidRDefault="00123652" w:rsidP="0068271F">
            <w:pPr>
              <w:rPr>
                <w:rFonts w:asciiTheme="minorHAnsi" w:hAnsiTheme="minorHAnsi" w:cstheme="minorHAnsi"/>
                <w:sz w:val="20"/>
                <w:szCs w:val="20"/>
              </w:rPr>
            </w:pPr>
            <w:r w:rsidRPr="00CA6552">
              <w:rPr>
                <w:rFonts w:asciiTheme="minorHAnsi" w:hAnsiTheme="minorHAnsi" w:cstheme="minorHAnsi"/>
                <w:sz w:val="20"/>
                <w:szCs w:val="20"/>
              </w:rPr>
              <w:t>Scientist (Plant Protection)</w:t>
            </w:r>
          </w:p>
          <w:p w:rsidR="00123652" w:rsidRPr="00CA6552" w:rsidRDefault="00123652" w:rsidP="0068271F">
            <w:pPr>
              <w:rPr>
                <w:rFonts w:asciiTheme="minorHAnsi" w:hAnsiTheme="minorHAnsi" w:cstheme="minorHAnsi"/>
                <w:sz w:val="20"/>
                <w:szCs w:val="20"/>
              </w:rPr>
            </w:pPr>
          </w:p>
        </w:tc>
        <w:tc>
          <w:tcPr>
            <w:tcW w:w="3420" w:type="dxa"/>
            <w:gridSpan w:val="2"/>
          </w:tcPr>
          <w:p w:rsidR="00123652" w:rsidRPr="00CA6552" w:rsidRDefault="00123652" w:rsidP="0068271F">
            <w:pPr>
              <w:autoSpaceDE w:val="0"/>
              <w:autoSpaceDN w:val="0"/>
              <w:adjustRightInd w:val="0"/>
              <w:rPr>
                <w:rFonts w:asciiTheme="minorHAnsi" w:eastAsiaTheme="minorHAnsi" w:hAnsiTheme="minorHAnsi" w:cs="Arial"/>
                <w:b/>
                <w:bCs/>
                <w:sz w:val="20"/>
                <w:szCs w:val="20"/>
              </w:rPr>
            </w:pPr>
            <w:r w:rsidRPr="00CA6552">
              <w:rPr>
                <w:rFonts w:asciiTheme="minorHAnsi" w:eastAsiaTheme="minorHAnsi" w:hAnsiTheme="minorHAnsi" w:cs="Arial"/>
                <w:b/>
                <w:bCs/>
                <w:sz w:val="20"/>
                <w:szCs w:val="20"/>
              </w:rPr>
              <w:t>Associate Editors</w:t>
            </w:r>
          </w:p>
          <w:p w:rsidR="00123652" w:rsidRPr="00CA6552" w:rsidRDefault="00123652" w:rsidP="0068271F">
            <w:pPr>
              <w:autoSpaceDE w:val="0"/>
              <w:autoSpaceDN w:val="0"/>
              <w:adjustRightInd w:val="0"/>
              <w:rPr>
                <w:rFonts w:asciiTheme="minorHAnsi" w:eastAsiaTheme="minorHAnsi" w:hAnsiTheme="minorHAnsi" w:cs="Arial"/>
                <w:bCs/>
                <w:sz w:val="10"/>
                <w:szCs w:val="20"/>
              </w:rPr>
            </w:pPr>
          </w:p>
          <w:p w:rsidR="00123652" w:rsidRPr="00CA6552" w:rsidRDefault="00123652" w:rsidP="0068271F">
            <w:pPr>
              <w:rPr>
                <w:rFonts w:asciiTheme="minorHAnsi" w:hAnsiTheme="minorHAnsi" w:cstheme="minorHAnsi"/>
                <w:sz w:val="20"/>
                <w:szCs w:val="20"/>
              </w:rPr>
            </w:pPr>
            <w:r w:rsidRPr="00CA6552">
              <w:rPr>
                <w:rFonts w:asciiTheme="minorHAnsi" w:hAnsiTheme="minorHAnsi" w:cstheme="minorHAnsi"/>
                <w:sz w:val="20"/>
                <w:szCs w:val="20"/>
              </w:rPr>
              <w:t xml:space="preserve">Dr </w:t>
            </w:r>
            <w:r>
              <w:rPr>
                <w:rFonts w:asciiTheme="minorHAnsi" w:hAnsiTheme="minorHAnsi" w:cstheme="minorHAnsi"/>
                <w:sz w:val="20"/>
                <w:szCs w:val="20"/>
              </w:rPr>
              <w:t xml:space="preserve">J </w:t>
            </w:r>
            <w:proofErr w:type="spellStart"/>
            <w:r>
              <w:rPr>
                <w:rFonts w:asciiTheme="minorHAnsi" w:hAnsiTheme="minorHAnsi" w:cstheme="minorHAnsi"/>
                <w:sz w:val="20"/>
                <w:szCs w:val="20"/>
              </w:rPr>
              <w:t>Venkate</w:t>
            </w:r>
            <w:proofErr w:type="spellEnd"/>
            <w:r>
              <w:rPr>
                <w:rFonts w:asciiTheme="minorHAnsi" w:hAnsiTheme="minorHAnsi" w:cstheme="minorHAnsi"/>
                <w:sz w:val="20"/>
                <w:szCs w:val="20"/>
              </w:rPr>
              <w:t xml:space="preserve"> Gowda</w:t>
            </w:r>
          </w:p>
          <w:p w:rsidR="00123652" w:rsidRDefault="00123652" w:rsidP="0068271F">
            <w:pPr>
              <w:autoSpaceDE w:val="0"/>
              <w:autoSpaceDN w:val="0"/>
              <w:adjustRightInd w:val="0"/>
              <w:rPr>
                <w:rFonts w:asciiTheme="minorHAnsi" w:eastAsiaTheme="minorHAnsi" w:hAnsiTheme="minorHAnsi" w:cs="Arial"/>
                <w:bCs/>
                <w:sz w:val="20"/>
                <w:szCs w:val="20"/>
              </w:rPr>
            </w:pPr>
            <w:r w:rsidRPr="00CA6552">
              <w:rPr>
                <w:rFonts w:asciiTheme="minorHAnsi" w:hAnsiTheme="minorHAnsi" w:cstheme="minorHAnsi"/>
                <w:sz w:val="20"/>
                <w:szCs w:val="20"/>
              </w:rPr>
              <w:t xml:space="preserve">Scientist </w:t>
            </w:r>
            <w:r w:rsidRPr="00CA6552">
              <w:rPr>
                <w:rFonts w:asciiTheme="minorHAnsi" w:eastAsiaTheme="minorHAnsi" w:hAnsiTheme="minorHAnsi" w:cs="Arial"/>
                <w:bCs/>
                <w:sz w:val="20"/>
                <w:szCs w:val="20"/>
              </w:rPr>
              <w:t xml:space="preserve">(Agronomy) </w:t>
            </w:r>
          </w:p>
          <w:p w:rsidR="00123652" w:rsidRDefault="00123652" w:rsidP="0068271F">
            <w:pPr>
              <w:autoSpaceDE w:val="0"/>
              <w:autoSpaceDN w:val="0"/>
              <w:adjustRightInd w:val="0"/>
              <w:rPr>
                <w:rFonts w:asciiTheme="minorHAnsi" w:eastAsiaTheme="minorHAnsi" w:hAnsiTheme="minorHAnsi" w:cs="Arial"/>
                <w:bCs/>
                <w:sz w:val="20"/>
                <w:szCs w:val="20"/>
              </w:rPr>
            </w:pPr>
          </w:p>
          <w:p w:rsidR="00123652" w:rsidRPr="00CA6552" w:rsidRDefault="00123652" w:rsidP="0068271F">
            <w:pPr>
              <w:autoSpaceDE w:val="0"/>
              <w:autoSpaceDN w:val="0"/>
              <w:adjustRightInd w:val="0"/>
              <w:rPr>
                <w:rFonts w:asciiTheme="minorHAnsi" w:eastAsiaTheme="minorHAnsi" w:hAnsiTheme="minorHAnsi" w:cs="Arial"/>
                <w:bCs/>
                <w:sz w:val="20"/>
                <w:szCs w:val="20"/>
              </w:rPr>
            </w:pPr>
            <w:r w:rsidRPr="00CA6552">
              <w:rPr>
                <w:rFonts w:asciiTheme="minorHAnsi" w:eastAsiaTheme="minorHAnsi" w:hAnsiTheme="minorHAnsi" w:cs="Arial"/>
                <w:bCs/>
                <w:sz w:val="20"/>
                <w:szCs w:val="20"/>
              </w:rPr>
              <w:t xml:space="preserve">Dr </w:t>
            </w:r>
            <w:r>
              <w:rPr>
                <w:rFonts w:asciiTheme="minorHAnsi" w:eastAsiaTheme="minorHAnsi" w:hAnsiTheme="minorHAnsi" w:cs="Arial"/>
                <w:bCs/>
                <w:sz w:val="20"/>
                <w:szCs w:val="20"/>
              </w:rPr>
              <w:t xml:space="preserve">P </w:t>
            </w:r>
            <w:proofErr w:type="spellStart"/>
            <w:r>
              <w:rPr>
                <w:rFonts w:asciiTheme="minorHAnsi" w:eastAsiaTheme="minorHAnsi" w:hAnsiTheme="minorHAnsi" w:cs="Arial"/>
                <w:bCs/>
                <w:sz w:val="20"/>
                <w:szCs w:val="20"/>
              </w:rPr>
              <w:t>Veeranagapa</w:t>
            </w:r>
            <w:proofErr w:type="spellEnd"/>
          </w:p>
          <w:p w:rsidR="00123652" w:rsidRPr="00CA6552" w:rsidRDefault="00123652" w:rsidP="0068271F">
            <w:pPr>
              <w:autoSpaceDE w:val="0"/>
              <w:autoSpaceDN w:val="0"/>
              <w:adjustRightInd w:val="0"/>
              <w:rPr>
                <w:rFonts w:asciiTheme="minorHAnsi" w:hAnsiTheme="minorHAnsi" w:cstheme="minorHAnsi"/>
                <w:sz w:val="20"/>
                <w:szCs w:val="20"/>
              </w:rPr>
            </w:pPr>
            <w:r w:rsidRPr="00CA6552">
              <w:rPr>
                <w:rFonts w:asciiTheme="minorHAnsi" w:hAnsiTheme="minorHAnsi" w:cstheme="minorHAnsi"/>
                <w:sz w:val="20"/>
                <w:szCs w:val="20"/>
              </w:rPr>
              <w:t xml:space="preserve">Scientist </w:t>
            </w:r>
            <w:r w:rsidRPr="00CA6552">
              <w:rPr>
                <w:rFonts w:asciiTheme="minorHAnsi" w:eastAsiaTheme="minorHAnsi" w:hAnsiTheme="minorHAnsi" w:cs="Arial"/>
                <w:bCs/>
                <w:sz w:val="20"/>
                <w:szCs w:val="20"/>
              </w:rPr>
              <w:t>(Soil Science)</w:t>
            </w:r>
          </w:p>
        </w:tc>
        <w:tc>
          <w:tcPr>
            <w:tcW w:w="3600" w:type="dxa"/>
          </w:tcPr>
          <w:p w:rsidR="00123652" w:rsidRDefault="00123652" w:rsidP="0068271F">
            <w:pPr>
              <w:rPr>
                <w:rFonts w:asciiTheme="minorHAnsi" w:eastAsiaTheme="minorHAnsi" w:hAnsiTheme="minorHAnsi" w:cs="Arial"/>
                <w:bCs/>
                <w:sz w:val="20"/>
                <w:szCs w:val="20"/>
              </w:rPr>
            </w:pPr>
          </w:p>
          <w:p w:rsidR="00123652" w:rsidRPr="006053A2" w:rsidRDefault="00123652" w:rsidP="0068271F">
            <w:pPr>
              <w:rPr>
                <w:rFonts w:asciiTheme="minorHAnsi" w:eastAsiaTheme="minorHAnsi" w:hAnsiTheme="minorHAnsi" w:cs="Arial"/>
                <w:bCs/>
                <w:sz w:val="20"/>
                <w:szCs w:val="20"/>
              </w:rPr>
            </w:pPr>
            <w:r w:rsidRPr="006053A2">
              <w:rPr>
                <w:rFonts w:asciiTheme="minorHAnsi" w:eastAsiaTheme="minorHAnsi" w:hAnsiTheme="minorHAnsi" w:cs="Arial"/>
                <w:bCs/>
                <w:sz w:val="20"/>
                <w:szCs w:val="20"/>
              </w:rPr>
              <w:t xml:space="preserve">Sri N. </w:t>
            </w:r>
            <w:proofErr w:type="spellStart"/>
            <w:r w:rsidRPr="006053A2">
              <w:rPr>
                <w:rFonts w:asciiTheme="minorHAnsi" w:eastAsiaTheme="minorHAnsi" w:hAnsiTheme="minorHAnsi" w:cs="Arial"/>
                <w:bCs/>
                <w:sz w:val="20"/>
                <w:szCs w:val="20"/>
              </w:rPr>
              <w:t>Jagadish</w:t>
            </w:r>
            <w:proofErr w:type="spellEnd"/>
          </w:p>
          <w:p w:rsidR="00123652" w:rsidRPr="006053A2" w:rsidRDefault="00123652" w:rsidP="0068271F">
            <w:pPr>
              <w:rPr>
                <w:rFonts w:asciiTheme="minorHAnsi" w:eastAsiaTheme="minorHAnsi" w:hAnsiTheme="minorHAnsi" w:cs="Arial"/>
                <w:bCs/>
                <w:sz w:val="20"/>
                <w:szCs w:val="20"/>
              </w:rPr>
            </w:pPr>
            <w:r w:rsidRPr="006053A2">
              <w:rPr>
                <w:rFonts w:asciiTheme="minorHAnsi" w:eastAsiaTheme="minorHAnsi" w:hAnsiTheme="minorHAnsi" w:cs="Arial"/>
                <w:bCs/>
                <w:sz w:val="20"/>
                <w:szCs w:val="20"/>
              </w:rPr>
              <w:t>Farm Manager</w:t>
            </w:r>
          </w:p>
          <w:p w:rsidR="00123652" w:rsidRDefault="00123652" w:rsidP="0068271F">
            <w:pPr>
              <w:autoSpaceDE w:val="0"/>
              <w:autoSpaceDN w:val="0"/>
              <w:adjustRightInd w:val="0"/>
              <w:rPr>
                <w:rFonts w:asciiTheme="minorHAnsi" w:eastAsiaTheme="minorHAnsi" w:hAnsiTheme="minorHAnsi" w:cs="Arial"/>
                <w:bCs/>
                <w:sz w:val="20"/>
                <w:szCs w:val="20"/>
              </w:rPr>
            </w:pPr>
          </w:p>
          <w:p w:rsidR="00123652" w:rsidRPr="00CA6552" w:rsidRDefault="00123652" w:rsidP="0068271F">
            <w:pPr>
              <w:autoSpaceDE w:val="0"/>
              <w:autoSpaceDN w:val="0"/>
              <w:adjustRightInd w:val="0"/>
              <w:rPr>
                <w:rFonts w:asciiTheme="minorHAnsi" w:eastAsiaTheme="minorHAnsi" w:hAnsiTheme="minorHAnsi" w:cs="Arial"/>
                <w:bCs/>
                <w:sz w:val="20"/>
                <w:szCs w:val="20"/>
              </w:rPr>
            </w:pPr>
            <w:proofErr w:type="spellStart"/>
            <w:r w:rsidRPr="00CA6552">
              <w:rPr>
                <w:rFonts w:asciiTheme="minorHAnsi" w:eastAsiaTheme="minorHAnsi" w:hAnsiTheme="minorHAnsi" w:cs="Arial"/>
                <w:bCs/>
                <w:sz w:val="20"/>
                <w:szCs w:val="20"/>
              </w:rPr>
              <w:t>Smt</w:t>
            </w:r>
            <w:proofErr w:type="spellEnd"/>
            <w:r w:rsidRPr="00CA6552">
              <w:rPr>
                <w:rFonts w:asciiTheme="minorHAnsi" w:eastAsiaTheme="minorHAnsi" w:hAnsiTheme="minorHAnsi" w:cs="Arial"/>
                <w:bCs/>
                <w:sz w:val="20"/>
                <w:szCs w:val="20"/>
              </w:rPr>
              <w:t xml:space="preserve"> B V </w:t>
            </w:r>
            <w:proofErr w:type="spellStart"/>
            <w:r w:rsidRPr="00CA6552">
              <w:rPr>
                <w:rFonts w:asciiTheme="minorHAnsi" w:eastAsiaTheme="minorHAnsi" w:hAnsiTheme="minorHAnsi" w:cs="Arial"/>
                <w:bCs/>
                <w:sz w:val="20"/>
                <w:szCs w:val="20"/>
              </w:rPr>
              <w:t>Manjula</w:t>
            </w:r>
            <w:proofErr w:type="spellEnd"/>
          </w:p>
          <w:p w:rsidR="00123652" w:rsidRPr="00CA6552" w:rsidRDefault="00123652" w:rsidP="0068271F">
            <w:pPr>
              <w:autoSpaceDE w:val="0"/>
              <w:autoSpaceDN w:val="0"/>
              <w:adjustRightInd w:val="0"/>
              <w:rPr>
                <w:rFonts w:asciiTheme="minorHAnsi" w:eastAsiaTheme="minorHAnsi" w:hAnsiTheme="minorHAnsi" w:cs="Arial"/>
                <w:b/>
                <w:bCs/>
                <w:sz w:val="20"/>
                <w:szCs w:val="20"/>
              </w:rPr>
            </w:pPr>
            <w:r w:rsidRPr="00CA6552">
              <w:rPr>
                <w:rFonts w:asciiTheme="minorHAnsi" w:eastAsiaTheme="minorHAnsi" w:hAnsiTheme="minorHAnsi" w:cs="Arial"/>
                <w:bCs/>
                <w:sz w:val="20"/>
                <w:szCs w:val="20"/>
              </w:rPr>
              <w:t>Training Assistant</w:t>
            </w:r>
          </w:p>
        </w:tc>
      </w:tr>
      <w:tr w:rsidR="00123652" w:rsidRPr="00CA6552" w:rsidTr="0068271F">
        <w:tc>
          <w:tcPr>
            <w:tcW w:w="5328" w:type="dxa"/>
            <w:gridSpan w:val="2"/>
          </w:tcPr>
          <w:p w:rsidR="00123652" w:rsidRPr="00CA6552" w:rsidRDefault="00123652" w:rsidP="0068271F">
            <w:pPr>
              <w:rPr>
                <w:rFonts w:asciiTheme="minorHAnsi" w:hAnsiTheme="minorHAnsi" w:cstheme="minorHAnsi"/>
                <w:b/>
                <w:sz w:val="20"/>
                <w:szCs w:val="20"/>
              </w:rPr>
            </w:pPr>
            <w:r w:rsidRPr="00CA6552">
              <w:rPr>
                <w:rFonts w:asciiTheme="minorHAnsi" w:hAnsiTheme="minorHAnsi" w:cstheme="minorHAnsi"/>
                <w:b/>
                <w:sz w:val="20"/>
                <w:szCs w:val="20"/>
              </w:rPr>
              <w:t xml:space="preserve">Contact For Further Information: </w:t>
            </w:r>
          </w:p>
          <w:p w:rsidR="00123652" w:rsidRPr="00CA6552" w:rsidRDefault="00123652" w:rsidP="0068271F">
            <w:pPr>
              <w:rPr>
                <w:rFonts w:asciiTheme="minorHAnsi" w:hAnsiTheme="minorHAnsi" w:cstheme="minorHAnsi"/>
                <w:b/>
                <w:sz w:val="20"/>
                <w:szCs w:val="20"/>
              </w:rPr>
            </w:pPr>
            <w:r w:rsidRPr="00CA6552">
              <w:rPr>
                <w:rFonts w:asciiTheme="minorHAnsi" w:hAnsiTheme="minorHAnsi" w:cstheme="minorHAnsi"/>
                <w:sz w:val="20"/>
                <w:szCs w:val="20"/>
              </w:rPr>
              <w:t>Senior Scientist &amp; Head,</w:t>
            </w:r>
            <w:r>
              <w:rPr>
                <w:rFonts w:asciiTheme="minorHAnsi" w:hAnsiTheme="minorHAnsi" w:cstheme="minorHAnsi"/>
                <w:sz w:val="20"/>
                <w:szCs w:val="20"/>
              </w:rPr>
              <w:t xml:space="preserve"> ICAR-</w:t>
            </w:r>
            <w:r w:rsidRPr="00CA6552">
              <w:rPr>
                <w:rFonts w:asciiTheme="minorHAnsi" w:hAnsiTheme="minorHAnsi" w:cstheme="minorHAnsi"/>
                <w:sz w:val="20"/>
                <w:szCs w:val="20"/>
              </w:rPr>
              <w:t xml:space="preserve"> Krishi Vigyan Kendra, Hadonahalli, </w:t>
            </w:r>
            <w:proofErr w:type="spellStart"/>
            <w:r w:rsidRPr="00CA6552">
              <w:rPr>
                <w:rFonts w:asciiTheme="minorHAnsi" w:hAnsiTheme="minorHAnsi" w:cstheme="minorHAnsi"/>
                <w:sz w:val="20"/>
                <w:szCs w:val="20"/>
              </w:rPr>
              <w:t>Doddaballapura</w:t>
            </w:r>
            <w:proofErr w:type="spellEnd"/>
            <w:r w:rsidRPr="00CA6552">
              <w:rPr>
                <w:rFonts w:asciiTheme="minorHAnsi" w:hAnsiTheme="minorHAnsi" w:cstheme="minorHAnsi"/>
                <w:sz w:val="20"/>
                <w:szCs w:val="20"/>
              </w:rPr>
              <w:t xml:space="preserve"> </w:t>
            </w:r>
            <w:proofErr w:type="spellStart"/>
            <w:r w:rsidRPr="00CA6552">
              <w:rPr>
                <w:rFonts w:asciiTheme="minorHAnsi" w:hAnsiTheme="minorHAnsi" w:cstheme="minorHAnsi"/>
                <w:sz w:val="20"/>
                <w:szCs w:val="20"/>
              </w:rPr>
              <w:t>Taluk</w:t>
            </w:r>
            <w:proofErr w:type="spellEnd"/>
            <w:r w:rsidRPr="00CA6552">
              <w:rPr>
                <w:rFonts w:asciiTheme="minorHAnsi" w:hAnsiTheme="minorHAnsi" w:cstheme="minorHAnsi"/>
                <w:sz w:val="20"/>
                <w:szCs w:val="20"/>
              </w:rPr>
              <w:t xml:space="preserve">, Bengaluru Rural District, Karnataka – 561205 </w:t>
            </w:r>
            <w:r w:rsidRPr="00CA6552">
              <w:rPr>
                <w:rFonts w:asciiTheme="minorHAnsi" w:hAnsiTheme="minorHAnsi" w:cstheme="minorHAnsi"/>
                <w:b/>
                <w:sz w:val="20"/>
                <w:szCs w:val="20"/>
              </w:rPr>
              <w:t>Phone:</w:t>
            </w:r>
            <w:r w:rsidRPr="00CA6552">
              <w:rPr>
                <w:rFonts w:asciiTheme="minorHAnsi" w:hAnsiTheme="minorHAnsi" w:cstheme="minorHAnsi"/>
                <w:sz w:val="20"/>
                <w:szCs w:val="20"/>
              </w:rPr>
              <w:t xml:space="preserve"> 94498 66928</w:t>
            </w:r>
            <w:r w:rsidRPr="00CA6552">
              <w:rPr>
                <w:rFonts w:asciiTheme="minorHAnsi" w:hAnsiTheme="minorHAnsi" w:cstheme="minorHAnsi"/>
                <w:bCs/>
                <w:sz w:val="20"/>
                <w:szCs w:val="20"/>
              </w:rPr>
              <w:t xml:space="preserve"> </w:t>
            </w:r>
            <w:r w:rsidRPr="00CA6552">
              <w:rPr>
                <w:rFonts w:asciiTheme="minorHAnsi" w:hAnsiTheme="minorHAnsi" w:cstheme="minorHAnsi"/>
                <w:b/>
                <w:sz w:val="20"/>
                <w:szCs w:val="20"/>
              </w:rPr>
              <w:t>Email:</w:t>
            </w:r>
            <w:r w:rsidRPr="00CA6552">
              <w:rPr>
                <w:rFonts w:asciiTheme="minorHAnsi" w:hAnsiTheme="minorHAnsi" w:cstheme="minorHAnsi"/>
                <w:sz w:val="20"/>
                <w:szCs w:val="20"/>
              </w:rPr>
              <w:t xml:space="preserve"> </w:t>
            </w:r>
            <w:hyperlink r:id="rId20" w:history="1">
              <w:r w:rsidRPr="00CA6552">
                <w:rPr>
                  <w:rStyle w:val="Hyperlink"/>
                  <w:rFonts w:asciiTheme="minorHAnsi" w:hAnsiTheme="minorHAnsi" w:cstheme="minorHAnsi"/>
                  <w:sz w:val="20"/>
                  <w:szCs w:val="20"/>
                </w:rPr>
                <w:t>kvkbrd@gmail.com</w:t>
              </w:r>
            </w:hyperlink>
            <w:r w:rsidRPr="00CA6552">
              <w:rPr>
                <w:rFonts w:asciiTheme="minorHAnsi" w:hAnsiTheme="minorHAnsi" w:cstheme="minorHAnsi"/>
                <w:sz w:val="20"/>
                <w:szCs w:val="20"/>
              </w:rPr>
              <w:t xml:space="preserve"> </w:t>
            </w:r>
            <w:r w:rsidRPr="00CA6552">
              <w:rPr>
                <w:rFonts w:asciiTheme="minorHAnsi" w:hAnsiTheme="minorHAnsi" w:cstheme="minorHAnsi"/>
                <w:b/>
                <w:sz w:val="20"/>
                <w:szCs w:val="20"/>
              </w:rPr>
              <w:t xml:space="preserve">, </w:t>
            </w:r>
          </w:p>
          <w:p w:rsidR="00123652" w:rsidRDefault="00123652" w:rsidP="0068271F">
            <w:r w:rsidRPr="00CA6552">
              <w:rPr>
                <w:rFonts w:asciiTheme="minorHAnsi" w:hAnsiTheme="minorHAnsi" w:cstheme="minorHAnsi"/>
                <w:b/>
                <w:sz w:val="20"/>
                <w:szCs w:val="20"/>
              </w:rPr>
              <w:t xml:space="preserve">Website: </w:t>
            </w:r>
            <w:hyperlink r:id="rId21" w:history="1">
              <w:r w:rsidRPr="00CA6552">
                <w:rPr>
                  <w:rStyle w:val="Hyperlink"/>
                  <w:rFonts w:asciiTheme="minorHAnsi" w:hAnsiTheme="minorHAnsi" w:cstheme="minorHAnsi"/>
                  <w:sz w:val="20"/>
                  <w:szCs w:val="20"/>
                </w:rPr>
                <w:t>www.kvkbrd.org</w:t>
              </w:r>
            </w:hyperlink>
          </w:p>
          <w:p w:rsidR="00C65F5B" w:rsidRPr="00CA6552" w:rsidRDefault="00C65F5B" w:rsidP="0068271F">
            <w:pPr>
              <w:rPr>
                <w:rFonts w:asciiTheme="minorHAnsi" w:hAnsiTheme="minorHAnsi" w:cstheme="minorHAnsi"/>
                <w:sz w:val="20"/>
                <w:szCs w:val="20"/>
              </w:rPr>
            </w:pPr>
          </w:p>
        </w:tc>
        <w:tc>
          <w:tcPr>
            <w:tcW w:w="4950" w:type="dxa"/>
            <w:gridSpan w:val="2"/>
          </w:tcPr>
          <w:p w:rsidR="00123652" w:rsidRDefault="00123652" w:rsidP="0068271F">
            <w:pPr>
              <w:rPr>
                <w:rFonts w:asciiTheme="minorHAnsi" w:hAnsiTheme="minorHAnsi" w:cstheme="minorHAnsi"/>
                <w:sz w:val="20"/>
                <w:szCs w:val="20"/>
              </w:rPr>
            </w:pPr>
            <w:r w:rsidRPr="00CA6552">
              <w:rPr>
                <w:rFonts w:asciiTheme="minorHAnsi" w:hAnsiTheme="minorHAnsi" w:cstheme="minorHAnsi"/>
                <w:sz w:val="20"/>
                <w:szCs w:val="20"/>
              </w:rPr>
              <w:t>To</w:t>
            </w:r>
          </w:p>
          <w:p w:rsidR="00123652" w:rsidRPr="00CA6552" w:rsidRDefault="00123652" w:rsidP="0068271F">
            <w:pPr>
              <w:rPr>
                <w:rFonts w:asciiTheme="minorHAnsi" w:hAnsiTheme="minorHAnsi" w:cstheme="minorHAnsi"/>
                <w:sz w:val="20"/>
                <w:szCs w:val="20"/>
              </w:rPr>
            </w:pPr>
          </w:p>
          <w:p w:rsidR="00123652" w:rsidRDefault="00123652" w:rsidP="0068271F">
            <w:pPr>
              <w:rPr>
                <w:rFonts w:asciiTheme="minorHAnsi" w:hAnsiTheme="minorHAnsi" w:cstheme="minorHAnsi"/>
                <w:sz w:val="20"/>
                <w:szCs w:val="20"/>
              </w:rPr>
            </w:pPr>
            <w:r w:rsidRPr="00CA6552">
              <w:rPr>
                <w:rFonts w:asciiTheme="minorHAnsi" w:hAnsiTheme="minorHAnsi" w:cstheme="minorHAnsi"/>
                <w:sz w:val="20"/>
                <w:szCs w:val="20"/>
              </w:rPr>
              <w:t>---------------------------------------------------------</w:t>
            </w:r>
          </w:p>
          <w:p w:rsidR="00123652" w:rsidRPr="00CA6552" w:rsidRDefault="00123652" w:rsidP="0068271F">
            <w:pPr>
              <w:rPr>
                <w:rFonts w:asciiTheme="minorHAnsi" w:hAnsiTheme="minorHAnsi" w:cstheme="minorHAnsi"/>
                <w:sz w:val="20"/>
                <w:szCs w:val="20"/>
              </w:rPr>
            </w:pPr>
          </w:p>
          <w:p w:rsidR="00123652" w:rsidRPr="00CA6552" w:rsidRDefault="00123652" w:rsidP="0068271F">
            <w:pPr>
              <w:rPr>
                <w:rFonts w:asciiTheme="minorHAnsi" w:hAnsiTheme="minorHAnsi" w:cstheme="minorHAnsi"/>
                <w:sz w:val="20"/>
                <w:szCs w:val="20"/>
              </w:rPr>
            </w:pPr>
            <w:r w:rsidRPr="00CA6552">
              <w:rPr>
                <w:rFonts w:asciiTheme="minorHAnsi" w:hAnsiTheme="minorHAnsi" w:cstheme="minorHAnsi"/>
                <w:sz w:val="20"/>
                <w:szCs w:val="20"/>
              </w:rPr>
              <w:t>-----------------------------------------------------------</w:t>
            </w:r>
          </w:p>
        </w:tc>
      </w:tr>
    </w:tbl>
    <w:p w:rsidR="003E19B6" w:rsidRPr="00F03400" w:rsidRDefault="003E19B6" w:rsidP="00E147D1">
      <w:pPr>
        <w:spacing w:after="120" w:line="276" w:lineRule="auto"/>
        <w:jc w:val="both"/>
        <w:rPr>
          <w:rFonts w:asciiTheme="minorHAnsi" w:hAnsiTheme="minorHAnsi"/>
          <w:b/>
        </w:rPr>
      </w:pPr>
    </w:p>
    <w:sectPr w:rsidR="003E19B6" w:rsidRPr="00F03400" w:rsidSect="009137B7">
      <w:footerReference w:type="default" r:id="rId22"/>
      <w:type w:val="continuous"/>
      <w:pgSz w:w="11907" w:h="16839" w:code="9"/>
      <w:pgMar w:top="630" w:right="1080" w:bottom="1260" w:left="108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F19" w:rsidRDefault="00FF5F19" w:rsidP="00C30F60">
      <w:r>
        <w:separator/>
      </w:r>
    </w:p>
  </w:endnote>
  <w:endnote w:type="continuationSeparator" w:id="0">
    <w:p w:rsidR="00FF5F19" w:rsidRDefault="00FF5F19" w:rsidP="00C30F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color w:val="0000FF"/>
      </w:rPr>
      <w:id w:val="21357303"/>
      <w:docPartObj>
        <w:docPartGallery w:val="Page Numbers (Bottom of Page)"/>
        <w:docPartUnique/>
      </w:docPartObj>
    </w:sdtPr>
    <w:sdtEndPr>
      <w:rPr>
        <w:color w:val="FF0000"/>
        <w:spacing w:val="60"/>
      </w:rPr>
    </w:sdtEndPr>
    <w:sdtContent>
      <w:p w:rsidR="0068271F" w:rsidRPr="00B658F1" w:rsidRDefault="0068271F" w:rsidP="001605BF">
        <w:pPr>
          <w:pStyle w:val="Footer"/>
          <w:pBdr>
            <w:top w:val="single" w:sz="4" w:space="1" w:color="auto"/>
          </w:pBdr>
          <w:shd w:val="clear" w:color="auto" w:fill="F2F2F2" w:themeFill="background1" w:themeFillShade="F2"/>
          <w:tabs>
            <w:tab w:val="clear" w:pos="9360"/>
            <w:tab w:val="left" w:pos="6210"/>
            <w:tab w:val="right" w:pos="10490"/>
          </w:tabs>
          <w:rPr>
            <w:i/>
            <w:color w:val="0000FF"/>
          </w:rPr>
        </w:pPr>
        <w:r w:rsidRPr="00B658F1">
          <w:rPr>
            <w:rFonts w:asciiTheme="minorHAnsi" w:hAnsiTheme="minorHAnsi" w:cstheme="minorHAnsi"/>
            <w:b/>
            <w:i/>
            <w:color w:val="0000FF"/>
            <w:sz w:val="16"/>
          </w:rPr>
          <w:t xml:space="preserve">UAS Bengaluru |          </w:t>
        </w:r>
        <w:proofErr w:type="gramStart"/>
        <w:r w:rsidRPr="00B658F1">
          <w:rPr>
            <w:rFonts w:asciiTheme="minorHAnsi" w:hAnsiTheme="minorHAnsi" w:cstheme="minorHAnsi"/>
            <w:b/>
            <w:i/>
            <w:color w:val="0000FF"/>
            <w:sz w:val="16"/>
          </w:rPr>
          <w:t xml:space="preserve">Quarterly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Newsletter</w:t>
        </w:r>
        <w:proofErr w:type="gramEnd"/>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of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Krishi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Vigyan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Kendra (Bengaluru Rural)       |</w:t>
        </w:r>
        <w:r w:rsidR="00B758B4">
          <w:rPr>
            <w:rFonts w:asciiTheme="minorHAnsi" w:hAnsiTheme="minorHAnsi" w:cstheme="minorHAnsi"/>
            <w:b/>
            <w:i/>
            <w:color w:val="0000FF"/>
            <w:sz w:val="16"/>
          </w:rPr>
          <w:t>July-September</w:t>
        </w:r>
        <w:r>
          <w:rPr>
            <w:rFonts w:asciiTheme="minorHAnsi" w:hAnsiTheme="minorHAnsi" w:cstheme="minorHAnsi"/>
            <w:b/>
            <w:i/>
            <w:color w:val="0000FF"/>
            <w:sz w:val="16"/>
          </w:rPr>
          <w:t xml:space="preserve">  2018       |  Vol.6 &amp; No.</w:t>
        </w:r>
        <w:r w:rsidR="00B758B4">
          <w:rPr>
            <w:rFonts w:asciiTheme="minorHAnsi" w:hAnsiTheme="minorHAnsi" w:cstheme="minorHAnsi"/>
            <w:b/>
            <w:i/>
            <w:color w:val="0000FF"/>
            <w:sz w:val="16"/>
          </w:rPr>
          <w:t>3</w:t>
        </w:r>
        <w:r w:rsidRPr="00B658F1">
          <w:rPr>
            <w:rFonts w:asciiTheme="minorHAnsi" w:hAnsiTheme="minorHAnsi" w:cstheme="minorHAnsi"/>
            <w:b/>
            <w:i/>
            <w:color w:val="0000FF"/>
            <w:sz w:val="16"/>
          </w:rPr>
          <w:t xml:space="preserve">      </w:t>
        </w:r>
        <w:r w:rsidR="00215BE3" w:rsidRPr="00B658F1">
          <w:rPr>
            <w:rFonts w:asciiTheme="minorHAnsi" w:hAnsiTheme="minorHAnsi" w:cstheme="minorHAnsi"/>
            <w:i/>
            <w:color w:val="FF0000"/>
            <w:highlight w:val="yellow"/>
          </w:rPr>
          <w:fldChar w:fldCharType="begin"/>
        </w:r>
        <w:r w:rsidRPr="00B658F1">
          <w:rPr>
            <w:rFonts w:asciiTheme="minorHAnsi" w:hAnsiTheme="minorHAnsi" w:cstheme="minorHAnsi"/>
            <w:i/>
            <w:color w:val="FF0000"/>
            <w:highlight w:val="yellow"/>
          </w:rPr>
          <w:instrText xml:space="preserve"> PAGE   \* MERGEFORMAT </w:instrText>
        </w:r>
        <w:r w:rsidR="00215BE3" w:rsidRPr="00B658F1">
          <w:rPr>
            <w:rFonts w:asciiTheme="minorHAnsi" w:hAnsiTheme="minorHAnsi" w:cstheme="minorHAnsi"/>
            <w:i/>
            <w:color w:val="FF0000"/>
            <w:highlight w:val="yellow"/>
          </w:rPr>
          <w:fldChar w:fldCharType="separate"/>
        </w:r>
        <w:r w:rsidR="00FB2C4A" w:rsidRPr="00FB2C4A">
          <w:rPr>
            <w:rFonts w:asciiTheme="minorHAnsi" w:hAnsiTheme="minorHAnsi" w:cstheme="minorHAnsi"/>
            <w:b/>
            <w:i/>
            <w:noProof/>
            <w:color w:val="FF0000"/>
            <w:highlight w:val="yellow"/>
          </w:rPr>
          <w:t>4</w:t>
        </w:r>
        <w:r w:rsidR="00215BE3" w:rsidRPr="00B658F1">
          <w:rPr>
            <w:rFonts w:asciiTheme="minorHAnsi" w:hAnsiTheme="minorHAnsi" w:cstheme="minorHAnsi"/>
            <w:i/>
            <w:color w:val="FF0000"/>
            <w:highlight w:val="yellow"/>
          </w:rPr>
          <w:fldChar w:fldCharType="end"/>
        </w:r>
      </w:p>
    </w:sdtContent>
  </w:sdt>
  <w:p w:rsidR="0068271F" w:rsidRPr="00966502" w:rsidRDefault="0068271F" w:rsidP="009665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F19" w:rsidRDefault="00FF5F19" w:rsidP="00C30F60">
      <w:r>
        <w:separator/>
      </w:r>
    </w:p>
  </w:footnote>
  <w:footnote w:type="continuationSeparator" w:id="0">
    <w:p w:rsidR="00FF5F19" w:rsidRDefault="00FF5F19" w:rsidP="00C30F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C3618"/>
    <w:multiLevelType w:val="hybridMultilevel"/>
    <w:tmpl w:val="EE583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95340"/>
    <w:multiLevelType w:val="hybridMultilevel"/>
    <w:tmpl w:val="0C06C81A"/>
    <w:lvl w:ilvl="0" w:tplc="160C316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AA2BAD"/>
    <w:multiLevelType w:val="hybridMultilevel"/>
    <w:tmpl w:val="74FEA49E"/>
    <w:lvl w:ilvl="0" w:tplc="BD60BE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1A343C"/>
    <w:multiLevelType w:val="hybridMultilevel"/>
    <w:tmpl w:val="35C8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495E3E"/>
    <w:multiLevelType w:val="hybridMultilevel"/>
    <w:tmpl w:val="7A6C2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E95DDE"/>
    <w:multiLevelType w:val="hybridMultilevel"/>
    <w:tmpl w:val="9A82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A60C1D"/>
    <w:multiLevelType w:val="hybridMultilevel"/>
    <w:tmpl w:val="A586B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DE3F4E"/>
    <w:multiLevelType w:val="hybridMultilevel"/>
    <w:tmpl w:val="3CBEB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5D327B"/>
    <w:multiLevelType w:val="hybridMultilevel"/>
    <w:tmpl w:val="AD9A66EA"/>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744731"/>
    <w:multiLevelType w:val="hybridMultilevel"/>
    <w:tmpl w:val="C0086672"/>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866329"/>
    <w:multiLevelType w:val="hybridMultilevel"/>
    <w:tmpl w:val="63366B34"/>
    <w:lvl w:ilvl="0" w:tplc="F74A6208">
      <w:start w:val="1"/>
      <w:numFmt w:val="upperLetter"/>
      <w:lvlText w:val="(%1)"/>
      <w:lvlJc w:val="left"/>
      <w:pPr>
        <w:ind w:left="837" w:hanging="405"/>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nsid w:val="47A96970"/>
    <w:multiLevelType w:val="hybridMultilevel"/>
    <w:tmpl w:val="26667774"/>
    <w:lvl w:ilvl="0" w:tplc="0908DB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404026"/>
    <w:multiLevelType w:val="hybridMultilevel"/>
    <w:tmpl w:val="90E674CA"/>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DC3F5C"/>
    <w:multiLevelType w:val="hybridMultilevel"/>
    <w:tmpl w:val="EA9E61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716252B"/>
    <w:multiLevelType w:val="hybridMultilevel"/>
    <w:tmpl w:val="179E8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A315C74"/>
    <w:multiLevelType w:val="hybridMultilevel"/>
    <w:tmpl w:val="29063C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F284C75"/>
    <w:multiLevelType w:val="hybridMultilevel"/>
    <w:tmpl w:val="ECD8A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91091A"/>
    <w:multiLevelType w:val="hybridMultilevel"/>
    <w:tmpl w:val="9E605D3A"/>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281356"/>
    <w:multiLevelType w:val="hybridMultilevel"/>
    <w:tmpl w:val="45A64D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F13FBD"/>
    <w:multiLevelType w:val="hybridMultilevel"/>
    <w:tmpl w:val="0B98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7858F0"/>
    <w:multiLevelType w:val="hybridMultilevel"/>
    <w:tmpl w:val="E7345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B416FD"/>
    <w:multiLevelType w:val="hybridMultilevel"/>
    <w:tmpl w:val="4874ECA8"/>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8B5621"/>
    <w:multiLevelType w:val="hybridMultilevel"/>
    <w:tmpl w:val="C3622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0C6230"/>
    <w:multiLevelType w:val="hybridMultilevel"/>
    <w:tmpl w:val="ECD8A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CA7A6F"/>
    <w:multiLevelType w:val="hybridMultilevel"/>
    <w:tmpl w:val="871241D2"/>
    <w:lvl w:ilvl="0" w:tplc="29C49F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636A8F"/>
    <w:multiLevelType w:val="hybridMultilevel"/>
    <w:tmpl w:val="E458BC3C"/>
    <w:lvl w:ilvl="0" w:tplc="E85EDD84">
      <w:start w:val="1"/>
      <w:numFmt w:val="upperLetter"/>
      <w:lvlText w:val="(%1)"/>
      <w:lvlJc w:val="left"/>
      <w:pPr>
        <w:ind w:left="114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14"/>
  </w:num>
  <w:num w:numId="3">
    <w:abstractNumId w:val="1"/>
  </w:num>
  <w:num w:numId="4">
    <w:abstractNumId w:val="18"/>
  </w:num>
  <w:num w:numId="5">
    <w:abstractNumId w:val="10"/>
  </w:num>
  <w:num w:numId="6">
    <w:abstractNumId w:val="24"/>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
  </w:num>
  <w:num w:numId="10">
    <w:abstractNumId w:val="15"/>
  </w:num>
  <w:num w:numId="11">
    <w:abstractNumId w:val="0"/>
  </w:num>
  <w:num w:numId="12">
    <w:abstractNumId w:val="23"/>
  </w:num>
  <w:num w:numId="13">
    <w:abstractNumId w:val="16"/>
  </w:num>
  <w:num w:numId="14">
    <w:abstractNumId w:val="20"/>
  </w:num>
  <w:num w:numId="15">
    <w:abstractNumId w:val="7"/>
  </w:num>
  <w:num w:numId="16">
    <w:abstractNumId w:val="4"/>
  </w:num>
  <w:num w:numId="17">
    <w:abstractNumId w:val="19"/>
  </w:num>
  <w:num w:numId="18">
    <w:abstractNumId w:val="22"/>
  </w:num>
  <w:num w:numId="19">
    <w:abstractNumId w:val="17"/>
  </w:num>
  <w:num w:numId="20">
    <w:abstractNumId w:val="21"/>
  </w:num>
  <w:num w:numId="21">
    <w:abstractNumId w:val="8"/>
  </w:num>
  <w:num w:numId="22">
    <w:abstractNumId w:val="12"/>
  </w:num>
  <w:num w:numId="23">
    <w:abstractNumId w:val="9"/>
  </w:num>
  <w:num w:numId="24">
    <w:abstractNumId w:val="5"/>
  </w:num>
  <w:num w:numId="25">
    <w:abstractNumId w:val="11"/>
  </w:num>
  <w:num w:numId="26">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isplayBackgroundShape/>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924FC"/>
    <w:rsid w:val="0000280D"/>
    <w:rsid w:val="00011103"/>
    <w:rsid w:val="000170CF"/>
    <w:rsid w:val="00017BAE"/>
    <w:rsid w:val="00020B09"/>
    <w:rsid w:val="00021E7F"/>
    <w:rsid w:val="00023933"/>
    <w:rsid w:val="0002619C"/>
    <w:rsid w:val="00027839"/>
    <w:rsid w:val="000451AF"/>
    <w:rsid w:val="00050DF4"/>
    <w:rsid w:val="000518C8"/>
    <w:rsid w:val="00057A6F"/>
    <w:rsid w:val="00057DB2"/>
    <w:rsid w:val="00061852"/>
    <w:rsid w:val="00065D46"/>
    <w:rsid w:val="00077491"/>
    <w:rsid w:val="00080D9A"/>
    <w:rsid w:val="00081226"/>
    <w:rsid w:val="0008342E"/>
    <w:rsid w:val="00084B10"/>
    <w:rsid w:val="00093A70"/>
    <w:rsid w:val="000A6B6C"/>
    <w:rsid w:val="000B087B"/>
    <w:rsid w:val="000B3B4F"/>
    <w:rsid w:val="000B4F02"/>
    <w:rsid w:val="000C09BA"/>
    <w:rsid w:val="000D3FF6"/>
    <w:rsid w:val="000E7963"/>
    <w:rsid w:val="000F50BC"/>
    <w:rsid w:val="000F54FC"/>
    <w:rsid w:val="000F68B1"/>
    <w:rsid w:val="00101788"/>
    <w:rsid w:val="001073B4"/>
    <w:rsid w:val="00110438"/>
    <w:rsid w:val="001133ED"/>
    <w:rsid w:val="00113B49"/>
    <w:rsid w:val="001222C8"/>
    <w:rsid w:val="00123652"/>
    <w:rsid w:val="00123691"/>
    <w:rsid w:val="00124D20"/>
    <w:rsid w:val="00126320"/>
    <w:rsid w:val="00136971"/>
    <w:rsid w:val="001401F7"/>
    <w:rsid w:val="0014105F"/>
    <w:rsid w:val="00143B44"/>
    <w:rsid w:val="00143E5A"/>
    <w:rsid w:val="0014598A"/>
    <w:rsid w:val="00152847"/>
    <w:rsid w:val="001605BF"/>
    <w:rsid w:val="00160A6A"/>
    <w:rsid w:val="00163FD0"/>
    <w:rsid w:val="0017032E"/>
    <w:rsid w:val="00171F21"/>
    <w:rsid w:val="001720F1"/>
    <w:rsid w:val="00184BB0"/>
    <w:rsid w:val="00192E40"/>
    <w:rsid w:val="00193F81"/>
    <w:rsid w:val="00196407"/>
    <w:rsid w:val="001A2D6A"/>
    <w:rsid w:val="001A6469"/>
    <w:rsid w:val="001B2B4C"/>
    <w:rsid w:val="001B34C3"/>
    <w:rsid w:val="001B51D3"/>
    <w:rsid w:val="001C1F00"/>
    <w:rsid w:val="001D4B97"/>
    <w:rsid w:val="001E2078"/>
    <w:rsid w:val="001E6990"/>
    <w:rsid w:val="001F0B85"/>
    <w:rsid w:val="001F1450"/>
    <w:rsid w:val="001F2021"/>
    <w:rsid w:val="001F3A7A"/>
    <w:rsid w:val="001F64AE"/>
    <w:rsid w:val="0020754E"/>
    <w:rsid w:val="00207E5A"/>
    <w:rsid w:val="0021496A"/>
    <w:rsid w:val="00215BA5"/>
    <w:rsid w:val="00215BE3"/>
    <w:rsid w:val="00217591"/>
    <w:rsid w:val="002275DE"/>
    <w:rsid w:val="0023217B"/>
    <w:rsid w:val="002334F1"/>
    <w:rsid w:val="00241E76"/>
    <w:rsid w:val="00244D73"/>
    <w:rsid w:val="0025609F"/>
    <w:rsid w:val="002663D6"/>
    <w:rsid w:val="00272FD7"/>
    <w:rsid w:val="0027714E"/>
    <w:rsid w:val="00277ED0"/>
    <w:rsid w:val="0028089C"/>
    <w:rsid w:val="00284E76"/>
    <w:rsid w:val="002861EB"/>
    <w:rsid w:val="0029160F"/>
    <w:rsid w:val="0029718E"/>
    <w:rsid w:val="002A791A"/>
    <w:rsid w:val="002A7BD1"/>
    <w:rsid w:val="002B3916"/>
    <w:rsid w:val="002C06DF"/>
    <w:rsid w:val="002C5CB9"/>
    <w:rsid w:val="002C6552"/>
    <w:rsid w:val="002D172B"/>
    <w:rsid w:val="002D2E55"/>
    <w:rsid w:val="002D40DD"/>
    <w:rsid w:val="002D51E8"/>
    <w:rsid w:val="002E0637"/>
    <w:rsid w:val="002E6913"/>
    <w:rsid w:val="002F4D98"/>
    <w:rsid w:val="00301063"/>
    <w:rsid w:val="00314757"/>
    <w:rsid w:val="003173E4"/>
    <w:rsid w:val="003212D4"/>
    <w:rsid w:val="003220E9"/>
    <w:rsid w:val="00331B04"/>
    <w:rsid w:val="00331B7D"/>
    <w:rsid w:val="00332E95"/>
    <w:rsid w:val="003331E7"/>
    <w:rsid w:val="00342782"/>
    <w:rsid w:val="003455C4"/>
    <w:rsid w:val="00350CBE"/>
    <w:rsid w:val="00352AE2"/>
    <w:rsid w:val="00352E0F"/>
    <w:rsid w:val="00354A9F"/>
    <w:rsid w:val="00357CDD"/>
    <w:rsid w:val="00360D6D"/>
    <w:rsid w:val="00361809"/>
    <w:rsid w:val="00361853"/>
    <w:rsid w:val="00362E55"/>
    <w:rsid w:val="00365842"/>
    <w:rsid w:val="00365A2D"/>
    <w:rsid w:val="00384871"/>
    <w:rsid w:val="003A7D73"/>
    <w:rsid w:val="003A7E2E"/>
    <w:rsid w:val="003B373B"/>
    <w:rsid w:val="003B40DB"/>
    <w:rsid w:val="003B70B7"/>
    <w:rsid w:val="003B768A"/>
    <w:rsid w:val="003C4A07"/>
    <w:rsid w:val="003D19E0"/>
    <w:rsid w:val="003D29D7"/>
    <w:rsid w:val="003D78D5"/>
    <w:rsid w:val="003E19B6"/>
    <w:rsid w:val="003E4112"/>
    <w:rsid w:val="003E4BEF"/>
    <w:rsid w:val="003E6986"/>
    <w:rsid w:val="003F7909"/>
    <w:rsid w:val="003F7C1C"/>
    <w:rsid w:val="00400912"/>
    <w:rsid w:val="004077FA"/>
    <w:rsid w:val="0042275E"/>
    <w:rsid w:val="00436739"/>
    <w:rsid w:val="0044623D"/>
    <w:rsid w:val="004526FA"/>
    <w:rsid w:val="0045394F"/>
    <w:rsid w:val="00454472"/>
    <w:rsid w:val="004555FF"/>
    <w:rsid w:val="00461ED5"/>
    <w:rsid w:val="00465FED"/>
    <w:rsid w:val="00467BF4"/>
    <w:rsid w:val="00470EDC"/>
    <w:rsid w:val="0047275E"/>
    <w:rsid w:val="00474CA0"/>
    <w:rsid w:val="0048175F"/>
    <w:rsid w:val="0048221B"/>
    <w:rsid w:val="004827A3"/>
    <w:rsid w:val="00483494"/>
    <w:rsid w:val="004843C5"/>
    <w:rsid w:val="0049627E"/>
    <w:rsid w:val="00497F94"/>
    <w:rsid w:val="004A01EB"/>
    <w:rsid w:val="004A49B8"/>
    <w:rsid w:val="004A4A3F"/>
    <w:rsid w:val="004A5EEF"/>
    <w:rsid w:val="004B5D0E"/>
    <w:rsid w:val="004C11EC"/>
    <w:rsid w:val="004C266C"/>
    <w:rsid w:val="004C3BA0"/>
    <w:rsid w:val="004C7879"/>
    <w:rsid w:val="004D08C9"/>
    <w:rsid w:val="004E0E2A"/>
    <w:rsid w:val="004E6A20"/>
    <w:rsid w:val="004F1441"/>
    <w:rsid w:val="004F30B3"/>
    <w:rsid w:val="004F48D0"/>
    <w:rsid w:val="00500F02"/>
    <w:rsid w:val="00503D70"/>
    <w:rsid w:val="00512676"/>
    <w:rsid w:val="00515F9E"/>
    <w:rsid w:val="005225E2"/>
    <w:rsid w:val="005272EE"/>
    <w:rsid w:val="00532604"/>
    <w:rsid w:val="00535CC3"/>
    <w:rsid w:val="005402D2"/>
    <w:rsid w:val="00542169"/>
    <w:rsid w:val="00554BB4"/>
    <w:rsid w:val="00554E24"/>
    <w:rsid w:val="00563099"/>
    <w:rsid w:val="00570982"/>
    <w:rsid w:val="00570D2F"/>
    <w:rsid w:val="00574CA4"/>
    <w:rsid w:val="00581872"/>
    <w:rsid w:val="00584684"/>
    <w:rsid w:val="00587037"/>
    <w:rsid w:val="00594B23"/>
    <w:rsid w:val="00597E6A"/>
    <w:rsid w:val="005A03C9"/>
    <w:rsid w:val="005A5B8A"/>
    <w:rsid w:val="005B0676"/>
    <w:rsid w:val="005B30BE"/>
    <w:rsid w:val="005C1362"/>
    <w:rsid w:val="005C1805"/>
    <w:rsid w:val="005C2359"/>
    <w:rsid w:val="005C76DB"/>
    <w:rsid w:val="005D2829"/>
    <w:rsid w:val="005E0EDD"/>
    <w:rsid w:val="005E59DF"/>
    <w:rsid w:val="005E66BB"/>
    <w:rsid w:val="005F0723"/>
    <w:rsid w:val="005F287F"/>
    <w:rsid w:val="00601B5A"/>
    <w:rsid w:val="006076A6"/>
    <w:rsid w:val="00614958"/>
    <w:rsid w:val="00616346"/>
    <w:rsid w:val="00617A0F"/>
    <w:rsid w:val="0062205B"/>
    <w:rsid w:val="006276C5"/>
    <w:rsid w:val="006313CA"/>
    <w:rsid w:val="00634048"/>
    <w:rsid w:val="00641E89"/>
    <w:rsid w:val="006427B6"/>
    <w:rsid w:val="00645462"/>
    <w:rsid w:val="00651E38"/>
    <w:rsid w:val="00652046"/>
    <w:rsid w:val="00656FAD"/>
    <w:rsid w:val="00662FF0"/>
    <w:rsid w:val="00666704"/>
    <w:rsid w:val="00667EEC"/>
    <w:rsid w:val="006703B6"/>
    <w:rsid w:val="00670508"/>
    <w:rsid w:val="0067326D"/>
    <w:rsid w:val="0067554F"/>
    <w:rsid w:val="00680182"/>
    <w:rsid w:val="0068271F"/>
    <w:rsid w:val="006839BC"/>
    <w:rsid w:val="00684FEA"/>
    <w:rsid w:val="006873AD"/>
    <w:rsid w:val="00697206"/>
    <w:rsid w:val="006A1E41"/>
    <w:rsid w:val="006A6D70"/>
    <w:rsid w:val="006B7B13"/>
    <w:rsid w:val="006C073F"/>
    <w:rsid w:val="006C2416"/>
    <w:rsid w:val="006C3402"/>
    <w:rsid w:val="006C49E9"/>
    <w:rsid w:val="006C7795"/>
    <w:rsid w:val="006D3D5C"/>
    <w:rsid w:val="006D48E2"/>
    <w:rsid w:val="006D6038"/>
    <w:rsid w:val="006E25B0"/>
    <w:rsid w:val="006E26F0"/>
    <w:rsid w:val="006E29F8"/>
    <w:rsid w:val="006E33CF"/>
    <w:rsid w:val="006E358B"/>
    <w:rsid w:val="006E79B9"/>
    <w:rsid w:val="006F01B6"/>
    <w:rsid w:val="006F3F77"/>
    <w:rsid w:val="006F528F"/>
    <w:rsid w:val="007064B2"/>
    <w:rsid w:val="00707062"/>
    <w:rsid w:val="0071108E"/>
    <w:rsid w:val="0073229F"/>
    <w:rsid w:val="007339C9"/>
    <w:rsid w:val="00736898"/>
    <w:rsid w:val="007373A3"/>
    <w:rsid w:val="00741F8D"/>
    <w:rsid w:val="0074242B"/>
    <w:rsid w:val="00743C63"/>
    <w:rsid w:val="007449F4"/>
    <w:rsid w:val="007459EA"/>
    <w:rsid w:val="00747FF1"/>
    <w:rsid w:val="00751CBB"/>
    <w:rsid w:val="00752CDB"/>
    <w:rsid w:val="007531CD"/>
    <w:rsid w:val="00760BED"/>
    <w:rsid w:val="00764E42"/>
    <w:rsid w:val="00771C85"/>
    <w:rsid w:val="007739B6"/>
    <w:rsid w:val="0077517C"/>
    <w:rsid w:val="007766C5"/>
    <w:rsid w:val="00780995"/>
    <w:rsid w:val="0078117B"/>
    <w:rsid w:val="00781EE6"/>
    <w:rsid w:val="00786CD5"/>
    <w:rsid w:val="00792903"/>
    <w:rsid w:val="00795988"/>
    <w:rsid w:val="00796D1C"/>
    <w:rsid w:val="007B007F"/>
    <w:rsid w:val="007B353F"/>
    <w:rsid w:val="007C10FA"/>
    <w:rsid w:val="007C16C4"/>
    <w:rsid w:val="007C1B2A"/>
    <w:rsid w:val="007D2BCC"/>
    <w:rsid w:val="007D4566"/>
    <w:rsid w:val="007D7C15"/>
    <w:rsid w:val="007F0A81"/>
    <w:rsid w:val="007F1B39"/>
    <w:rsid w:val="007F7E8B"/>
    <w:rsid w:val="00802467"/>
    <w:rsid w:val="00803E39"/>
    <w:rsid w:val="008044BE"/>
    <w:rsid w:val="008074CA"/>
    <w:rsid w:val="00807B15"/>
    <w:rsid w:val="00807FD9"/>
    <w:rsid w:val="00810EF9"/>
    <w:rsid w:val="00811BB9"/>
    <w:rsid w:val="0081415E"/>
    <w:rsid w:val="008143C6"/>
    <w:rsid w:val="008147B5"/>
    <w:rsid w:val="00816357"/>
    <w:rsid w:val="008171F4"/>
    <w:rsid w:val="00820074"/>
    <w:rsid w:val="00820D50"/>
    <w:rsid w:val="00821DA1"/>
    <w:rsid w:val="00822970"/>
    <w:rsid w:val="00830F26"/>
    <w:rsid w:val="00831AAE"/>
    <w:rsid w:val="008416D3"/>
    <w:rsid w:val="00845596"/>
    <w:rsid w:val="00845FCC"/>
    <w:rsid w:val="008511EF"/>
    <w:rsid w:val="00856DC2"/>
    <w:rsid w:val="008646C2"/>
    <w:rsid w:val="00866D41"/>
    <w:rsid w:val="008677D3"/>
    <w:rsid w:val="008735FC"/>
    <w:rsid w:val="008744AF"/>
    <w:rsid w:val="00885E9E"/>
    <w:rsid w:val="00891F49"/>
    <w:rsid w:val="00894086"/>
    <w:rsid w:val="008A0DA3"/>
    <w:rsid w:val="008A3791"/>
    <w:rsid w:val="008A5583"/>
    <w:rsid w:val="008A7164"/>
    <w:rsid w:val="008B076F"/>
    <w:rsid w:val="008B0CBF"/>
    <w:rsid w:val="008B45A6"/>
    <w:rsid w:val="008B523F"/>
    <w:rsid w:val="008C0FAA"/>
    <w:rsid w:val="008C39C6"/>
    <w:rsid w:val="008C6B7C"/>
    <w:rsid w:val="008C7607"/>
    <w:rsid w:val="008D2F78"/>
    <w:rsid w:val="008D4751"/>
    <w:rsid w:val="008E4410"/>
    <w:rsid w:val="008E680D"/>
    <w:rsid w:val="008E75AF"/>
    <w:rsid w:val="008F30D8"/>
    <w:rsid w:val="008F4B4E"/>
    <w:rsid w:val="008F5CF8"/>
    <w:rsid w:val="008F609B"/>
    <w:rsid w:val="008F6473"/>
    <w:rsid w:val="00900C9C"/>
    <w:rsid w:val="0090115F"/>
    <w:rsid w:val="00902794"/>
    <w:rsid w:val="009137B7"/>
    <w:rsid w:val="00916100"/>
    <w:rsid w:val="009211A4"/>
    <w:rsid w:val="0092562C"/>
    <w:rsid w:val="00930A49"/>
    <w:rsid w:val="009353C1"/>
    <w:rsid w:val="00936404"/>
    <w:rsid w:val="009422AC"/>
    <w:rsid w:val="00946A4B"/>
    <w:rsid w:val="0095086D"/>
    <w:rsid w:val="00952689"/>
    <w:rsid w:val="009568DE"/>
    <w:rsid w:val="00957CA3"/>
    <w:rsid w:val="00966502"/>
    <w:rsid w:val="009718BF"/>
    <w:rsid w:val="00971ED5"/>
    <w:rsid w:val="00973A3E"/>
    <w:rsid w:val="0098616A"/>
    <w:rsid w:val="00992502"/>
    <w:rsid w:val="0099781F"/>
    <w:rsid w:val="009A387E"/>
    <w:rsid w:val="009A40FB"/>
    <w:rsid w:val="009B104C"/>
    <w:rsid w:val="009B3B21"/>
    <w:rsid w:val="009C4568"/>
    <w:rsid w:val="009C57D2"/>
    <w:rsid w:val="009C7B35"/>
    <w:rsid w:val="009D42BC"/>
    <w:rsid w:val="009D5E78"/>
    <w:rsid w:val="009E1879"/>
    <w:rsid w:val="009E7EE9"/>
    <w:rsid w:val="009F1020"/>
    <w:rsid w:val="009F7872"/>
    <w:rsid w:val="00A055F1"/>
    <w:rsid w:val="00A20F03"/>
    <w:rsid w:val="00A273B1"/>
    <w:rsid w:val="00A35187"/>
    <w:rsid w:val="00A355AB"/>
    <w:rsid w:val="00A37B52"/>
    <w:rsid w:val="00A37BF2"/>
    <w:rsid w:val="00A37E53"/>
    <w:rsid w:val="00A41EE5"/>
    <w:rsid w:val="00A4412C"/>
    <w:rsid w:val="00A46706"/>
    <w:rsid w:val="00A47FF2"/>
    <w:rsid w:val="00A5018A"/>
    <w:rsid w:val="00A51007"/>
    <w:rsid w:val="00A542BF"/>
    <w:rsid w:val="00A56ACA"/>
    <w:rsid w:val="00A57A88"/>
    <w:rsid w:val="00A6096B"/>
    <w:rsid w:val="00A61407"/>
    <w:rsid w:val="00A616AB"/>
    <w:rsid w:val="00A7279F"/>
    <w:rsid w:val="00A76EA1"/>
    <w:rsid w:val="00A77652"/>
    <w:rsid w:val="00A9051F"/>
    <w:rsid w:val="00A91432"/>
    <w:rsid w:val="00A977E4"/>
    <w:rsid w:val="00AA01B2"/>
    <w:rsid w:val="00AA38C1"/>
    <w:rsid w:val="00AA44A5"/>
    <w:rsid w:val="00AA4605"/>
    <w:rsid w:val="00AB0BA4"/>
    <w:rsid w:val="00AB1FDF"/>
    <w:rsid w:val="00AB4EE0"/>
    <w:rsid w:val="00AC540E"/>
    <w:rsid w:val="00AC69C4"/>
    <w:rsid w:val="00AE1151"/>
    <w:rsid w:val="00AE3427"/>
    <w:rsid w:val="00AE6D90"/>
    <w:rsid w:val="00AF028A"/>
    <w:rsid w:val="00AF3D78"/>
    <w:rsid w:val="00AF553C"/>
    <w:rsid w:val="00B00060"/>
    <w:rsid w:val="00B04F73"/>
    <w:rsid w:val="00B23C87"/>
    <w:rsid w:val="00B25B3A"/>
    <w:rsid w:val="00B31B4F"/>
    <w:rsid w:val="00B31F06"/>
    <w:rsid w:val="00B33291"/>
    <w:rsid w:val="00B33DB7"/>
    <w:rsid w:val="00B34E7A"/>
    <w:rsid w:val="00B350BE"/>
    <w:rsid w:val="00B4400B"/>
    <w:rsid w:val="00B5391D"/>
    <w:rsid w:val="00B56C2E"/>
    <w:rsid w:val="00B6005D"/>
    <w:rsid w:val="00B62A45"/>
    <w:rsid w:val="00B658F1"/>
    <w:rsid w:val="00B66080"/>
    <w:rsid w:val="00B707C9"/>
    <w:rsid w:val="00B72218"/>
    <w:rsid w:val="00B758B4"/>
    <w:rsid w:val="00B77923"/>
    <w:rsid w:val="00B80249"/>
    <w:rsid w:val="00B824FF"/>
    <w:rsid w:val="00B9388F"/>
    <w:rsid w:val="00B94EC1"/>
    <w:rsid w:val="00B95EB0"/>
    <w:rsid w:val="00BA03D6"/>
    <w:rsid w:val="00BB1752"/>
    <w:rsid w:val="00BC02BF"/>
    <w:rsid w:val="00BC5133"/>
    <w:rsid w:val="00BC575C"/>
    <w:rsid w:val="00BC67C7"/>
    <w:rsid w:val="00BC6EB7"/>
    <w:rsid w:val="00BE5981"/>
    <w:rsid w:val="00BF0B2B"/>
    <w:rsid w:val="00BF1E6C"/>
    <w:rsid w:val="00BF59AA"/>
    <w:rsid w:val="00C0113C"/>
    <w:rsid w:val="00C214C1"/>
    <w:rsid w:val="00C223B7"/>
    <w:rsid w:val="00C234E0"/>
    <w:rsid w:val="00C27604"/>
    <w:rsid w:val="00C30F60"/>
    <w:rsid w:val="00C31DEF"/>
    <w:rsid w:val="00C36453"/>
    <w:rsid w:val="00C42E14"/>
    <w:rsid w:val="00C46359"/>
    <w:rsid w:val="00C50979"/>
    <w:rsid w:val="00C51ABA"/>
    <w:rsid w:val="00C56EC6"/>
    <w:rsid w:val="00C57535"/>
    <w:rsid w:val="00C57EF4"/>
    <w:rsid w:val="00C620C0"/>
    <w:rsid w:val="00C65F5B"/>
    <w:rsid w:val="00C84673"/>
    <w:rsid w:val="00C84AD9"/>
    <w:rsid w:val="00C87CA2"/>
    <w:rsid w:val="00C908D8"/>
    <w:rsid w:val="00C924FC"/>
    <w:rsid w:val="00C9774A"/>
    <w:rsid w:val="00CA03DC"/>
    <w:rsid w:val="00CA3168"/>
    <w:rsid w:val="00CA4AB8"/>
    <w:rsid w:val="00CA63E6"/>
    <w:rsid w:val="00CB1995"/>
    <w:rsid w:val="00CB5FB5"/>
    <w:rsid w:val="00CC02D8"/>
    <w:rsid w:val="00CC18C5"/>
    <w:rsid w:val="00CC4335"/>
    <w:rsid w:val="00CD2CA7"/>
    <w:rsid w:val="00CD3568"/>
    <w:rsid w:val="00CD6F87"/>
    <w:rsid w:val="00CE075C"/>
    <w:rsid w:val="00CE4B1C"/>
    <w:rsid w:val="00CE5914"/>
    <w:rsid w:val="00CE6BA9"/>
    <w:rsid w:val="00CF2532"/>
    <w:rsid w:val="00CF30FA"/>
    <w:rsid w:val="00CF7B1B"/>
    <w:rsid w:val="00D007A0"/>
    <w:rsid w:val="00D00AD9"/>
    <w:rsid w:val="00D1200E"/>
    <w:rsid w:val="00D150FA"/>
    <w:rsid w:val="00D241A5"/>
    <w:rsid w:val="00D24E5B"/>
    <w:rsid w:val="00D25FBB"/>
    <w:rsid w:val="00D27C0D"/>
    <w:rsid w:val="00D30089"/>
    <w:rsid w:val="00D33965"/>
    <w:rsid w:val="00D379EE"/>
    <w:rsid w:val="00D42EA2"/>
    <w:rsid w:val="00D44097"/>
    <w:rsid w:val="00D5020F"/>
    <w:rsid w:val="00D53ED9"/>
    <w:rsid w:val="00D55997"/>
    <w:rsid w:val="00D60B1B"/>
    <w:rsid w:val="00D635C4"/>
    <w:rsid w:val="00D71591"/>
    <w:rsid w:val="00D77093"/>
    <w:rsid w:val="00D77FC3"/>
    <w:rsid w:val="00D8330C"/>
    <w:rsid w:val="00D84BDB"/>
    <w:rsid w:val="00D877BC"/>
    <w:rsid w:val="00D9386F"/>
    <w:rsid w:val="00D977B2"/>
    <w:rsid w:val="00DA0A0D"/>
    <w:rsid w:val="00DA494D"/>
    <w:rsid w:val="00DA5E08"/>
    <w:rsid w:val="00DA615B"/>
    <w:rsid w:val="00DB51D9"/>
    <w:rsid w:val="00DB6566"/>
    <w:rsid w:val="00DC3ED5"/>
    <w:rsid w:val="00DC6974"/>
    <w:rsid w:val="00DD2004"/>
    <w:rsid w:val="00DE055C"/>
    <w:rsid w:val="00DE1CF6"/>
    <w:rsid w:val="00DE28EE"/>
    <w:rsid w:val="00DE7A41"/>
    <w:rsid w:val="00DF1E22"/>
    <w:rsid w:val="00DF320D"/>
    <w:rsid w:val="00DF59FF"/>
    <w:rsid w:val="00E01D68"/>
    <w:rsid w:val="00E02178"/>
    <w:rsid w:val="00E02B50"/>
    <w:rsid w:val="00E06D3A"/>
    <w:rsid w:val="00E10EBA"/>
    <w:rsid w:val="00E147D1"/>
    <w:rsid w:val="00E160B5"/>
    <w:rsid w:val="00E21805"/>
    <w:rsid w:val="00E22E84"/>
    <w:rsid w:val="00E34019"/>
    <w:rsid w:val="00E3456E"/>
    <w:rsid w:val="00E43315"/>
    <w:rsid w:val="00E477B5"/>
    <w:rsid w:val="00E50139"/>
    <w:rsid w:val="00E517A0"/>
    <w:rsid w:val="00E51B90"/>
    <w:rsid w:val="00E55395"/>
    <w:rsid w:val="00E55FAA"/>
    <w:rsid w:val="00E562D0"/>
    <w:rsid w:val="00E60BD0"/>
    <w:rsid w:val="00E71FE9"/>
    <w:rsid w:val="00E75571"/>
    <w:rsid w:val="00E76139"/>
    <w:rsid w:val="00E807F6"/>
    <w:rsid w:val="00E82012"/>
    <w:rsid w:val="00E82981"/>
    <w:rsid w:val="00E831FD"/>
    <w:rsid w:val="00E84F13"/>
    <w:rsid w:val="00E85B64"/>
    <w:rsid w:val="00EA757D"/>
    <w:rsid w:val="00EB5000"/>
    <w:rsid w:val="00EB6E2D"/>
    <w:rsid w:val="00EC5132"/>
    <w:rsid w:val="00EC58D2"/>
    <w:rsid w:val="00EC5FFC"/>
    <w:rsid w:val="00EC7287"/>
    <w:rsid w:val="00ED3FE5"/>
    <w:rsid w:val="00ED4462"/>
    <w:rsid w:val="00EE0F7D"/>
    <w:rsid w:val="00EE5946"/>
    <w:rsid w:val="00EF0A22"/>
    <w:rsid w:val="00EF4323"/>
    <w:rsid w:val="00EF507A"/>
    <w:rsid w:val="00F00EFE"/>
    <w:rsid w:val="00F0123C"/>
    <w:rsid w:val="00F02D1B"/>
    <w:rsid w:val="00F03400"/>
    <w:rsid w:val="00F04B89"/>
    <w:rsid w:val="00F07963"/>
    <w:rsid w:val="00F15B25"/>
    <w:rsid w:val="00F23B81"/>
    <w:rsid w:val="00F27B46"/>
    <w:rsid w:val="00F30D05"/>
    <w:rsid w:val="00F30D92"/>
    <w:rsid w:val="00F3251A"/>
    <w:rsid w:val="00F341B0"/>
    <w:rsid w:val="00F378AC"/>
    <w:rsid w:val="00F45AA6"/>
    <w:rsid w:val="00F5197E"/>
    <w:rsid w:val="00F528E4"/>
    <w:rsid w:val="00F6023C"/>
    <w:rsid w:val="00F61335"/>
    <w:rsid w:val="00F63E03"/>
    <w:rsid w:val="00F652EE"/>
    <w:rsid w:val="00F65AFF"/>
    <w:rsid w:val="00F70CE7"/>
    <w:rsid w:val="00F770D8"/>
    <w:rsid w:val="00F77486"/>
    <w:rsid w:val="00F77710"/>
    <w:rsid w:val="00F8379B"/>
    <w:rsid w:val="00F84FBD"/>
    <w:rsid w:val="00F8527A"/>
    <w:rsid w:val="00F8544A"/>
    <w:rsid w:val="00F87FF7"/>
    <w:rsid w:val="00F9534D"/>
    <w:rsid w:val="00F955BD"/>
    <w:rsid w:val="00F95BCB"/>
    <w:rsid w:val="00FB0746"/>
    <w:rsid w:val="00FB2C4A"/>
    <w:rsid w:val="00FC0574"/>
    <w:rsid w:val="00FC3B9E"/>
    <w:rsid w:val="00FC4BA3"/>
    <w:rsid w:val="00FC550F"/>
    <w:rsid w:val="00FC5B27"/>
    <w:rsid w:val="00FC7193"/>
    <w:rsid w:val="00FC77A7"/>
    <w:rsid w:val="00FD08FB"/>
    <w:rsid w:val="00FD7A46"/>
    <w:rsid w:val="00FE711D"/>
    <w:rsid w:val="00FF29D4"/>
    <w:rsid w:val="00FF2C43"/>
    <w:rsid w:val="00FF3754"/>
    <w:rsid w:val="00FF4DB8"/>
    <w:rsid w:val="00FF5F19"/>
    <w:rsid w:val="00FF6272"/>
    <w:rsid w:val="00FF68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ru v:ext="edit" colors="#d0e5bd,#f0ffef"/>
      <o:colormenu v:ext="edit" fillcolor="#f0ffe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4FC"/>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143B4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3754"/>
    <w:pPr>
      <w:spacing w:before="100" w:beforeAutospacing="1" w:after="100" w:afterAutospacing="1"/>
    </w:pPr>
  </w:style>
  <w:style w:type="paragraph" w:styleId="DocumentMap">
    <w:name w:val="Document Map"/>
    <w:basedOn w:val="Normal"/>
    <w:link w:val="DocumentMapChar"/>
    <w:uiPriority w:val="99"/>
    <w:semiHidden/>
    <w:unhideWhenUsed/>
    <w:rsid w:val="00E60BD0"/>
    <w:rPr>
      <w:rFonts w:ascii="Tahoma" w:hAnsi="Tahoma" w:cs="Tahoma"/>
      <w:sz w:val="16"/>
      <w:szCs w:val="16"/>
    </w:rPr>
  </w:style>
  <w:style w:type="character" w:customStyle="1" w:styleId="DocumentMapChar">
    <w:name w:val="Document Map Char"/>
    <w:basedOn w:val="DefaultParagraphFont"/>
    <w:link w:val="DocumentMap"/>
    <w:uiPriority w:val="99"/>
    <w:semiHidden/>
    <w:rsid w:val="00E60BD0"/>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C6B7C"/>
    <w:rPr>
      <w:rFonts w:ascii="Tahoma" w:hAnsi="Tahoma" w:cs="Tahoma"/>
      <w:sz w:val="16"/>
      <w:szCs w:val="16"/>
    </w:rPr>
  </w:style>
  <w:style w:type="character" w:customStyle="1" w:styleId="BalloonTextChar">
    <w:name w:val="Balloon Text Char"/>
    <w:basedOn w:val="DefaultParagraphFont"/>
    <w:link w:val="BalloonText"/>
    <w:uiPriority w:val="99"/>
    <w:semiHidden/>
    <w:rsid w:val="008C6B7C"/>
    <w:rPr>
      <w:rFonts w:ascii="Tahoma" w:eastAsia="Times New Roman" w:hAnsi="Tahoma" w:cs="Tahoma"/>
      <w:sz w:val="16"/>
      <w:szCs w:val="16"/>
    </w:rPr>
  </w:style>
  <w:style w:type="paragraph" w:styleId="ListParagraph">
    <w:name w:val="List Paragraph"/>
    <w:basedOn w:val="Normal"/>
    <w:uiPriority w:val="34"/>
    <w:qFormat/>
    <w:rsid w:val="00331B7D"/>
    <w:pPr>
      <w:ind w:left="720"/>
      <w:contextualSpacing/>
    </w:pPr>
  </w:style>
  <w:style w:type="paragraph" w:styleId="Header">
    <w:name w:val="header"/>
    <w:basedOn w:val="Normal"/>
    <w:link w:val="HeaderChar"/>
    <w:uiPriority w:val="99"/>
    <w:unhideWhenUsed/>
    <w:rsid w:val="00C30F60"/>
    <w:pPr>
      <w:tabs>
        <w:tab w:val="center" w:pos="4680"/>
        <w:tab w:val="right" w:pos="9360"/>
      </w:tabs>
    </w:pPr>
  </w:style>
  <w:style w:type="character" w:customStyle="1" w:styleId="HeaderChar">
    <w:name w:val="Header Char"/>
    <w:basedOn w:val="DefaultParagraphFont"/>
    <w:link w:val="Header"/>
    <w:uiPriority w:val="99"/>
    <w:rsid w:val="00C30F6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30F60"/>
    <w:pPr>
      <w:tabs>
        <w:tab w:val="center" w:pos="4680"/>
        <w:tab w:val="right" w:pos="9360"/>
      </w:tabs>
    </w:pPr>
  </w:style>
  <w:style w:type="character" w:customStyle="1" w:styleId="FooterChar">
    <w:name w:val="Footer Char"/>
    <w:basedOn w:val="DefaultParagraphFont"/>
    <w:link w:val="Footer"/>
    <w:uiPriority w:val="99"/>
    <w:rsid w:val="00C30F60"/>
    <w:rPr>
      <w:rFonts w:ascii="Times New Roman" w:eastAsia="Times New Roman" w:hAnsi="Times New Roman" w:cs="Times New Roman"/>
      <w:sz w:val="24"/>
      <w:szCs w:val="24"/>
    </w:rPr>
  </w:style>
  <w:style w:type="table" w:styleId="TableGrid">
    <w:name w:val="Table Grid"/>
    <w:basedOn w:val="TableNormal"/>
    <w:uiPriority w:val="59"/>
    <w:rsid w:val="00C30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30F60"/>
    <w:rPr>
      <w:color w:val="0000FF" w:themeColor="hyperlink"/>
      <w:u w:val="single"/>
    </w:rPr>
  </w:style>
  <w:style w:type="paragraph" w:styleId="BodyText">
    <w:name w:val="Body Text"/>
    <w:basedOn w:val="Normal"/>
    <w:link w:val="BodyTextChar"/>
    <w:rsid w:val="00C84AD9"/>
    <w:pPr>
      <w:tabs>
        <w:tab w:val="left" w:pos="540"/>
      </w:tabs>
    </w:pPr>
    <w:rPr>
      <w:b/>
      <w:bCs/>
    </w:rPr>
  </w:style>
  <w:style w:type="character" w:customStyle="1" w:styleId="BodyTextChar">
    <w:name w:val="Body Text Char"/>
    <w:basedOn w:val="DefaultParagraphFont"/>
    <w:link w:val="BodyText"/>
    <w:rsid w:val="00C84AD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43B44"/>
    <w:rPr>
      <w:rFonts w:ascii="Arial" w:eastAsia="Times New Roman" w:hAnsi="Arial" w:cs="Arial"/>
      <w:b/>
      <w:bCs/>
      <w:sz w:val="26"/>
      <w:szCs w:val="26"/>
    </w:rPr>
  </w:style>
</w:styles>
</file>

<file path=word/webSettings.xml><?xml version="1.0" encoding="utf-8"?>
<w:webSettings xmlns:r="http://schemas.openxmlformats.org/officeDocument/2006/relationships" xmlns:w="http://schemas.openxmlformats.org/wordprocessingml/2006/main">
  <w:divs>
    <w:div w:id="115417491">
      <w:bodyDiv w:val="1"/>
      <w:marLeft w:val="0"/>
      <w:marRight w:val="0"/>
      <w:marTop w:val="0"/>
      <w:marBottom w:val="0"/>
      <w:divBdr>
        <w:top w:val="none" w:sz="0" w:space="0" w:color="auto"/>
        <w:left w:val="none" w:sz="0" w:space="0" w:color="auto"/>
        <w:bottom w:val="none" w:sz="0" w:space="0" w:color="auto"/>
        <w:right w:val="none" w:sz="0" w:space="0" w:color="auto"/>
      </w:divBdr>
    </w:div>
    <w:div w:id="1274481515">
      <w:bodyDiv w:val="1"/>
      <w:marLeft w:val="0"/>
      <w:marRight w:val="0"/>
      <w:marTop w:val="0"/>
      <w:marBottom w:val="0"/>
      <w:divBdr>
        <w:top w:val="none" w:sz="0" w:space="0" w:color="auto"/>
        <w:left w:val="none" w:sz="0" w:space="0" w:color="auto"/>
        <w:bottom w:val="none" w:sz="0" w:space="0" w:color="auto"/>
        <w:right w:val="none" w:sz="0" w:space="0" w:color="auto"/>
      </w:divBdr>
    </w:div>
    <w:div w:id="1476527834">
      <w:bodyDiv w:val="1"/>
      <w:marLeft w:val="0"/>
      <w:marRight w:val="0"/>
      <w:marTop w:val="0"/>
      <w:marBottom w:val="0"/>
      <w:divBdr>
        <w:top w:val="none" w:sz="0" w:space="0" w:color="auto"/>
        <w:left w:val="none" w:sz="0" w:space="0" w:color="auto"/>
        <w:bottom w:val="none" w:sz="0" w:space="0" w:color="auto"/>
        <w:right w:val="none" w:sz="0" w:space="0" w:color="auto"/>
      </w:divBdr>
    </w:div>
    <w:div w:id="1956136173">
      <w:bodyDiv w:val="1"/>
      <w:marLeft w:val="0"/>
      <w:marRight w:val="0"/>
      <w:marTop w:val="0"/>
      <w:marBottom w:val="0"/>
      <w:divBdr>
        <w:top w:val="none" w:sz="0" w:space="0" w:color="auto"/>
        <w:left w:val="none" w:sz="0" w:space="0" w:color="auto"/>
        <w:bottom w:val="none" w:sz="0" w:space="0" w:color="auto"/>
        <w:right w:val="none" w:sz="0" w:space="0" w:color="auto"/>
      </w:divBdr>
    </w:div>
    <w:div w:id="2019850128">
      <w:bodyDiv w:val="1"/>
      <w:marLeft w:val="0"/>
      <w:marRight w:val="0"/>
      <w:marTop w:val="0"/>
      <w:marBottom w:val="0"/>
      <w:divBdr>
        <w:top w:val="none" w:sz="0" w:space="0" w:color="auto"/>
        <w:left w:val="none" w:sz="0" w:space="0" w:color="auto"/>
        <w:bottom w:val="none" w:sz="0" w:space="0" w:color="auto"/>
        <w:right w:val="none" w:sz="0" w:space="0" w:color="auto"/>
      </w:divBdr>
    </w:div>
    <w:div w:id="212572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kvkbrd.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kvkbrd@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19295A-04D2-4849-8239-E20CAF114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Pages>
  <Words>1624</Words>
  <Characters>9261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KVKPC-2</cp:lastModifiedBy>
  <cp:revision>10</cp:revision>
  <cp:lastPrinted>2018-10-06T04:24:00Z</cp:lastPrinted>
  <dcterms:created xsi:type="dcterms:W3CDTF">2018-10-05T10:23:00Z</dcterms:created>
  <dcterms:modified xsi:type="dcterms:W3CDTF">2018-10-11T05:46:00Z</dcterms:modified>
</cp:coreProperties>
</file>