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0C" w:rsidRDefault="00A4183A" w:rsidP="005B370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Enhancing resource use efficiency in castor based cropping systems</w:t>
      </w:r>
    </w:p>
    <w:p w:rsidR="00A4183A" w:rsidRPr="00F60615" w:rsidRDefault="00A4183A" w:rsidP="005B370C">
      <w:pPr>
        <w:rPr>
          <w:rFonts w:ascii="Times New Roman" w:hAnsi="Times New Roman" w:cs="Times New Roman"/>
          <w:b/>
          <w:bCs/>
        </w:rPr>
      </w:pPr>
    </w:p>
    <w:p w:rsidR="005B370C" w:rsidRPr="005B370C" w:rsidRDefault="005B370C" w:rsidP="005B370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B370C">
        <w:rPr>
          <w:rFonts w:ascii="Times New Roman" w:hAnsi="Times New Roman" w:cs="Times New Roman"/>
        </w:rPr>
        <w:t xml:space="preserve">Agro-techniques were standardized for </w:t>
      </w:r>
      <w:proofErr w:type="spellStart"/>
      <w:proofErr w:type="gramStart"/>
      <w:r w:rsidRPr="005B370C">
        <w:rPr>
          <w:rFonts w:ascii="Times New Roman" w:hAnsi="Times New Roman" w:cs="Times New Roman"/>
          <w:i/>
        </w:rPr>
        <w:t>rabi</w:t>
      </w:r>
      <w:proofErr w:type="spellEnd"/>
      <w:proofErr w:type="gramEnd"/>
      <w:r w:rsidRPr="005B370C">
        <w:rPr>
          <w:rFonts w:ascii="Times New Roman" w:hAnsi="Times New Roman" w:cs="Times New Roman"/>
        </w:rPr>
        <w:t xml:space="preserve"> castor. Among different sowing schedules, planting during 1</w:t>
      </w:r>
      <w:r w:rsidRPr="005B370C">
        <w:rPr>
          <w:rFonts w:ascii="Times New Roman" w:hAnsi="Times New Roman" w:cs="Times New Roman"/>
          <w:vertAlign w:val="superscript"/>
        </w:rPr>
        <w:t>st</w:t>
      </w:r>
      <w:r w:rsidRPr="005B370C">
        <w:rPr>
          <w:rFonts w:ascii="Times New Roman" w:hAnsi="Times New Roman" w:cs="Times New Roman"/>
        </w:rPr>
        <w:t xml:space="preserve"> Week of Oct registered the highest mean seed yield (2614 kg/ha), net returns (Rs. 69332) and B: C ratio (3.31) with delay in planting from Oct 1</w:t>
      </w:r>
      <w:r w:rsidRPr="005B370C">
        <w:rPr>
          <w:rFonts w:ascii="Times New Roman" w:hAnsi="Times New Roman" w:cs="Times New Roman"/>
          <w:vertAlign w:val="superscript"/>
        </w:rPr>
        <w:t>st</w:t>
      </w:r>
      <w:r w:rsidRPr="005B370C">
        <w:rPr>
          <w:rFonts w:ascii="Times New Roman" w:hAnsi="Times New Roman" w:cs="Times New Roman"/>
        </w:rPr>
        <w:t xml:space="preserve"> to Nov. 15</w:t>
      </w:r>
      <w:r w:rsidRPr="005B370C">
        <w:rPr>
          <w:rFonts w:ascii="Times New Roman" w:hAnsi="Times New Roman" w:cs="Times New Roman"/>
          <w:vertAlign w:val="superscript"/>
        </w:rPr>
        <w:t>th</w:t>
      </w:r>
      <w:r w:rsidRPr="005B370C">
        <w:rPr>
          <w:rFonts w:ascii="Times New Roman" w:hAnsi="Times New Roman" w:cs="Times New Roman"/>
        </w:rPr>
        <w:t xml:space="preserve">, seed yield of castor was declined by about 30%. Among the castor hybrids, significantly highest seed yield was recorded in </w:t>
      </w:r>
      <w:r w:rsidRPr="005B370C">
        <w:rPr>
          <w:rFonts w:ascii="Times New Roman" w:hAnsi="Times New Roman" w:cs="Times New Roman"/>
          <w:bCs/>
        </w:rPr>
        <w:t>DCH-519</w:t>
      </w:r>
      <w:r w:rsidRPr="005B370C">
        <w:rPr>
          <w:rFonts w:ascii="Times New Roman" w:hAnsi="Times New Roman" w:cs="Times New Roman"/>
        </w:rPr>
        <w:t xml:space="preserve"> (2985 kg/ha) which was at par with </w:t>
      </w:r>
      <w:r w:rsidRPr="005B370C">
        <w:rPr>
          <w:rFonts w:ascii="Times New Roman" w:hAnsi="Times New Roman" w:cs="Times New Roman"/>
          <w:bCs/>
        </w:rPr>
        <w:t>GCH-7</w:t>
      </w:r>
      <w:r w:rsidRPr="005B370C">
        <w:rPr>
          <w:rFonts w:ascii="Times New Roman" w:hAnsi="Times New Roman" w:cs="Times New Roman"/>
        </w:rPr>
        <w:t xml:space="preserve"> (2884kg/ha) followed by YRCH-1 (2184 kg/ha).Highest mean seed yield was obtained when accumulation of growing degree days, </w:t>
      </w:r>
      <w:proofErr w:type="spellStart"/>
      <w:r w:rsidRPr="005B370C">
        <w:rPr>
          <w:rFonts w:ascii="Times New Roman" w:hAnsi="Times New Roman" w:cs="Times New Roman"/>
        </w:rPr>
        <w:t>Helio</w:t>
      </w:r>
      <w:proofErr w:type="spellEnd"/>
      <w:r w:rsidRPr="005B370C">
        <w:rPr>
          <w:rFonts w:ascii="Times New Roman" w:hAnsi="Times New Roman" w:cs="Times New Roman"/>
        </w:rPr>
        <w:t xml:space="preserve"> thermal units, photo thermal units and Heat use efficiency was </w:t>
      </w:r>
      <w:proofErr w:type="gramStart"/>
      <w:r w:rsidRPr="005B370C">
        <w:rPr>
          <w:rFonts w:ascii="Times New Roman" w:hAnsi="Times New Roman" w:cs="Times New Roman"/>
        </w:rPr>
        <w:t>highest</w:t>
      </w:r>
      <w:r>
        <w:rPr>
          <w:rFonts w:ascii="Times New Roman" w:hAnsi="Times New Roman" w:cs="Times New Roman"/>
        </w:rPr>
        <w:t xml:space="preserve"> </w:t>
      </w:r>
      <w:r w:rsidR="00A4183A">
        <w:rPr>
          <w:rFonts w:ascii="Times New Roman" w:hAnsi="Times New Roman" w:cs="Times New Roman"/>
        </w:rPr>
        <w:t>.</w:t>
      </w:r>
      <w:proofErr w:type="gramEnd"/>
    </w:p>
    <w:p w:rsidR="005B370C" w:rsidRPr="00F60615" w:rsidRDefault="005B370C" w:rsidP="005B370C">
      <w:pPr>
        <w:pStyle w:val="ListParagraph"/>
        <w:jc w:val="both"/>
        <w:rPr>
          <w:rFonts w:ascii="Times New Roman" w:hAnsi="Times New Roman" w:cs="Times New Roman"/>
        </w:rPr>
      </w:pPr>
    </w:p>
    <w:p w:rsidR="005B370C" w:rsidRPr="00F60615" w:rsidRDefault="005B370C" w:rsidP="005B370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883111">
        <w:rPr>
          <w:rFonts w:ascii="Times New Roman" w:hAnsi="Times New Roman" w:cs="Times New Roman"/>
          <w:color w:val="000000" w:themeColor="text1"/>
        </w:rPr>
        <w:t>Significan</w:t>
      </w:r>
      <w:r w:rsidRPr="00F60615">
        <w:rPr>
          <w:rFonts w:ascii="Times New Roman" w:hAnsi="Times New Roman" w:cs="Times New Roman"/>
        </w:rPr>
        <w:t xml:space="preserve">tly higher </w:t>
      </w:r>
      <w:proofErr w:type="spellStart"/>
      <w:proofErr w:type="gramStart"/>
      <w:r w:rsidRPr="00F60615">
        <w:rPr>
          <w:rFonts w:ascii="Times New Roman" w:hAnsi="Times New Roman" w:cs="Times New Roman"/>
          <w:i/>
        </w:rPr>
        <w:t>rabi</w:t>
      </w:r>
      <w:proofErr w:type="spellEnd"/>
      <w:proofErr w:type="gramEnd"/>
      <w:r w:rsidRPr="00F60615">
        <w:rPr>
          <w:rFonts w:ascii="Times New Roman" w:hAnsi="Times New Roman" w:cs="Times New Roman"/>
        </w:rPr>
        <w:t xml:space="preserve"> castor seed yield (3302 kg/ha) and oil yield (1599 kg/ha) were registered when irrigations were scheduled by drip at </w:t>
      </w:r>
      <w:r w:rsidRPr="00F60615">
        <w:rPr>
          <w:rFonts w:ascii="Times New Roman" w:hAnsi="Times New Roman" w:cs="Times New Roman"/>
          <w:bCs/>
        </w:rPr>
        <w:t xml:space="preserve">0.8 </w:t>
      </w:r>
      <w:proofErr w:type="spellStart"/>
      <w:r w:rsidRPr="00F60615">
        <w:rPr>
          <w:rFonts w:ascii="Times New Roman" w:hAnsi="Times New Roman" w:cs="Times New Roman"/>
          <w:bCs/>
        </w:rPr>
        <w:t>Epan</w:t>
      </w:r>
      <w:proofErr w:type="spellEnd"/>
      <w:r w:rsidRPr="00F60615">
        <w:rPr>
          <w:rFonts w:ascii="Times New Roman" w:hAnsi="Times New Roman" w:cs="Times New Roman"/>
          <w:bCs/>
        </w:rPr>
        <w:t xml:space="preserve"> along</w:t>
      </w:r>
      <w:r w:rsidRPr="00F60615">
        <w:rPr>
          <w:rFonts w:ascii="Times New Roman" w:hAnsi="Times New Roman" w:cs="Times New Roman"/>
        </w:rPr>
        <w:t xml:space="preserve"> with supply of full amount of N&amp; K through </w:t>
      </w:r>
      <w:proofErr w:type="spellStart"/>
      <w:r w:rsidRPr="00F60615">
        <w:rPr>
          <w:rFonts w:ascii="Times New Roman" w:hAnsi="Times New Roman" w:cs="Times New Roman"/>
        </w:rPr>
        <w:t>fertigation</w:t>
      </w:r>
      <w:proofErr w:type="spellEnd"/>
      <w:r w:rsidRPr="00F60615">
        <w:rPr>
          <w:rFonts w:ascii="Times New Roman" w:hAnsi="Times New Roman" w:cs="Times New Roman"/>
        </w:rPr>
        <w:t xml:space="preserve">. Drip irrigation resulted in saving of 27% water </w:t>
      </w:r>
      <w:r>
        <w:rPr>
          <w:rFonts w:ascii="Times New Roman" w:hAnsi="Times New Roman" w:cs="Times New Roman"/>
        </w:rPr>
        <w:t>with</w:t>
      </w:r>
      <w:r w:rsidRPr="00F60615">
        <w:rPr>
          <w:rFonts w:ascii="Times New Roman" w:hAnsi="Times New Roman" w:cs="Times New Roman"/>
        </w:rPr>
        <w:t xml:space="preserve"> high water-use efficiency </w:t>
      </w:r>
      <w:r w:rsidRPr="00F60615">
        <w:rPr>
          <w:rFonts w:ascii="Times New Roman" w:hAnsi="Times New Roman" w:cs="Times New Roman"/>
          <w:bCs/>
        </w:rPr>
        <w:t>(3.53 to 4.85 kg/ha-mm</w:t>
      </w:r>
      <w:r>
        <w:rPr>
          <w:rFonts w:ascii="Times New Roman" w:hAnsi="Times New Roman" w:cs="Times New Roman"/>
          <w:bCs/>
        </w:rPr>
        <w:t>)</w:t>
      </w:r>
      <w:r w:rsidR="00CE2980">
        <w:rPr>
          <w:rFonts w:ascii="Times New Roman" w:hAnsi="Times New Roman" w:cs="Times New Roman"/>
        </w:rPr>
        <w:t xml:space="preserve"> (Plate </w:t>
      </w:r>
      <w:r w:rsidR="00A4183A">
        <w:rPr>
          <w:rFonts w:ascii="Times New Roman" w:hAnsi="Times New Roman" w:cs="Times New Roman"/>
        </w:rPr>
        <w:t>1</w:t>
      </w:r>
      <w:r w:rsidR="00CE2980">
        <w:rPr>
          <w:rFonts w:ascii="Times New Roman" w:hAnsi="Times New Roman" w:cs="Times New Roman"/>
        </w:rPr>
        <w:t xml:space="preserve"> and </w:t>
      </w:r>
      <w:r w:rsidR="00A4183A">
        <w:rPr>
          <w:rFonts w:ascii="Times New Roman" w:hAnsi="Times New Roman" w:cs="Times New Roman"/>
        </w:rPr>
        <w:t>1</w:t>
      </w:r>
      <w:r w:rsidR="00CE2980">
        <w:rPr>
          <w:rFonts w:ascii="Times New Roman" w:hAnsi="Times New Roman" w:cs="Times New Roman"/>
        </w:rPr>
        <w:t>a)</w:t>
      </w:r>
    </w:p>
    <w:p w:rsidR="005B370C" w:rsidRPr="00F60615" w:rsidRDefault="005B370C" w:rsidP="005B370C">
      <w:pPr>
        <w:pStyle w:val="ListParagraph"/>
        <w:jc w:val="both"/>
        <w:rPr>
          <w:rFonts w:ascii="Times New Roman" w:hAnsi="Times New Roman" w:cs="Times New Roman"/>
        </w:rPr>
      </w:pPr>
    </w:p>
    <w:p w:rsidR="005B370C" w:rsidRDefault="005B370C" w:rsidP="005B370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43668">
        <w:rPr>
          <w:rFonts w:ascii="Times New Roman" w:hAnsi="Times New Roman" w:cs="Times New Roman"/>
          <w:iCs/>
        </w:rPr>
        <w:t xml:space="preserve">Moisture and nutrient dynamics on sorghum – castor cropping system in </w:t>
      </w:r>
      <w:proofErr w:type="spellStart"/>
      <w:r w:rsidRPr="00043668">
        <w:rPr>
          <w:rFonts w:ascii="Times New Roman" w:hAnsi="Times New Roman" w:cs="Times New Roman"/>
          <w:iCs/>
        </w:rPr>
        <w:t>Alfisol</w:t>
      </w:r>
      <w:proofErr w:type="spellEnd"/>
      <w:r w:rsidRPr="00043668">
        <w:rPr>
          <w:rFonts w:ascii="Times New Roman" w:hAnsi="Times New Roman" w:cs="Times New Roman"/>
          <w:iCs/>
        </w:rPr>
        <w:t xml:space="preserve"> under </w:t>
      </w:r>
      <w:proofErr w:type="spellStart"/>
      <w:r w:rsidRPr="00043668">
        <w:rPr>
          <w:rFonts w:ascii="Times New Roman" w:hAnsi="Times New Roman" w:cs="Times New Roman"/>
          <w:iCs/>
        </w:rPr>
        <w:t>rainfed</w:t>
      </w:r>
      <w:proofErr w:type="spellEnd"/>
      <w:r w:rsidRPr="00043668">
        <w:rPr>
          <w:rFonts w:ascii="Times New Roman" w:hAnsi="Times New Roman" w:cs="Times New Roman"/>
          <w:iCs/>
        </w:rPr>
        <w:t xml:space="preserve"> condition in f</w:t>
      </w:r>
      <w:r w:rsidRPr="00043668">
        <w:rPr>
          <w:rFonts w:ascii="Times New Roman" w:hAnsi="Times New Roman" w:cs="Times New Roman"/>
          <w:bCs/>
          <w:iCs/>
        </w:rPr>
        <w:t>ixed plot revealed that under normal rainfall distribution, application of FYM along with 100% or 50% NPK recorded highest seed yield.</w:t>
      </w:r>
      <w:r>
        <w:rPr>
          <w:bCs/>
          <w:iCs/>
        </w:rPr>
        <w:t xml:space="preserve"> </w:t>
      </w:r>
      <w:r w:rsidRPr="00043668">
        <w:rPr>
          <w:rFonts w:ascii="Times New Roman" w:hAnsi="Times New Roman" w:cs="Times New Roman"/>
          <w:bCs/>
          <w:iCs/>
        </w:rPr>
        <w:t xml:space="preserve">Under drought situation, </w:t>
      </w:r>
      <w:r>
        <w:rPr>
          <w:rFonts w:ascii="Times New Roman" w:hAnsi="Times New Roman" w:cs="Times New Roman"/>
        </w:rPr>
        <w:t>a</w:t>
      </w:r>
      <w:r w:rsidRPr="00043668">
        <w:rPr>
          <w:rFonts w:ascii="Times New Roman" w:hAnsi="Times New Roman" w:cs="Times New Roman"/>
        </w:rPr>
        <w:t>pplication of 25%N through FYM along with 75%</w:t>
      </w:r>
      <w:r>
        <w:rPr>
          <w:rFonts w:ascii="Times New Roman" w:hAnsi="Times New Roman" w:cs="Times New Roman"/>
        </w:rPr>
        <w:t xml:space="preserve"> </w:t>
      </w:r>
      <w:r w:rsidRPr="00043668">
        <w:rPr>
          <w:rFonts w:ascii="Times New Roman" w:hAnsi="Times New Roman" w:cs="Times New Roman"/>
        </w:rPr>
        <w:t xml:space="preserve">NPK as </w:t>
      </w:r>
      <w:r>
        <w:rPr>
          <w:rFonts w:ascii="Times New Roman" w:hAnsi="Times New Roman" w:cs="Times New Roman"/>
        </w:rPr>
        <w:t>i</w:t>
      </w:r>
      <w:r w:rsidRPr="00043668">
        <w:rPr>
          <w:rFonts w:ascii="Times New Roman" w:hAnsi="Times New Roman" w:cs="Times New Roman"/>
        </w:rPr>
        <w:t>norganic fertilizer resulted in significantly highest mean seed yield of sorghum (3117kg/ha; SYI 0.72) and castor (910 kg/ha; SYI 0.05)</w:t>
      </w:r>
      <w:r>
        <w:rPr>
          <w:rFonts w:ascii="Times New Roman" w:hAnsi="Times New Roman" w:cs="Times New Roman"/>
        </w:rPr>
        <w:t>.</w:t>
      </w:r>
      <w:r w:rsidRPr="00043668">
        <w:rPr>
          <w:rFonts w:ascii="Times New Roman" w:hAnsi="Times New Roman" w:cs="Times New Roman"/>
        </w:rPr>
        <w:t xml:space="preserve"> The INM practice also resulted in higher organic C (0.5%) and available N (210 kg/ha). Moisture content was higher in organic treatments. Substituting 25% N requirement through FYM can mitigate the effects of drought effectively </w:t>
      </w:r>
      <w:r w:rsidR="00A4183A">
        <w:rPr>
          <w:rFonts w:ascii="Times New Roman" w:hAnsi="Times New Roman" w:cs="Times New Roman"/>
        </w:rPr>
        <w:t>with sustainable soil fertility (plate 2</w:t>
      </w:r>
    </w:p>
    <w:p w:rsidR="005B370C" w:rsidRDefault="005B370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Plate </w:t>
      </w:r>
      <w:r w:rsidR="00A4183A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: An overview of drip-</w:t>
      </w:r>
      <w:proofErr w:type="spellStart"/>
      <w:r>
        <w:rPr>
          <w:rFonts w:ascii="Times New Roman" w:hAnsi="Times New Roman" w:cs="Times New Roman"/>
          <w:b/>
          <w:sz w:val="24"/>
        </w:rPr>
        <w:t>fertigation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CE2980">
        <w:rPr>
          <w:rFonts w:ascii="Times New Roman" w:hAnsi="Times New Roman" w:cs="Times New Roman"/>
          <w:b/>
          <w:sz w:val="24"/>
        </w:rPr>
        <w:t xml:space="preserve">experiment customized for </w:t>
      </w:r>
      <w:proofErr w:type="spellStart"/>
      <w:proofErr w:type="gramStart"/>
      <w:r w:rsidR="00CE2980" w:rsidRPr="00CE2980">
        <w:rPr>
          <w:rFonts w:ascii="Times New Roman" w:hAnsi="Times New Roman" w:cs="Times New Roman"/>
          <w:b/>
          <w:i/>
          <w:sz w:val="24"/>
        </w:rPr>
        <w:t>rabi</w:t>
      </w:r>
      <w:proofErr w:type="spellEnd"/>
      <w:proofErr w:type="gramEnd"/>
      <w:r w:rsidR="00CE2980">
        <w:rPr>
          <w:rFonts w:ascii="Times New Roman" w:hAnsi="Times New Roman" w:cs="Times New Roman"/>
          <w:b/>
          <w:sz w:val="24"/>
        </w:rPr>
        <w:t xml:space="preserve"> castor (DCH-519)</w:t>
      </w:r>
    </w:p>
    <w:p w:rsidR="005B370C" w:rsidRDefault="00CE2980">
      <w:r w:rsidRPr="00CE2980">
        <w:rPr>
          <w:noProof/>
          <w:lang w:val="en-US"/>
        </w:rPr>
        <w:drawing>
          <wp:inline distT="0" distB="0" distL="0" distR="0">
            <wp:extent cx="5943600" cy="2301875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2980" w:rsidRDefault="00CE2980"/>
    <w:p w:rsidR="00A4183A" w:rsidRDefault="00A4183A">
      <w:pPr>
        <w:rPr>
          <w:rFonts w:ascii="Times New Roman" w:hAnsi="Times New Roman" w:cs="Times New Roman"/>
          <w:b/>
          <w:sz w:val="24"/>
        </w:rPr>
      </w:pPr>
    </w:p>
    <w:p w:rsidR="00A4183A" w:rsidRDefault="00A4183A">
      <w:pPr>
        <w:rPr>
          <w:rFonts w:ascii="Times New Roman" w:hAnsi="Times New Roman" w:cs="Times New Roman"/>
          <w:b/>
          <w:sz w:val="24"/>
        </w:rPr>
      </w:pPr>
    </w:p>
    <w:p w:rsidR="00A4183A" w:rsidRDefault="00A4183A">
      <w:pPr>
        <w:rPr>
          <w:rFonts w:ascii="Times New Roman" w:hAnsi="Times New Roman" w:cs="Times New Roman"/>
          <w:b/>
          <w:sz w:val="24"/>
        </w:rPr>
      </w:pPr>
    </w:p>
    <w:p w:rsidR="00A4183A" w:rsidRDefault="00A4183A">
      <w:pPr>
        <w:rPr>
          <w:rFonts w:ascii="Times New Roman" w:hAnsi="Times New Roman" w:cs="Times New Roman"/>
          <w:b/>
          <w:sz w:val="24"/>
        </w:rPr>
      </w:pPr>
    </w:p>
    <w:p w:rsidR="00A4183A" w:rsidRDefault="00A4183A">
      <w:pPr>
        <w:rPr>
          <w:rFonts w:ascii="Times New Roman" w:hAnsi="Times New Roman" w:cs="Times New Roman"/>
          <w:b/>
          <w:sz w:val="24"/>
        </w:rPr>
      </w:pPr>
    </w:p>
    <w:p w:rsidR="00A4183A" w:rsidRDefault="00A4183A">
      <w:pPr>
        <w:rPr>
          <w:rFonts w:ascii="Times New Roman" w:hAnsi="Times New Roman" w:cs="Times New Roman"/>
          <w:b/>
          <w:sz w:val="24"/>
        </w:rPr>
      </w:pPr>
    </w:p>
    <w:p w:rsidR="00CE2980" w:rsidRPr="00CE2980" w:rsidRDefault="00CE2980">
      <w:pPr>
        <w:rPr>
          <w:rFonts w:ascii="Times New Roman" w:hAnsi="Times New Roman" w:cs="Times New Roman"/>
          <w:b/>
          <w:sz w:val="24"/>
        </w:rPr>
      </w:pPr>
      <w:r w:rsidRPr="00CE2980">
        <w:rPr>
          <w:rFonts w:ascii="Times New Roman" w:hAnsi="Times New Roman" w:cs="Times New Roman"/>
          <w:b/>
          <w:sz w:val="24"/>
        </w:rPr>
        <w:lastRenderedPageBreak/>
        <w:t xml:space="preserve">Plate </w:t>
      </w:r>
      <w:r w:rsidR="00A4183A">
        <w:rPr>
          <w:rFonts w:ascii="Times New Roman" w:hAnsi="Times New Roman" w:cs="Times New Roman"/>
          <w:b/>
          <w:sz w:val="24"/>
        </w:rPr>
        <w:t>1</w:t>
      </w:r>
      <w:proofErr w:type="gramStart"/>
      <w:r w:rsidRPr="00CE2980">
        <w:rPr>
          <w:rFonts w:ascii="Times New Roman" w:hAnsi="Times New Roman" w:cs="Times New Roman"/>
          <w:b/>
          <w:sz w:val="24"/>
        </w:rPr>
        <w:t>( a</w:t>
      </w:r>
      <w:proofErr w:type="gramEnd"/>
      <w:r w:rsidRPr="00CE2980">
        <w:rPr>
          <w:rFonts w:ascii="Times New Roman" w:hAnsi="Times New Roman" w:cs="Times New Roman"/>
          <w:b/>
          <w:sz w:val="24"/>
        </w:rPr>
        <w:t xml:space="preserve">) Performance of </w:t>
      </w:r>
      <w:proofErr w:type="spellStart"/>
      <w:r w:rsidRPr="00CE2980">
        <w:rPr>
          <w:rFonts w:ascii="Times New Roman" w:hAnsi="Times New Roman" w:cs="Times New Roman"/>
          <w:b/>
          <w:sz w:val="24"/>
        </w:rPr>
        <w:t>rabi</w:t>
      </w:r>
      <w:proofErr w:type="spellEnd"/>
      <w:r w:rsidRPr="00CE2980">
        <w:rPr>
          <w:rFonts w:ascii="Times New Roman" w:hAnsi="Times New Roman" w:cs="Times New Roman"/>
          <w:b/>
          <w:sz w:val="24"/>
        </w:rPr>
        <w:t xml:space="preserve"> castor at drip-scheduling at 0.8 </w:t>
      </w:r>
      <w:proofErr w:type="spellStart"/>
      <w:r w:rsidRPr="00CE2980">
        <w:rPr>
          <w:rFonts w:ascii="Times New Roman" w:hAnsi="Times New Roman" w:cs="Times New Roman"/>
          <w:b/>
          <w:sz w:val="24"/>
        </w:rPr>
        <w:t>Epan</w:t>
      </w:r>
      <w:proofErr w:type="spellEnd"/>
      <w:r w:rsidRPr="00CE2980">
        <w:rPr>
          <w:rFonts w:ascii="Times New Roman" w:hAnsi="Times New Roman" w:cs="Times New Roman"/>
          <w:b/>
          <w:sz w:val="24"/>
        </w:rPr>
        <w:t xml:space="preserve">_ 80% N and K through </w:t>
      </w:r>
      <w:proofErr w:type="spellStart"/>
      <w:r w:rsidRPr="00CE2980">
        <w:rPr>
          <w:rFonts w:ascii="Times New Roman" w:hAnsi="Times New Roman" w:cs="Times New Roman"/>
          <w:b/>
          <w:sz w:val="24"/>
        </w:rPr>
        <w:t>fertigation</w:t>
      </w:r>
      <w:proofErr w:type="spellEnd"/>
    </w:p>
    <w:p w:rsidR="00CE2980" w:rsidRDefault="00CE2980"/>
    <w:p w:rsidR="00CE2980" w:rsidRDefault="00CE2980">
      <w:r w:rsidRPr="00CE2980">
        <w:rPr>
          <w:noProof/>
          <w:lang w:val="en-US"/>
        </w:rPr>
        <w:drawing>
          <wp:inline distT="0" distB="0" distL="0" distR="0">
            <wp:extent cx="5943600" cy="3343275"/>
            <wp:effectExtent l="19050" t="0" r="0" b="0"/>
            <wp:docPr id="3" name="Picture 3" descr="D:\2017\IRC\Castor photoes\Moto G Phone Camera\DCH-519 under dri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D:\2017\IRC\Castor photoes\Moto G Phone Camera\DCH-519 under drip.jpg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980" w:rsidRDefault="00CE2980"/>
    <w:p w:rsidR="00CE2980" w:rsidRDefault="00CE2980"/>
    <w:p w:rsidR="00CE2980" w:rsidRDefault="00CE2980"/>
    <w:p w:rsidR="00CE2980" w:rsidRDefault="00CE2980"/>
    <w:p w:rsidR="00CE2980" w:rsidRDefault="00CE2980"/>
    <w:p w:rsidR="00A4183A" w:rsidRDefault="00A4183A"/>
    <w:p w:rsidR="00A4183A" w:rsidRDefault="00A4183A"/>
    <w:p w:rsidR="00A4183A" w:rsidRDefault="00A4183A"/>
    <w:p w:rsidR="00A4183A" w:rsidRDefault="00A4183A"/>
    <w:p w:rsidR="00A4183A" w:rsidRDefault="00A4183A"/>
    <w:p w:rsidR="00A4183A" w:rsidRDefault="00A4183A"/>
    <w:p w:rsidR="00A4183A" w:rsidRDefault="00A4183A">
      <w:bookmarkStart w:id="0" w:name="_GoBack"/>
      <w:bookmarkEnd w:id="0"/>
    </w:p>
    <w:p w:rsidR="00CE2980" w:rsidRDefault="00CE2980"/>
    <w:p w:rsidR="00CE2980" w:rsidRDefault="00CE2980"/>
    <w:p w:rsidR="00CE2980" w:rsidRDefault="00CE2980">
      <w:pPr>
        <w:rPr>
          <w:noProof/>
          <w:lang w:val="en-US"/>
        </w:rPr>
      </w:pPr>
      <w:r w:rsidRPr="00CE2980">
        <w:rPr>
          <w:noProof/>
          <w:lang w:val="en-US"/>
        </w:rPr>
        <w:lastRenderedPageBreak/>
        <w:t xml:space="preserve"> </w:t>
      </w:r>
      <w:r w:rsidRPr="00CE2980">
        <w:rPr>
          <w:noProof/>
          <w:lang w:val="en-US"/>
        </w:rPr>
        <w:drawing>
          <wp:inline distT="0" distB="0" distL="0" distR="0">
            <wp:extent cx="3886200" cy="2209800"/>
            <wp:effectExtent l="19050" t="0" r="0" b="0"/>
            <wp:docPr id="6" name="Picture 6" descr="D:\2016\IRC\F1 F2 Photos 2015\F2 Castor 2015\P_20150807_1032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 descr="D:\2016\IRC\F1 F2 Photos 2015\F2 Castor 2015\P_20150807_103259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80" w:rsidRDefault="00CE2980">
      <w:pPr>
        <w:rPr>
          <w:noProof/>
          <w:lang w:val="en-US"/>
        </w:rPr>
      </w:pPr>
    </w:p>
    <w:p w:rsidR="00CE2980" w:rsidRPr="00CE2980" w:rsidRDefault="00CE2980">
      <w:pPr>
        <w:rPr>
          <w:rFonts w:ascii="Times New Roman" w:hAnsi="Times New Roman" w:cs="Times New Roman"/>
          <w:sz w:val="24"/>
        </w:rPr>
      </w:pPr>
      <w:r w:rsidRPr="00CE2980">
        <w:rPr>
          <w:rFonts w:ascii="Times New Roman" w:hAnsi="Times New Roman" w:cs="Times New Roman"/>
          <w:b/>
          <w:bCs/>
          <w:sz w:val="24"/>
        </w:rPr>
        <w:t xml:space="preserve">Plate </w:t>
      </w:r>
      <w:r w:rsidR="00A4183A">
        <w:rPr>
          <w:rFonts w:ascii="Times New Roman" w:hAnsi="Times New Roman" w:cs="Times New Roman"/>
          <w:b/>
          <w:bCs/>
          <w:sz w:val="24"/>
        </w:rPr>
        <w:t>2 &amp; 2a</w:t>
      </w:r>
      <w:r w:rsidRPr="00CE2980">
        <w:rPr>
          <w:rFonts w:ascii="Times New Roman" w:hAnsi="Times New Roman" w:cs="Times New Roman"/>
          <w:b/>
          <w:bCs/>
          <w:sz w:val="24"/>
        </w:rPr>
        <w:t xml:space="preserve">: Moisture and nutrient utilization dynamics in castor – sorghum cropping system due to integrated nutrient management under </w:t>
      </w:r>
      <w:proofErr w:type="spellStart"/>
      <w:r w:rsidRPr="00CE2980">
        <w:rPr>
          <w:rFonts w:ascii="Times New Roman" w:hAnsi="Times New Roman" w:cs="Times New Roman"/>
          <w:b/>
          <w:bCs/>
          <w:sz w:val="24"/>
        </w:rPr>
        <w:t>rainfed</w:t>
      </w:r>
      <w:proofErr w:type="spellEnd"/>
      <w:r w:rsidRPr="00CE2980">
        <w:rPr>
          <w:rFonts w:ascii="Times New Roman" w:hAnsi="Times New Roman" w:cs="Times New Roman"/>
          <w:b/>
          <w:bCs/>
          <w:sz w:val="24"/>
        </w:rPr>
        <w:t xml:space="preserve"> conditions in </w:t>
      </w:r>
      <w:proofErr w:type="spellStart"/>
      <w:r w:rsidRPr="00CE2980">
        <w:rPr>
          <w:rFonts w:ascii="Times New Roman" w:hAnsi="Times New Roman" w:cs="Times New Roman"/>
          <w:b/>
          <w:bCs/>
          <w:sz w:val="24"/>
        </w:rPr>
        <w:t>Alfisols</w:t>
      </w:r>
      <w:proofErr w:type="spellEnd"/>
    </w:p>
    <w:sectPr w:rsidR="00CE2980" w:rsidRPr="00CE2980" w:rsidSect="0069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670A8"/>
    <w:multiLevelType w:val="hybridMultilevel"/>
    <w:tmpl w:val="EAA4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0C"/>
    <w:rsid w:val="00175556"/>
    <w:rsid w:val="005B370C"/>
    <w:rsid w:val="00692F9B"/>
    <w:rsid w:val="00A4183A"/>
    <w:rsid w:val="00C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8B5B3-3F35-434B-8964-18EEBB22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70C"/>
    <w:pPr>
      <w:spacing w:after="0" w:line="240" w:lineRule="auto"/>
      <w:jc w:val="both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70C"/>
    <w:pPr>
      <w:ind w:left="720"/>
      <w:contextualSpacing/>
      <w:jc w:val="left"/>
    </w:pPr>
    <w:rPr>
      <w:rFonts w:asciiTheme="majorHAnsi" w:hAnsiTheme="majorHAnsi" w:cstheme="majorBidi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0C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6855-9BFD-4AC0-8383-CB7B0B63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DR.SURESH</dc:creator>
  <cp:lastModifiedBy>G SURESH</cp:lastModifiedBy>
  <cp:revision>2</cp:revision>
  <dcterms:created xsi:type="dcterms:W3CDTF">2018-10-05T11:57:00Z</dcterms:created>
  <dcterms:modified xsi:type="dcterms:W3CDTF">2018-10-05T11:57:00Z</dcterms:modified>
</cp:coreProperties>
</file>